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911" w:rsidRPr="00C46766" w:rsidRDefault="00D52911" w:rsidP="00D52911">
      <w:pPr>
        <w:spacing w:line="276" w:lineRule="auto"/>
        <w:jc w:val="center"/>
      </w:pPr>
    </w:p>
    <w:p w:rsidR="00D52911" w:rsidRPr="001D671D" w:rsidRDefault="00D52911" w:rsidP="00D52911">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r w:rsidRPr="001D671D">
        <w:rPr>
          <w:rFonts w:ascii="Cambria" w:hAnsi="Cambria"/>
          <w:bCs/>
          <w:i/>
          <w:sz w:val="25"/>
          <w:szCs w:val="25"/>
        </w:rPr>
        <w:t>A KBT 112. § (1) bekezdés b) pontja szerinti,</w:t>
      </w:r>
    </w:p>
    <w:p w:rsidR="00D52911" w:rsidRPr="001D671D" w:rsidRDefault="00D52911" w:rsidP="00D52911">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r w:rsidRPr="001D671D">
        <w:rPr>
          <w:rFonts w:ascii="Cambria" w:hAnsi="Cambria"/>
          <w:bCs/>
          <w:i/>
          <w:sz w:val="25"/>
          <w:szCs w:val="25"/>
        </w:rPr>
        <w:t>ill. Kbt. 115. §-a szerinti</w:t>
      </w:r>
    </w:p>
    <w:p w:rsidR="00D52911" w:rsidRPr="001D671D" w:rsidRDefault="00D52911" w:rsidP="00D52911">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p>
    <w:p w:rsidR="00D52911" w:rsidRPr="001D671D" w:rsidRDefault="00D52911" w:rsidP="00D52911">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r w:rsidRPr="001D671D">
        <w:rPr>
          <w:rFonts w:ascii="Cambria" w:hAnsi="Cambria"/>
          <w:bCs/>
          <w:i/>
          <w:sz w:val="25"/>
          <w:szCs w:val="25"/>
        </w:rPr>
        <w:t>KÖZBESZERZÉSI ELJÁRÁS</w:t>
      </w:r>
    </w:p>
    <w:p w:rsidR="00D52911" w:rsidRPr="001D671D" w:rsidRDefault="00D52911" w:rsidP="00D52911">
      <w:pPr>
        <w:pBdr>
          <w:top w:val="single" w:sz="4" w:space="0" w:color="auto" w:shadow="1"/>
          <w:left w:val="single" w:sz="4" w:space="4" w:color="auto" w:shadow="1"/>
          <w:bottom w:val="single" w:sz="4" w:space="0" w:color="auto" w:shadow="1"/>
          <w:right w:val="single" w:sz="4" w:space="4" w:color="auto" w:shadow="1"/>
        </w:pBdr>
        <w:shd w:val="clear" w:color="auto" w:fill="FFFFFF"/>
        <w:rPr>
          <w:rFonts w:ascii="Cambria" w:hAnsi="Cambria"/>
          <w:b/>
          <w:bCs/>
          <w:i/>
          <w:sz w:val="25"/>
          <w:szCs w:val="25"/>
        </w:rPr>
      </w:pPr>
    </w:p>
    <w:p w:rsidR="00D52911" w:rsidRPr="001D671D" w:rsidRDefault="00D52911" w:rsidP="00D52911">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
          <w:bCs/>
          <w:i/>
          <w:sz w:val="25"/>
          <w:szCs w:val="25"/>
        </w:rPr>
      </w:pPr>
      <w:r>
        <w:rPr>
          <w:rFonts w:ascii="Cambria" w:hAnsi="Cambria"/>
          <w:b/>
          <w:bCs/>
          <w:i/>
          <w:sz w:val="25"/>
          <w:szCs w:val="25"/>
        </w:rPr>
        <w:t xml:space="preserve">Módosított </w:t>
      </w:r>
      <w:r w:rsidRPr="001D671D">
        <w:rPr>
          <w:rFonts w:ascii="Cambria" w:hAnsi="Cambria"/>
          <w:b/>
          <w:bCs/>
          <w:i/>
          <w:sz w:val="25"/>
          <w:szCs w:val="25"/>
        </w:rPr>
        <w:t xml:space="preserve">AJÁNLATTÉTELI </w:t>
      </w:r>
      <w:r>
        <w:rPr>
          <w:rFonts w:ascii="Cambria" w:hAnsi="Cambria"/>
          <w:b/>
          <w:bCs/>
          <w:i/>
          <w:sz w:val="25"/>
          <w:szCs w:val="25"/>
        </w:rPr>
        <w:t xml:space="preserve">DOKUMENTÁCIÓJA </w:t>
      </w:r>
    </w:p>
    <w:p w:rsidR="00D52911" w:rsidRPr="001D671D" w:rsidRDefault="00D52911" w:rsidP="00D52911">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
          <w:bCs/>
          <w:i/>
          <w:sz w:val="23"/>
          <w:szCs w:val="23"/>
        </w:rPr>
      </w:pPr>
    </w:p>
    <w:p w:rsidR="00D52911" w:rsidRPr="003256A3" w:rsidRDefault="00D52911" w:rsidP="00D52911">
      <w:pPr>
        <w:pBdr>
          <w:top w:val="single" w:sz="4" w:space="0" w:color="auto" w:shadow="1"/>
          <w:left w:val="single" w:sz="4" w:space="4" w:color="auto" w:shadow="1"/>
          <w:bottom w:val="single" w:sz="4" w:space="0" w:color="auto" w:shadow="1"/>
          <w:right w:val="single" w:sz="4" w:space="4" w:color="auto" w:shadow="1"/>
        </w:pBdr>
        <w:shd w:val="clear" w:color="auto" w:fill="FFFFFF"/>
        <w:rPr>
          <w:rFonts w:ascii="Cambria" w:hAnsi="Cambria"/>
          <w:b/>
          <w:bCs/>
          <w:sz w:val="23"/>
          <w:szCs w:val="23"/>
        </w:rPr>
      </w:pPr>
    </w:p>
    <w:p w:rsidR="00D52911" w:rsidRPr="003256A3" w:rsidRDefault="00D52911" w:rsidP="00D52911">
      <w:pPr>
        <w:rPr>
          <w:rFonts w:ascii="Cambria" w:hAnsi="Cambria"/>
          <w:sz w:val="23"/>
          <w:szCs w:val="23"/>
        </w:rPr>
      </w:pPr>
    </w:p>
    <w:p w:rsidR="00D52911" w:rsidRPr="003256A3" w:rsidRDefault="00D52911" w:rsidP="00D52911">
      <w:pPr>
        <w:rPr>
          <w:rFonts w:ascii="Cambria" w:hAnsi="Cambria"/>
          <w:sz w:val="25"/>
          <w:szCs w:val="25"/>
        </w:rPr>
      </w:pPr>
    </w:p>
    <w:p w:rsidR="00D52911" w:rsidRPr="003256A3" w:rsidRDefault="00D52911" w:rsidP="00D52911">
      <w:pPr>
        <w:jc w:val="center"/>
        <w:rPr>
          <w:rFonts w:ascii="Cambria" w:hAnsi="Cambria"/>
          <w:b/>
          <w:bCs/>
          <w:sz w:val="25"/>
          <w:szCs w:val="25"/>
          <w:u w:val="single"/>
        </w:rPr>
      </w:pPr>
      <w:r w:rsidRPr="003256A3">
        <w:rPr>
          <w:rFonts w:ascii="Cambria" w:hAnsi="Cambria"/>
          <w:b/>
          <w:bCs/>
          <w:sz w:val="25"/>
          <w:szCs w:val="25"/>
          <w:u w:val="single"/>
        </w:rPr>
        <w:t>Ajánlatkérő:</w:t>
      </w:r>
    </w:p>
    <w:p w:rsidR="00D52911" w:rsidRPr="003256A3" w:rsidRDefault="00D52911" w:rsidP="00D52911">
      <w:pPr>
        <w:pStyle w:val="Szvegtrzs"/>
        <w:jc w:val="center"/>
        <w:rPr>
          <w:rFonts w:ascii="Cambria" w:hAnsi="Cambria"/>
          <w:b/>
          <w:bCs/>
          <w:sz w:val="25"/>
          <w:szCs w:val="25"/>
        </w:rPr>
      </w:pPr>
    </w:p>
    <w:p w:rsidR="00D52911" w:rsidRPr="00B1005D" w:rsidRDefault="00D52911" w:rsidP="00D52911">
      <w:pPr>
        <w:jc w:val="center"/>
        <w:rPr>
          <w:rFonts w:ascii="Cambria" w:hAnsi="Cambria"/>
          <w:b/>
          <w:bCs/>
          <w:sz w:val="25"/>
          <w:szCs w:val="25"/>
        </w:rPr>
      </w:pPr>
      <w:r w:rsidRPr="00B1005D">
        <w:rPr>
          <w:rFonts w:ascii="Cambria" w:hAnsi="Cambria"/>
          <w:b/>
          <w:bCs/>
          <w:sz w:val="25"/>
          <w:szCs w:val="25"/>
        </w:rPr>
        <w:t>Orosháza Város  Önkormányzata</w:t>
      </w:r>
    </w:p>
    <w:p w:rsidR="00D52911" w:rsidRDefault="00D52911" w:rsidP="00D52911">
      <w:pPr>
        <w:jc w:val="center"/>
        <w:rPr>
          <w:rFonts w:ascii="Cambria" w:hAnsi="Cambria"/>
          <w:b/>
          <w:bCs/>
          <w:sz w:val="25"/>
          <w:szCs w:val="25"/>
        </w:rPr>
      </w:pPr>
      <w:r>
        <w:rPr>
          <w:rFonts w:ascii="Cambria" w:hAnsi="Cambria"/>
          <w:b/>
          <w:bCs/>
          <w:sz w:val="25"/>
          <w:szCs w:val="25"/>
        </w:rPr>
        <w:t>5900 Orosháza, Szabadság tér 4-6.</w:t>
      </w:r>
    </w:p>
    <w:p w:rsidR="00D52911" w:rsidRDefault="00D52911" w:rsidP="00D52911">
      <w:pPr>
        <w:jc w:val="center"/>
        <w:rPr>
          <w:rFonts w:ascii="Cambria" w:hAnsi="Cambria"/>
          <w:b/>
          <w:bCs/>
          <w:sz w:val="25"/>
          <w:szCs w:val="25"/>
          <w:u w:val="single"/>
        </w:rPr>
      </w:pPr>
    </w:p>
    <w:p w:rsidR="00D52911" w:rsidRDefault="00D52911" w:rsidP="00D52911">
      <w:pPr>
        <w:jc w:val="center"/>
        <w:rPr>
          <w:rFonts w:ascii="Cambria" w:hAnsi="Cambria"/>
          <w:b/>
          <w:bCs/>
          <w:sz w:val="25"/>
          <w:szCs w:val="25"/>
          <w:u w:val="single"/>
        </w:rPr>
      </w:pPr>
    </w:p>
    <w:p w:rsidR="00D52911" w:rsidRDefault="00D52911" w:rsidP="00D52911">
      <w:pPr>
        <w:jc w:val="center"/>
        <w:rPr>
          <w:rFonts w:ascii="Cambria" w:hAnsi="Cambria"/>
          <w:b/>
          <w:bCs/>
          <w:sz w:val="25"/>
          <w:szCs w:val="25"/>
          <w:u w:val="single"/>
        </w:rPr>
      </w:pPr>
    </w:p>
    <w:p w:rsidR="00D52911" w:rsidRDefault="00D52911" w:rsidP="00D52911">
      <w:pPr>
        <w:jc w:val="center"/>
        <w:rPr>
          <w:rFonts w:ascii="Cambria" w:hAnsi="Cambria"/>
          <w:b/>
          <w:bCs/>
          <w:sz w:val="25"/>
          <w:szCs w:val="25"/>
          <w:u w:val="single"/>
        </w:rPr>
      </w:pPr>
      <w:r w:rsidRPr="00707473">
        <w:rPr>
          <w:noProof/>
        </w:rPr>
        <w:drawing>
          <wp:inline distT="0" distB="0" distL="0" distR="0">
            <wp:extent cx="952500" cy="952500"/>
            <wp:effectExtent l="0" t="0" r="0" b="0"/>
            <wp:docPr id="1" name="Kép 1" descr="Orosháza Város Önkormányz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Orosháza Város Önkormányzat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D52911" w:rsidRPr="003256A3" w:rsidRDefault="00D52911" w:rsidP="00D52911">
      <w:pPr>
        <w:jc w:val="center"/>
        <w:rPr>
          <w:rFonts w:ascii="Cambria" w:hAnsi="Cambria"/>
          <w:b/>
          <w:bCs/>
          <w:sz w:val="25"/>
          <w:szCs w:val="25"/>
          <w:u w:val="single"/>
        </w:rPr>
      </w:pPr>
      <w:r w:rsidRPr="003256A3">
        <w:rPr>
          <w:rFonts w:ascii="Cambria" w:hAnsi="Cambria"/>
          <w:b/>
          <w:bCs/>
          <w:sz w:val="25"/>
          <w:szCs w:val="25"/>
          <w:u w:val="single"/>
        </w:rPr>
        <w:t>A közbeszerzés elnevezése:</w:t>
      </w:r>
    </w:p>
    <w:p w:rsidR="00D52911" w:rsidRPr="003256A3" w:rsidRDefault="00D52911" w:rsidP="00D52911">
      <w:pPr>
        <w:rPr>
          <w:rFonts w:ascii="Cambria" w:hAnsi="Cambria"/>
          <w:sz w:val="25"/>
          <w:szCs w:val="25"/>
        </w:rPr>
      </w:pPr>
    </w:p>
    <w:p w:rsidR="00D52911" w:rsidRPr="00EF733A" w:rsidRDefault="00D52911" w:rsidP="00D52911">
      <w:pPr>
        <w:jc w:val="center"/>
        <w:rPr>
          <w:rFonts w:ascii="Cambria" w:hAnsi="Cambria"/>
          <w:b/>
          <w:bCs/>
          <w:i/>
          <w:sz w:val="25"/>
          <w:szCs w:val="25"/>
        </w:rPr>
      </w:pPr>
      <w:r w:rsidRPr="00EF733A">
        <w:rPr>
          <w:rFonts w:ascii="Cambria" w:hAnsi="Cambria"/>
          <w:b/>
          <w:bCs/>
          <w:i/>
          <w:sz w:val="25"/>
          <w:szCs w:val="25"/>
        </w:rPr>
        <w:t>„Óvodák felújítása Orosházán (Lehel és Könd) a TOP-1.4.1-15-BS1-2016-00046  azonosítószámú projekt keretében”</w:t>
      </w: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Default="00D52911" w:rsidP="00D52911">
      <w:pPr>
        <w:jc w:val="center"/>
        <w:rPr>
          <w:rFonts w:ascii="Cambria" w:hAnsi="Cambria"/>
          <w:b/>
          <w:i/>
          <w:caps/>
          <w:sz w:val="25"/>
          <w:szCs w:val="25"/>
        </w:rPr>
      </w:pPr>
    </w:p>
    <w:p w:rsidR="00D52911" w:rsidRPr="00C46766" w:rsidRDefault="00D52911" w:rsidP="00D52911">
      <w:pPr>
        <w:spacing w:line="276" w:lineRule="auto"/>
        <w:jc w:val="center"/>
        <w:outlineLvl w:val="0"/>
        <w:rPr>
          <w:b/>
          <w:bCs/>
        </w:rPr>
      </w:pPr>
      <w:r>
        <w:rPr>
          <w:rFonts w:ascii="Cambria" w:hAnsi="Cambria"/>
          <w:b/>
          <w:i/>
          <w:caps/>
          <w:sz w:val="25"/>
          <w:szCs w:val="25"/>
        </w:rPr>
        <w:t>2018. január</w:t>
      </w:r>
      <w:r w:rsidRPr="003256A3">
        <w:rPr>
          <w:rFonts w:ascii="Cambria" w:hAnsi="Cambria"/>
          <w:sz w:val="23"/>
          <w:szCs w:val="23"/>
        </w:rPr>
        <w:br w:type="page"/>
      </w:r>
      <w:r w:rsidRPr="00C46766">
        <w:rPr>
          <w:b/>
          <w:bCs/>
        </w:rPr>
        <w:lastRenderedPageBreak/>
        <w:t>KÖZBESZERZÉSI DOKUMENTUM</w:t>
      </w:r>
    </w:p>
    <w:p w:rsidR="00D52911" w:rsidRDefault="00D52911" w:rsidP="00D52911">
      <w:pPr>
        <w:spacing w:line="276" w:lineRule="auto"/>
        <w:outlineLvl w:val="0"/>
        <w:rPr>
          <w:b/>
          <w:bCs/>
        </w:rPr>
      </w:pPr>
    </w:p>
    <w:p w:rsidR="00D52911" w:rsidRDefault="00D52911" w:rsidP="00D52911">
      <w:pPr>
        <w:spacing w:line="276" w:lineRule="auto"/>
        <w:outlineLvl w:val="0"/>
        <w:rPr>
          <w:b/>
          <w:bCs/>
        </w:rPr>
      </w:pPr>
    </w:p>
    <w:p w:rsidR="00D52911" w:rsidRPr="00C80321" w:rsidRDefault="00D52911" w:rsidP="00D52911">
      <w:pPr>
        <w:rPr>
          <w:b/>
          <w:sz w:val="22"/>
          <w:szCs w:val="22"/>
        </w:rPr>
      </w:pPr>
      <w:r w:rsidRPr="00C80321">
        <w:rPr>
          <w:b/>
          <w:sz w:val="22"/>
          <w:szCs w:val="22"/>
        </w:rPr>
        <w:t>Tisztelt Ajánlattevő!</w:t>
      </w:r>
    </w:p>
    <w:p w:rsidR="00D52911" w:rsidRPr="00C80321" w:rsidRDefault="00D52911" w:rsidP="00D52911">
      <w:pPr>
        <w:rPr>
          <w:sz w:val="22"/>
          <w:szCs w:val="22"/>
        </w:rPr>
      </w:pPr>
    </w:p>
    <w:p w:rsidR="00D52911" w:rsidRPr="00C80321" w:rsidRDefault="00D52911" w:rsidP="00D52911">
      <w:pPr>
        <w:jc w:val="both"/>
        <w:rPr>
          <w:sz w:val="22"/>
          <w:szCs w:val="22"/>
        </w:rPr>
      </w:pPr>
      <w:r w:rsidRPr="00C80321">
        <w:rPr>
          <w:sz w:val="22"/>
          <w:szCs w:val="22"/>
        </w:rPr>
        <w:t xml:space="preserve">Kérjük, hogy az ajánlattételi felhívás részletes áttanulmányozását követően, annak kiegészítéseként jelen dokumentáció tartalmát is gondosan tanulmányozzák át a megfelelő ajánlattétel érdekében. </w:t>
      </w:r>
    </w:p>
    <w:p w:rsidR="00D52911" w:rsidRPr="00C80321" w:rsidRDefault="00D52911" w:rsidP="00D52911">
      <w:pPr>
        <w:jc w:val="both"/>
        <w:rPr>
          <w:sz w:val="22"/>
          <w:szCs w:val="22"/>
        </w:rPr>
      </w:pPr>
    </w:p>
    <w:p w:rsidR="00D52911" w:rsidRPr="00C80321" w:rsidRDefault="00D52911" w:rsidP="00D52911">
      <w:pPr>
        <w:jc w:val="both"/>
        <w:rPr>
          <w:sz w:val="22"/>
          <w:szCs w:val="22"/>
        </w:rPr>
      </w:pPr>
      <w:r w:rsidRPr="00C80321">
        <w:rPr>
          <w:sz w:val="22"/>
          <w:szCs w:val="22"/>
        </w:rPr>
        <w:t>Az ajánlatkérő az ajánlattételi dokumentációt részekre bontva építette fel az alábbiak szerint:</w:t>
      </w:r>
    </w:p>
    <w:p w:rsidR="00D52911" w:rsidRPr="00C80321" w:rsidRDefault="00D52911" w:rsidP="00D52911">
      <w:pPr>
        <w:jc w:val="both"/>
        <w:rPr>
          <w:sz w:val="22"/>
          <w:szCs w:val="22"/>
        </w:rPr>
      </w:pPr>
    </w:p>
    <w:p w:rsidR="00D52911" w:rsidRDefault="00D52911" w:rsidP="00D52911">
      <w:pPr>
        <w:jc w:val="both"/>
        <w:rPr>
          <w:b/>
          <w:sz w:val="22"/>
          <w:szCs w:val="22"/>
        </w:rPr>
      </w:pPr>
      <w:r w:rsidRPr="00C80321">
        <w:rPr>
          <w:b/>
          <w:sz w:val="22"/>
          <w:szCs w:val="22"/>
        </w:rPr>
        <w:t xml:space="preserve">I. RÉSZ: </w:t>
      </w:r>
      <w:r>
        <w:rPr>
          <w:b/>
          <w:sz w:val="22"/>
          <w:szCs w:val="22"/>
        </w:rPr>
        <w:t>ÚTMUTATÓ az ajánlat elkészítéséhez és benyújtásához</w:t>
      </w:r>
    </w:p>
    <w:p w:rsidR="00D52911" w:rsidRDefault="00D52911" w:rsidP="00D52911">
      <w:pPr>
        <w:jc w:val="both"/>
        <w:rPr>
          <w:b/>
          <w:sz w:val="22"/>
          <w:szCs w:val="22"/>
        </w:rPr>
      </w:pPr>
    </w:p>
    <w:p w:rsidR="00D52911" w:rsidRPr="00C80321" w:rsidRDefault="00D52911" w:rsidP="00D52911">
      <w:pPr>
        <w:jc w:val="both"/>
        <w:rPr>
          <w:sz w:val="22"/>
          <w:szCs w:val="22"/>
        </w:rPr>
      </w:pPr>
      <w:r w:rsidRPr="00C80321">
        <w:rPr>
          <w:sz w:val="22"/>
          <w:szCs w:val="22"/>
        </w:rPr>
        <w:t xml:space="preserve">Az Útmutató nem ismétli a felhívás rendelkezéseit, </w:t>
      </w:r>
      <w:r>
        <w:rPr>
          <w:sz w:val="22"/>
          <w:szCs w:val="22"/>
        </w:rPr>
        <w:t>kiegészítő, értelmező dokumentumként használandó!</w:t>
      </w:r>
    </w:p>
    <w:p w:rsidR="00D52911" w:rsidRDefault="00D52911" w:rsidP="00D52911">
      <w:pPr>
        <w:jc w:val="both"/>
        <w:rPr>
          <w:b/>
          <w:sz w:val="22"/>
          <w:szCs w:val="22"/>
        </w:rPr>
      </w:pPr>
    </w:p>
    <w:p w:rsidR="00D52911" w:rsidRPr="00C80321" w:rsidRDefault="00D52911" w:rsidP="00D52911">
      <w:pPr>
        <w:jc w:val="both"/>
        <w:rPr>
          <w:b/>
          <w:sz w:val="22"/>
          <w:szCs w:val="22"/>
        </w:rPr>
      </w:pPr>
      <w:r>
        <w:rPr>
          <w:b/>
          <w:sz w:val="22"/>
          <w:szCs w:val="22"/>
        </w:rPr>
        <w:t xml:space="preserve">II: RÉSZ: </w:t>
      </w:r>
      <w:r w:rsidRPr="00C80321">
        <w:rPr>
          <w:b/>
          <w:sz w:val="22"/>
          <w:szCs w:val="22"/>
        </w:rPr>
        <w:t>NYILATKOZATMINTÁK</w:t>
      </w:r>
      <w:r>
        <w:rPr>
          <w:b/>
          <w:sz w:val="22"/>
          <w:szCs w:val="22"/>
        </w:rPr>
        <w:t xml:space="preserve"> </w:t>
      </w:r>
    </w:p>
    <w:p w:rsidR="00D52911" w:rsidRPr="00C80321" w:rsidRDefault="00D52911" w:rsidP="00D52911">
      <w:pPr>
        <w:jc w:val="both"/>
        <w:rPr>
          <w:sz w:val="22"/>
          <w:szCs w:val="22"/>
        </w:rPr>
      </w:pPr>
    </w:p>
    <w:p w:rsidR="00D52911" w:rsidRPr="00C80321" w:rsidRDefault="00D52911" w:rsidP="00D52911">
      <w:pPr>
        <w:jc w:val="both"/>
        <w:rPr>
          <w:sz w:val="22"/>
          <w:szCs w:val="22"/>
        </w:rPr>
      </w:pPr>
      <w:r w:rsidRPr="00C80321">
        <w:rPr>
          <w:sz w:val="22"/>
          <w:szCs w:val="22"/>
        </w:rPr>
        <w:t xml:space="preserve">A nyilatkozatminták </w:t>
      </w:r>
      <w:r>
        <w:rPr>
          <w:sz w:val="22"/>
          <w:szCs w:val="22"/>
        </w:rPr>
        <w:t xml:space="preserve">pdf., és </w:t>
      </w:r>
      <w:r w:rsidRPr="00C80321">
        <w:rPr>
          <w:sz w:val="22"/>
          <w:szCs w:val="22"/>
        </w:rPr>
        <w:t>elektronikusan, szerkeszthető formátumban is átadásra kerülnek.</w:t>
      </w:r>
    </w:p>
    <w:p w:rsidR="00D52911" w:rsidRPr="00C80321" w:rsidRDefault="00D52911" w:rsidP="00D52911">
      <w:pPr>
        <w:jc w:val="both"/>
        <w:rPr>
          <w:sz w:val="22"/>
          <w:szCs w:val="22"/>
        </w:rPr>
      </w:pPr>
    </w:p>
    <w:p w:rsidR="00D52911" w:rsidRPr="00C80321" w:rsidRDefault="00D52911" w:rsidP="00D52911">
      <w:pPr>
        <w:jc w:val="both"/>
        <w:rPr>
          <w:b/>
          <w:sz w:val="22"/>
          <w:szCs w:val="22"/>
        </w:rPr>
      </w:pPr>
      <w:r w:rsidRPr="00C80321">
        <w:rPr>
          <w:b/>
          <w:sz w:val="22"/>
          <w:szCs w:val="22"/>
        </w:rPr>
        <w:t>I</w:t>
      </w:r>
      <w:r>
        <w:rPr>
          <w:b/>
          <w:sz w:val="22"/>
          <w:szCs w:val="22"/>
        </w:rPr>
        <w:t>I</w:t>
      </w:r>
      <w:r w:rsidRPr="00C80321">
        <w:rPr>
          <w:b/>
          <w:sz w:val="22"/>
          <w:szCs w:val="22"/>
        </w:rPr>
        <w:t xml:space="preserve">I. RÉSZ: SZERZŐDÉSTERVEZET </w:t>
      </w:r>
    </w:p>
    <w:p w:rsidR="00D52911" w:rsidRPr="00C80321" w:rsidRDefault="00D52911" w:rsidP="00D52911">
      <w:pPr>
        <w:jc w:val="both"/>
        <w:rPr>
          <w:sz w:val="22"/>
          <w:szCs w:val="22"/>
        </w:rPr>
      </w:pPr>
    </w:p>
    <w:p w:rsidR="00D52911" w:rsidRPr="00C80321" w:rsidRDefault="00D52911" w:rsidP="00D52911">
      <w:pPr>
        <w:jc w:val="both"/>
        <w:rPr>
          <w:sz w:val="22"/>
          <w:szCs w:val="22"/>
        </w:rPr>
      </w:pPr>
      <w:r w:rsidRPr="00C80321">
        <w:rPr>
          <w:sz w:val="22"/>
          <w:szCs w:val="22"/>
        </w:rPr>
        <w:t xml:space="preserve">Tartalmazza jelen eljárás nyertesével megkötendő vállalkozási szerződés tervezetét. </w:t>
      </w:r>
    </w:p>
    <w:p w:rsidR="00D52911" w:rsidRPr="00C80321" w:rsidRDefault="00D52911" w:rsidP="00D52911">
      <w:pPr>
        <w:jc w:val="both"/>
        <w:rPr>
          <w:sz w:val="22"/>
          <w:szCs w:val="22"/>
        </w:rPr>
      </w:pPr>
    </w:p>
    <w:p w:rsidR="00D52911" w:rsidRPr="00C80321" w:rsidRDefault="00D52911" w:rsidP="00D52911">
      <w:pPr>
        <w:jc w:val="both"/>
        <w:rPr>
          <w:sz w:val="22"/>
          <w:szCs w:val="22"/>
        </w:rPr>
      </w:pPr>
      <w:r w:rsidRPr="00C80321">
        <w:rPr>
          <w:b/>
          <w:sz w:val="22"/>
          <w:szCs w:val="22"/>
        </w:rPr>
        <w:t>Felhívjuk a figyelmet</w:t>
      </w:r>
      <w:r w:rsidRPr="00C80321">
        <w:rPr>
          <w:sz w:val="22"/>
          <w:szCs w:val="22"/>
        </w:rPr>
        <w:t xml:space="preserve">, hogy jelen, nyílt eljárás szabályai szerint lefolytatandó eljárás vonatkozásában az ajánlattételi határidő lejártát követően a szerződés-tervezeten való módosítás </w:t>
      </w:r>
      <w:r w:rsidRPr="00C80321">
        <w:rPr>
          <w:b/>
          <w:sz w:val="22"/>
          <w:szCs w:val="22"/>
        </w:rPr>
        <w:t>nem lehetséges</w:t>
      </w:r>
      <w:r w:rsidRPr="00C80321">
        <w:rPr>
          <w:sz w:val="22"/>
          <w:szCs w:val="22"/>
        </w:rPr>
        <w:t xml:space="preserve">. </w:t>
      </w:r>
    </w:p>
    <w:p w:rsidR="00D52911" w:rsidRPr="00C80321" w:rsidRDefault="00D52911" w:rsidP="00D52911">
      <w:pPr>
        <w:jc w:val="both"/>
        <w:rPr>
          <w:sz w:val="22"/>
          <w:szCs w:val="22"/>
        </w:rPr>
      </w:pPr>
    </w:p>
    <w:p w:rsidR="00D52911" w:rsidRPr="00C80321" w:rsidRDefault="00D52911" w:rsidP="00D52911">
      <w:pPr>
        <w:jc w:val="both"/>
        <w:rPr>
          <w:b/>
          <w:sz w:val="22"/>
          <w:szCs w:val="22"/>
        </w:rPr>
      </w:pPr>
      <w:r>
        <w:rPr>
          <w:b/>
          <w:sz w:val="22"/>
          <w:szCs w:val="22"/>
        </w:rPr>
        <w:t>IV</w:t>
      </w:r>
      <w:r w:rsidRPr="00C80321">
        <w:rPr>
          <w:b/>
          <w:sz w:val="22"/>
          <w:szCs w:val="22"/>
        </w:rPr>
        <w:t xml:space="preserve">. RÉSZ: MŰSZAKI LEÍRÁS </w:t>
      </w:r>
    </w:p>
    <w:p w:rsidR="00D52911" w:rsidRPr="00C80321" w:rsidRDefault="00D52911" w:rsidP="00D52911">
      <w:pPr>
        <w:jc w:val="both"/>
        <w:rPr>
          <w:sz w:val="22"/>
          <w:szCs w:val="22"/>
        </w:rPr>
      </w:pPr>
    </w:p>
    <w:p w:rsidR="00D52911" w:rsidRPr="00C80321" w:rsidRDefault="00D52911" w:rsidP="00D52911">
      <w:pPr>
        <w:jc w:val="both"/>
        <w:rPr>
          <w:sz w:val="22"/>
          <w:szCs w:val="22"/>
        </w:rPr>
      </w:pPr>
      <w:r w:rsidRPr="00C80321">
        <w:rPr>
          <w:sz w:val="22"/>
          <w:szCs w:val="22"/>
        </w:rPr>
        <w:t xml:space="preserve">Tartalmazza a közbeszerzés tárgyára vonatkozó közbeszerzési műszaki leírást. A műszaki leírás azoknak a műszaki előírásoknak az összessége, amelyek meghatározzák a közbeszerzés tárgya tekintetében megkövetelt jellemzőket, amelyek alapján a közbeszerzés tárgya olyan módon írható le, hogy az megfeleljen az ajánlatkérő által igényelt rendeltetésnek. </w:t>
      </w:r>
    </w:p>
    <w:p w:rsidR="00D52911" w:rsidRPr="00C80321" w:rsidRDefault="00D52911" w:rsidP="00D52911">
      <w:pPr>
        <w:jc w:val="both"/>
        <w:rPr>
          <w:sz w:val="22"/>
          <w:szCs w:val="22"/>
        </w:rPr>
      </w:pPr>
    </w:p>
    <w:p w:rsidR="00D52911" w:rsidRPr="00C80321" w:rsidRDefault="00D52911" w:rsidP="00D52911">
      <w:pPr>
        <w:jc w:val="both"/>
        <w:rPr>
          <w:sz w:val="22"/>
          <w:szCs w:val="22"/>
        </w:rPr>
      </w:pPr>
      <w:r w:rsidRPr="00C80321">
        <w:rPr>
          <w:sz w:val="22"/>
          <w:szCs w:val="22"/>
        </w:rPr>
        <w:t xml:space="preserve">A műszaki </w:t>
      </w:r>
      <w:r w:rsidRPr="00372962">
        <w:rPr>
          <w:sz w:val="22"/>
          <w:szCs w:val="22"/>
        </w:rPr>
        <w:t xml:space="preserve">leírás </w:t>
      </w:r>
      <w:r w:rsidRPr="00C80321">
        <w:rPr>
          <w:sz w:val="22"/>
          <w:szCs w:val="22"/>
        </w:rPr>
        <w:t xml:space="preserve">külön dokumentumként kerül rendelkezésre bocsátásra. </w:t>
      </w:r>
      <w:r w:rsidRPr="00F94F59">
        <w:rPr>
          <w:sz w:val="22"/>
          <w:szCs w:val="22"/>
        </w:rPr>
        <w:t>A műszaki leírás alatt Ajánlatkérő a kivitelezésre alkalmas tervdokumentációt az egyéb részfeladatok tekintetében pedig az egyéb, legalább kivitelezésre alkalmas tervdokumentumokat és műszaki ismertetéseket érti.</w:t>
      </w:r>
    </w:p>
    <w:p w:rsidR="00D52911" w:rsidRPr="00C80321" w:rsidRDefault="00D52911" w:rsidP="00D52911">
      <w:pPr>
        <w:jc w:val="both"/>
        <w:rPr>
          <w:sz w:val="22"/>
          <w:szCs w:val="22"/>
        </w:rPr>
      </w:pPr>
    </w:p>
    <w:p w:rsidR="00D52911" w:rsidRPr="00C80321" w:rsidRDefault="00D52911" w:rsidP="00D52911">
      <w:pPr>
        <w:jc w:val="both"/>
        <w:rPr>
          <w:b/>
          <w:sz w:val="22"/>
          <w:szCs w:val="22"/>
        </w:rPr>
      </w:pPr>
      <w:r w:rsidRPr="00C80321">
        <w:rPr>
          <w:b/>
          <w:sz w:val="22"/>
          <w:szCs w:val="22"/>
        </w:rPr>
        <w:t>V. RÉSZ: KÖLTSÉGVETÉS</w:t>
      </w:r>
    </w:p>
    <w:p w:rsidR="00D52911" w:rsidRPr="00C80321" w:rsidRDefault="00D52911" w:rsidP="00D52911">
      <w:pPr>
        <w:jc w:val="both"/>
        <w:rPr>
          <w:b/>
          <w:sz w:val="22"/>
          <w:szCs w:val="22"/>
        </w:rPr>
      </w:pPr>
    </w:p>
    <w:p w:rsidR="00D52911" w:rsidRPr="00C80321" w:rsidRDefault="00D52911" w:rsidP="00D52911">
      <w:pPr>
        <w:jc w:val="both"/>
        <w:rPr>
          <w:sz w:val="22"/>
          <w:szCs w:val="22"/>
        </w:rPr>
      </w:pPr>
      <w:r w:rsidRPr="00C80321">
        <w:rPr>
          <w:sz w:val="22"/>
          <w:szCs w:val="22"/>
        </w:rPr>
        <w:t xml:space="preserve">Ajánlatkérő az ajánlattételi felhívásban rögzített okokból árazatlan költségvetést készített. </w:t>
      </w:r>
    </w:p>
    <w:p w:rsidR="00D52911" w:rsidRDefault="00D52911" w:rsidP="00D52911">
      <w:pPr>
        <w:jc w:val="both"/>
        <w:rPr>
          <w:sz w:val="22"/>
          <w:szCs w:val="22"/>
        </w:rPr>
      </w:pPr>
      <w:r w:rsidRPr="00C80321">
        <w:rPr>
          <w:sz w:val="22"/>
          <w:szCs w:val="22"/>
        </w:rPr>
        <w:t>A költségve</w:t>
      </w:r>
      <w:r>
        <w:rPr>
          <w:sz w:val="22"/>
          <w:szCs w:val="22"/>
        </w:rPr>
        <w:t>tés valamennyi sorát beárazva a dokumentumot a</w:t>
      </w:r>
      <w:r>
        <w:rPr>
          <w:sz w:val="22"/>
          <w:szCs w:val="22"/>
        </w:rPr>
        <w:t>z</w:t>
      </w:r>
      <w:r w:rsidRPr="00C80321">
        <w:rPr>
          <w:sz w:val="22"/>
          <w:szCs w:val="22"/>
        </w:rPr>
        <w:t xml:space="preserve"> ajánlatához Ajánlattevőnek csatolnia kell. </w:t>
      </w:r>
    </w:p>
    <w:p w:rsidR="00D52911" w:rsidRDefault="00D52911" w:rsidP="00D52911">
      <w:pPr>
        <w:jc w:val="both"/>
        <w:rPr>
          <w:sz w:val="22"/>
          <w:szCs w:val="22"/>
        </w:rPr>
      </w:pPr>
    </w:p>
    <w:p w:rsidR="00D52911" w:rsidRPr="00D52911" w:rsidRDefault="00D52911" w:rsidP="00D52911">
      <w:pPr>
        <w:jc w:val="center"/>
        <w:rPr>
          <w:b/>
          <w:sz w:val="28"/>
          <w:szCs w:val="28"/>
        </w:rPr>
      </w:pPr>
      <w:r w:rsidRPr="00D52911">
        <w:rPr>
          <w:b/>
          <w:sz w:val="28"/>
          <w:szCs w:val="28"/>
          <w:highlight w:val="yellow"/>
        </w:rPr>
        <w:t>Ajánlatkérő</w:t>
      </w:r>
      <w:bookmarkStart w:id="0" w:name="_GoBack"/>
      <w:bookmarkEnd w:id="0"/>
      <w:r w:rsidRPr="00D52911">
        <w:rPr>
          <w:b/>
          <w:sz w:val="28"/>
          <w:szCs w:val="28"/>
          <w:highlight w:val="yellow"/>
        </w:rPr>
        <w:t xml:space="preserve"> a dokumentumban végrehajtott módosításokat sárga színnel emelte ki!</w:t>
      </w:r>
    </w:p>
    <w:p w:rsidR="00D52911" w:rsidRPr="00C80321" w:rsidRDefault="00D52911" w:rsidP="00D52911">
      <w:pPr>
        <w:jc w:val="both"/>
        <w:rPr>
          <w:sz w:val="22"/>
          <w:szCs w:val="22"/>
        </w:rPr>
      </w:pPr>
    </w:p>
    <w:p w:rsidR="00D52911" w:rsidRPr="0080712A" w:rsidRDefault="00D52911" w:rsidP="00D52911">
      <w:pPr>
        <w:jc w:val="center"/>
        <w:rPr>
          <w:rFonts w:ascii="Cambria" w:hAnsi="Cambria"/>
          <w:b/>
          <w:caps/>
          <w:snapToGrid w:val="0"/>
          <w:sz w:val="23"/>
          <w:szCs w:val="23"/>
        </w:rPr>
      </w:pPr>
      <w:r w:rsidRPr="00C80321">
        <w:rPr>
          <w:b/>
          <w:caps/>
          <w:snapToGrid w:val="0"/>
          <w:sz w:val="22"/>
          <w:szCs w:val="22"/>
        </w:rPr>
        <w:br w:type="page"/>
      </w:r>
    </w:p>
    <w:p w:rsidR="00D52911" w:rsidRPr="00C46766" w:rsidRDefault="00D52911" w:rsidP="00D52911">
      <w:pPr>
        <w:spacing w:line="276" w:lineRule="auto"/>
        <w:outlineLvl w:val="0"/>
        <w:rPr>
          <w:b/>
          <w:bCs/>
        </w:rPr>
      </w:pPr>
    </w:p>
    <w:p w:rsidR="00D52911" w:rsidRPr="00C80321" w:rsidRDefault="00D52911" w:rsidP="00D52911">
      <w:pPr>
        <w:spacing w:line="276" w:lineRule="auto"/>
        <w:jc w:val="center"/>
        <w:outlineLvl w:val="0"/>
        <w:rPr>
          <w:b/>
          <w:bCs/>
          <w:sz w:val="22"/>
          <w:szCs w:val="22"/>
        </w:rPr>
      </w:pPr>
      <w:r w:rsidRPr="00C80321">
        <w:rPr>
          <w:b/>
          <w:bCs/>
          <w:sz w:val="22"/>
          <w:szCs w:val="22"/>
        </w:rPr>
        <w:t>I. ÚTMUTATÓ</w:t>
      </w:r>
    </w:p>
    <w:p w:rsidR="00D52911" w:rsidRPr="00C80321" w:rsidRDefault="00D52911" w:rsidP="00D52911">
      <w:pPr>
        <w:spacing w:after="240" w:line="276" w:lineRule="auto"/>
        <w:jc w:val="center"/>
        <w:rPr>
          <w:b/>
          <w:bCs/>
          <w:sz w:val="22"/>
          <w:szCs w:val="22"/>
        </w:rPr>
      </w:pPr>
      <w:r w:rsidRPr="00C80321">
        <w:rPr>
          <w:b/>
          <w:bCs/>
          <w:sz w:val="22"/>
          <w:szCs w:val="22"/>
        </w:rPr>
        <w:t>az ajánlat elkészítéséhez és benyújtásához</w:t>
      </w:r>
    </w:p>
    <w:p w:rsidR="00D52911" w:rsidRPr="00C80321" w:rsidRDefault="00D52911" w:rsidP="00D52911">
      <w:pPr>
        <w:suppressAutoHyphens/>
        <w:spacing w:after="120" w:line="276" w:lineRule="auto"/>
        <w:jc w:val="both"/>
        <w:rPr>
          <w:rFonts w:eastAsia="Calibri"/>
          <w:sz w:val="22"/>
          <w:szCs w:val="22"/>
        </w:rPr>
      </w:pPr>
      <w:r w:rsidRPr="00C80321">
        <w:rPr>
          <w:rFonts w:eastAsia="Calibri"/>
          <w:sz w:val="22"/>
          <w:szCs w:val="22"/>
        </w:rPr>
        <w:t>Ajánlattevő kötelessége, hogy gondosan áttanulmányozza az eljárást megindító ajánlattételi felhívás és az ajánlattételi dokumentum valamennyi rendelkezését és utasítását.</w:t>
      </w:r>
    </w:p>
    <w:p w:rsidR="00D52911" w:rsidRPr="00C80321" w:rsidRDefault="00D52911" w:rsidP="00D52911">
      <w:pPr>
        <w:suppressAutoHyphens/>
        <w:spacing w:after="120" w:line="276" w:lineRule="auto"/>
        <w:jc w:val="both"/>
        <w:rPr>
          <w:rFonts w:eastAsia="Calibri"/>
          <w:sz w:val="22"/>
          <w:szCs w:val="22"/>
        </w:rPr>
      </w:pPr>
      <w:r w:rsidRPr="00C80321">
        <w:rPr>
          <w:rFonts w:eastAsia="Calibri"/>
          <w:sz w:val="22"/>
          <w:szCs w:val="22"/>
        </w:rPr>
        <w:t>Amennyiben ajánlattevő nem adja meg az eljárást megindító ajánlattételi felhívásban és az ajánlattételi dokumentumban kért összes információt, vagy ha a benyújtott ajánlat nem felel meg az eljárást megindító felhívásban és a közbeszerzési dokumentumokban meghatározott feltételeknek, az minden vonatkozásában az ajánlattevő kockázata és az ajánlat érvénytelenné nyilvánítását eredményezheti.</w:t>
      </w:r>
    </w:p>
    <w:p w:rsidR="00D52911" w:rsidRPr="00C80321" w:rsidRDefault="00D52911" w:rsidP="00D52911">
      <w:pPr>
        <w:suppressAutoHyphens/>
        <w:spacing w:line="276" w:lineRule="auto"/>
        <w:jc w:val="both"/>
        <w:rPr>
          <w:rFonts w:eastAsia="Calibri"/>
          <w:sz w:val="22"/>
          <w:szCs w:val="22"/>
        </w:rPr>
      </w:pPr>
      <w:r w:rsidRPr="00C80321">
        <w:rPr>
          <w:rFonts w:eastAsia="Calibri"/>
          <w:sz w:val="22"/>
          <w:szCs w:val="22"/>
        </w:rPr>
        <w:t>Amennyiben Ajánlattételi felhívás és a Közbeszerzési Dokumentum között eltérés van, az Ajánlattételi felhívás tartalma az irányadó.</w:t>
      </w:r>
    </w:p>
    <w:p w:rsidR="00D52911" w:rsidRPr="00C80321" w:rsidRDefault="00D52911" w:rsidP="00D52911">
      <w:pPr>
        <w:keepNext/>
        <w:spacing w:before="240" w:after="120" w:line="276" w:lineRule="auto"/>
        <w:jc w:val="both"/>
        <w:outlineLvl w:val="2"/>
        <w:rPr>
          <w:rFonts w:eastAsia="Calibri"/>
          <w:b/>
          <w:bCs/>
          <w:sz w:val="22"/>
          <w:szCs w:val="22"/>
          <w:u w:val="single"/>
        </w:rPr>
      </w:pPr>
      <w:bookmarkStart w:id="1" w:name="_Toc299160837"/>
      <w:bookmarkStart w:id="2" w:name="_Toc300379414"/>
      <w:bookmarkStart w:id="3" w:name="_Toc300385253"/>
      <w:bookmarkStart w:id="4" w:name="_Toc329588136"/>
      <w:bookmarkStart w:id="5" w:name="_Toc330183461"/>
      <w:bookmarkStart w:id="6" w:name="_Toc347822057"/>
      <w:bookmarkStart w:id="7" w:name="_Toc495364363"/>
      <w:bookmarkStart w:id="8" w:name="_Toc57171327"/>
      <w:bookmarkStart w:id="9" w:name="_Toc57705209"/>
      <w:bookmarkStart w:id="10" w:name="_Toc72115221"/>
      <w:bookmarkStart w:id="11" w:name="_Toc315872493"/>
      <w:bookmarkStart w:id="12" w:name="_Toc328119869"/>
      <w:r w:rsidRPr="00C80321">
        <w:rPr>
          <w:rFonts w:eastAsia="Calibri"/>
          <w:b/>
          <w:bCs/>
          <w:sz w:val="22"/>
          <w:szCs w:val="22"/>
          <w:u w:val="single"/>
        </w:rPr>
        <w:t>1. Általános tudnivalók</w:t>
      </w:r>
      <w:bookmarkEnd w:id="1"/>
      <w:bookmarkEnd w:id="2"/>
      <w:bookmarkEnd w:id="3"/>
      <w:bookmarkEnd w:id="4"/>
      <w:bookmarkEnd w:id="5"/>
      <w:bookmarkEnd w:id="6"/>
      <w:bookmarkEnd w:id="7"/>
      <w:bookmarkEnd w:id="8"/>
      <w:bookmarkEnd w:id="9"/>
      <w:bookmarkEnd w:id="10"/>
      <w:bookmarkEnd w:id="11"/>
      <w:bookmarkEnd w:id="12"/>
      <w:r>
        <w:rPr>
          <w:rFonts w:eastAsia="Calibri"/>
          <w:b/>
          <w:bCs/>
          <w:sz w:val="22"/>
          <w:szCs w:val="22"/>
          <w:u w:val="single"/>
        </w:rPr>
        <w:t xml:space="preserve"> </w:t>
      </w:r>
    </w:p>
    <w:p w:rsidR="00D52911" w:rsidRPr="00C80321" w:rsidRDefault="00D52911" w:rsidP="00D52911">
      <w:pPr>
        <w:numPr>
          <w:ilvl w:val="0"/>
          <w:numId w:val="5"/>
        </w:numPr>
        <w:suppressAutoHyphens/>
        <w:spacing w:after="120" w:line="276" w:lineRule="auto"/>
        <w:jc w:val="both"/>
        <w:rPr>
          <w:rFonts w:eastAsia="Calibri"/>
          <w:sz w:val="22"/>
          <w:szCs w:val="22"/>
        </w:rPr>
      </w:pPr>
      <w:r w:rsidRPr="00B1005D">
        <w:rPr>
          <w:rFonts w:eastAsia="Calibri"/>
          <w:b/>
          <w:bCs/>
          <w:sz w:val="22"/>
          <w:szCs w:val="22"/>
        </w:rPr>
        <w:t>Orosháza Város Önkormányzata</w:t>
      </w:r>
      <w:r w:rsidRPr="00C80321">
        <w:rPr>
          <w:rFonts w:eastAsia="Calibri"/>
          <w:bCs/>
          <w:sz w:val="22"/>
          <w:szCs w:val="22"/>
        </w:rPr>
        <w:t xml:space="preserve"> </w:t>
      </w:r>
      <w:r w:rsidRPr="00C80321">
        <w:rPr>
          <w:rFonts w:eastAsia="Calibri"/>
          <w:sz w:val="22"/>
          <w:szCs w:val="22"/>
        </w:rPr>
        <w:t>(továbbiakban: Ajánlatkérő) jelen eljárás keretében a jelen közbeszerzési dokumentumokban meghatározott feltételek szerint kér adatokat, információkat ajánlattevőktől.</w:t>
      </w:r>
    </w:p>
    <w:p w:rsidR="00D52911" w:rsidRPr="00C80321" w:rsidRDefault="00D52911" w:rsidP="00D52911">
      <w:pPr>
        <w:numPr>
          <w:ilvl w:val="0"/>
          <w:numId w:val="5"/>
        </w:numPr>
        <w:suppressAutoHyphens/>
        <w:spacing w:after="120" w:line="276" w:lineRule="auto"/>
        <w:jc w:val="both"/>
        <w:rPr>
          <w:rFonts w:eastAsia="Calibri"/>
          <w:sz w:val="22"/>
          <w:szCs w:val="22"/>
        </w:rPr>
      </w:pPr>
      <w:r w:rsidRPr="00C80321">
        <w:rPr>
          <w:rFonts w:eastAsia="Calibri"/>
          <w:bCs/>
          <w:sz w:val="22"/>
          <w:szCs w:val="22"/>
        </w:rPr>
        <w:t>Ajánlatkérő az eljárást megindító felhívásban meghatározott feltételekhez az ajánlattételi határidő lejártától, az eljárást megindító felhívásban és a közbeszerzési dokumentumokban meghatározott feltételekhez, az Ajánlattevő pedig az ajánlatához az ajánlattételi határidő lejártától kötve van.</w:t>
      </w:r>
    </w:p>
    <w:p w:rsidR="00D52911" w:rsidRPr="00C80321" w:rsidRDefault="00D52911" w:rsidP="00D52911">
      <w:pPr>
        <w:numPr>
          <w:ilvl w:val="0"/>
          <w:numId w:val="5"/>
        </w:numPr>
        <w:suppressAutoHyphens/>
        <w:spacing w:after="120" w:line="276" w:lineRule="auto"/>
        <w:jc w:val="both"/>
        <w:rPr>
          <w:rFonts w:eastAsia="Calibri"/>
          <w:sz w:val="22"/>
          <w:szCs w:val="22"/>
        </w:rPr>
      </w:pPr>
      <w:r w:rsidRPr="00C80321">
        <w:rPr>
          <w:rFonts w:eastAsia="Calibri"/>
          <w:sz w:val="22"/>
          <w:szCs w:val="22"/>
        </w:rPr>
        <w:t>Az építési beruházásnak teljesen meg kell felelnie a közbeszerzési dokumentumokban megadott műszaki előírásoknak.</w:t>
      </w:r>
    </w:p>
    <w:p w:rsidR="00D52911" w:rsidRPr="00C80321" w:rsidRDefault="00D52911" w:rsidP="00D52911">
      <w:pPr>
        <w:numPr>
          <w:ilvl w:val="0"/>
          <w:numId w:val="5"/>
        </w:numPr>
        <w:suppressAutoHyphens/>
        <w:spacing w:line="276" w:lineRule="auto"/>
        <w:jc w:val="both"/>
        <w:rPr>
          <w:rFonts w:eastAsia="Calibri"/>
          <w:sz w:val="22"/>
          <w:szCs w:val="22"/>
        </w:rPr>
      </w:pPr>
      <w:r w:rsidRPr="00C80321">
        <w:rPr>
          <w:rFonts w:eastAsia="Calibri"/>
          <w:sz w:val="22"/>
          <w:szCs w:val="22"/>
        </w:rPr>
        <w:t>Ajánlattevő kötelessége, hogy gondosan megvizsgálja és betartsa a közbeszerzési dokumentumokban megadott összes utasítást, formai követelményt, kikötést és előírást. Ajánlattevő kockázata és az ajánlat érvénytelenségét vonhatja maga után:</w:t>
      </w:r>
    </w:p>
    <w:p w:rsidR="00D52911" w:rsidRPr="00C80321" w:rsidRDefault="00D52911" w:rsidP="00D52911">
      <w:pPr>
        <w:numPr>
          <w:ilvl w:val="0"/>
          <w:numId w:val="6"/>
        </w:numPr>
        <w:suppressAutoHyphens/>
        <w:spacing w:after="120" w:line="276" w:lineRule="auto"/>
        <w:jc w:val="both"/>
        <w:rPr>
          <w:rFonts w:eastAsia="Calibri"/>
          <w:sz w:val="22"/>
          <w:szCs w:val="22"/>
        </w:rPr>
      </w:pPr>
      <w:r w:rsidRPr="00C80321">
        <w:rPr>
          <w:rFonts w:eastAsia="Calibri"/>
          <w:sz w:val="22"/>
          <w:szCs w:val="22"/>
        </w:rPr>
        <w:t>ha elmulasztja az előírt információk és dokumentumok benyújtását a kitűzött határidőkre,</w:t>
      </w:r>
    </w:p>
    <w:p w:rsidR="00D52911" w:rsidRPr="00C80321" w:rsidRDefault="00D52911" w:rsidP="00D52911">
      <w:pPr>
        <w:numPr>
          <w:ilvl w:val="0"/>
          <w:numId w:val="6"/>
        </w:numPr>
        <w:suppressAutoHyphens/>
        <w:spacing w:after="120" w:line="276" w:lineRule="auto"/>
        <w:jc w:val="both"/>
        <w:rPr>
          <w:rFonts w:eastAsia="Calibri"/>
          <w:sz w:val="22"/>
          <w:szCs w:val="22"/>
        </w:rPr>
      </w:pPr>
      <w:r w:rsidRPr="00C80321">
        <w:rPr>
          <w:rFonts w:eastAsia="Calibri"/>
          <w:sz w:val="22"/>
          <w:szCs w:val="22"/>
        </w:rPr>
        <w:t>ha olyan ajánlatot nyújt be, amely tartalmi szempontból nem felel meg az eljárást megindító felhívásban és a közbeszerzési dokumentumokban megadott valamennyi követelménynek.</w:t>
      </w:r>
    </w:p>
    <w:p w:rsidR="00D52911" w:rsidRPr="00C80321" w:rsidRDefault="00D52911" w:rsidP="00D52911">
      <w:pPr>
        <w:numPr>
          <w:ilvl w:val="0"/>
          <w:numId w:val="5"/>
        </w:numPr>
        <w:suppressAutoHyphens/>
        <w:spacing w:after="120" w:line="276" w:lineRule="auto"/>
        <w:jc w:val="both"/>
        <w:rPr>
          <w:rFonts w:eastAsia="Calibri"/>
          <w:sz w:val="22"/>
          <w:szCs w:val="22"/>
        </w:rPr>
      </w:pPr>
      <w:r w:rsidRPr="00C80321">
        <w:rPr>
          <w:rFonts w:eastAsia="Calibri"/>
          <w:sz w:val="22"/>
          <w:szCs w:val="22"/>
        </w:rPr>
        <w:t xml:space="preserve">A Kbt. 115. § (4) bekezdése alapján a közbeszerzési eljárásban kizárólag az ajánlattételre felhívott gazdasági szereplők tehetnek ajánlatot. </w:t>
      </w:r>
    </w:p>
    <w:p w:rsidR="00D52911" w:rsidRPr="00C80321" w:rsidRDefault="00D52911" w:rsidP="00D52911">
      <w:pPr>
        <w:numPr>
          <w:ilvl w:val="0"/>
          <w:numId w:val="5"/>
        </w:numPr>
        <w:suppressAutoHyphens/>
        <w:spacing w:after="120" w:line="276" w:lineRule="auto"/>
        <w:jc w:val="both"/>
        <w:rPr>
          <w:rFonts w:eastAsia="Calibri"/>
          <w:sz w:val="22"/>
          <w:szCs w:val="22"/>
        </w:rPr>
      </w:pPr>
      <w:r w:rsidRPr="00C80321">
        <w:rPr>
          <w:rFonts w:eastAsia="Calibri"/>
          <w:sz w:val="22"/>
          <w:szCs w:val="22"/>
        </w:rPr>
        <w:t>Az ajánlat benyújtásával kapcsolatosan felmerülő összes költség ajánlattevőt terheli, függetlenül a közbeszerzési eljárás lefolyásától, vagy annak kimenetelétől.</w:t>
      </w:r>
    </w:p>
    <w:p w:rsidR="00D52911" w:rsidRPr="00C80321" w:rsidRDefault="00D52911" w:rsidP="00D52911">
      <w:pPr>
        <w:numPr>
          <w:ilvl w:val="0"/>
          <w:numId w:val="5"/>
        </w:numPr>
        <w:suppressAutoHyphens/>
        <w:spacing w:after="120" w:line="276" w:lineRule="auto"/>
        <w:jc w:val="both"/>
        <w:rPr>
          <w:rFonts w:eastAsia="Calibri"/>
          <w:sz w:val="22"/>
          <w:szCs w:val="22"/>
        </w:rPr>
      </w:pPr>
      <w:r w:rsidRPr="00C80321">
        <w:rPr>
          <w:rFonts w:eastAsia="Calibri"/>
          <w:sz w:val="22"/>
          <w:szCs w:val="22"/>
        </w:rPr>
        <w:t>Ajánlatkérő feltételezi, hogy ajánlattevők ismerik a jelen közbeszerzési eljárásra, illetve a nyertessel kötendő szerződésre vonatkozó hatályos közösségi és hazai jogi előírásokat. Ajánlattevő az ajánlatának benyújtásával elismeri, hogy tisztában van a hatályos, valamint az ajánlat benyújtásakor ismert, a teljesítésre kihatóan hatályossá váló jogszabályokkal, és ajánlatát mindezek figyelembevételével állítja össze.</w:t>
      </w:r>
    </w:p>
    <w:p w:rsidR="00D52911" w:rsidRPr="00C80321" w:rsidRDefault="00D52911" w:rsidP="00D52911">
      <w:pPr>
        <w:numPr>
          <w:ilvl w:val="0"/>
          <w:numId w:val="5"/>
        </w:numPr>
        <w:suppressAutoHyphens/>
        <w:spacing w:after="120" w:line="276" w:lineRule="auto"/>
        <w:jc w:val="both"/>
        <w:rPr>
          <w:rFonts w:eastAsia="Calibri"/>
          <w:sz w:val="22"/>
          <w:szCs w:val="22"/>
        </w:rPr>
      </w:pPr>
      <w:r w:rsidRPr="00C80321">
        <w:rPr>
          <w:rFonts w:eastAsia="Calibri"/>
          <w:sz w:val="22"/>
          <w:szCs w:val="22"/>
        </w:rPr>
        <w:t>Tilos a közbeszerzési dokumentumok harmadik félnek történő továbbadása, kivéve a szerződés teljesítésébe bevont gazdasági szereplő részére szükséges információk biztosítását, továbbá tilos a közbeszerzési dokumentumok közzététele és a jelen közbeszerzési eljáráson kívüli egyéb felhasználása.</w:t>
      </w:r>
    </w:p>
    <w:p w:rsidR="00D52911" w:rsidRPr="00C80321" w:rsidRDefault="00D52911" w:rsidP="00D52911">
      <w:pPr>
        <w:numPr>
          <w:ilvl w:val="0"/>
          <w:numId w:val="5"/>
        </w:numPr>
        <w:suppressAutoHyphens/>
        <w:spacing w:line="276" w:lineRule="auto"/>
        <w:jc w:val="both"/>
        <w:rPr>
          <w:rFonts w:eastAsia="Calibri"/>
          <w:sz w:val="22"/>
          <w:szCs w:val="22"/>
        </w:rPr>
      </w:pPr>
      <w:r w:rsidRPr="00C80321">
        <w:rPr>
          <w:rFonts w:eastAsia="Calibri"/>
          <w:sz w:val="22"/>
          <w:szCs w:val="22"/>
        </w:rPr>
        <w:t xml:space="preserve">Ajánlattevő az ajánlatában, valamint a Kbt. 44.§ (1) bekezdés szerinti indokolásban elkülönített módon elhelyezett, </w:t>
      </w:r>
      <w:r w:rsidRPr="006B7DA8">
        <w:rPr>
          <w:rFonts w:eastAsia="Calibri"/>
          <w:b/>
          <w:sz w:val="22"/>
          <w:szCs w:val="22"/>
        </w:rPr>
        <w:t>üzleti titkot</w:t>
      </w:r>
      <w:r w:rsidRPr="00C80321">
        <w:rPr>
          <w:rFonts w:eastAsia="Calibri"/>
          <w:sz w:val="22"/>
          <w:szCs w:val="22"/>
        </w:rPr>
        <w:t xml:space="preserve"> (Ptk. 81.§ (2) bekezdése) tartalmazó iratok nyilvánosságra hozatalát megtilthatja, figyelemmel a következő rendelkezésekre:</w:t>
      </w:r>
    </w:p>
    <w:p w:rsidR="00D52911" w:rsidRPr="00C80321" w:rsidRDefault="00D52911" w:rsidP="00D52911">
      <w:pPr>
        <w:suppressAutoHyphens/>
        <w:spacing w:line="276" w:lineRule="auto"/>
        <w:ind w:left="720"/>
        <w:jc w:val="both"/>
        <w:rPr>
          <w:rFonts w:eastAsia="Calibri"/>
          <w:sz w:val="22"/>
          <w:szCs w:val="22"/>
        </w:rPr>
      </w:pPr>
      <w:r w:rsidRPr="00C80321">
        <w:rPr>
          <w:rFonts w:eastAsia="Calibri"/>
          <w:sz w:val="22"/>
          <w:szCs w:val="22"/>
        </w:rPr>
        <w:lastRenderedPageBreak/>
        <w:t xml:space="preserve">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nem nyilváníthatja üzleti titoknak különösen </w:t>
      </w:r>
    </w:p>
    <w:p w:rsidR="00D52911" w:rsidRPr="00C80321" w:rsidRDefault="00D52911" w:rsidP="00D52911">
      <w:pPr>
        <w:autoSpaceDE w:val="0"/>
        <w:autoSpaceDN w:val="0"/>
        <w:adjustRightInd w:val="0"/>
        <w:spacing w:line="276" w:lineRule="auto"/>
        <w:ind w:left="709"/>
        <w:jc w:val="both"/>
        <w:rPr>
          <w:sz w:val="22"/>
          <w:szCs w:val="22"/>
        </w:rPr>
      </w:pPr>
      <w:bookmarkStart w:id="13" w:name="pr596"/>
      <w:bookmarkStart w:id="14" w:name="81"/>
      <w:bookmarkStart w:id="15" w:name="pr599"/>
      <w:bookmarkStart w:id="16" w:name="_Toc272240749"/>
      <w:bookmarkStart w:id="17" w:name="_Toc305694969"/>
      <w:bookmarkStart w:id="18" w:name="_Toc309741886"/>
      <w:bookmarkStart w:id="19" w:name="_Toc314263582"/>
      <w:bookmarkStart w:id="20" w:name="_Toc328119871"/>
      <w:bookmarkStart w:id="21" w:name="_Toc315872495"/>
      <w:bookmarkEnd w:id="13"/>
      <w:bookmarkEnd w:id="14"/>
      <w:bookmarkEnd w:id="15"/>
      <w:r w:rsidRPr="00C80321">
        <w:rPr>
          <w:i/>
          <w:iCs/>
          <w:sz w:val="22"/>
          <w:szCs w:val="22"/>
        </w:rPr>
        <w:t xml:space="preserve">a) </w:t>
      </w:r>
      <w:r w:rsidRPr="00C80321">
        <w:rPr>
          <w:sz w:val="22"/>
          <w:szCs w:val="22"/>
        </w:rPr>
        <w:t>azokat az információkat, adatokat, amelyek elektronikus, hatósági vagy egyéb nyilvántartásból bárki számára megismerhetők,</w:t>
      </w:r>
    </w:p>
    <w:p w:rsidR="00D52911" w:rsidRPr="00C80321" w:rsidRDefault="00D52911" w:rsidP="00D52911">
      <w:pPr>
        <w:autoSpaceDE w:val="0"/>
        <w:autoSpaceDN w:val="0"/>
        <w:adjustRightInd w:val="0"/>
        <w:spacing w:line="276" w:lineRule="auto"/>
        <w:ind w:left="709"/>
        <w:jc w:val="both"/>
        <w:rPr>
          <w:sz w:val="22"/>
          <w:szCs w:val="22"/>
        </w:rPr>
      </w:pPr>
      <w:r w:rsidRPr="00C80321">
        <w:rPr>
          <w:i/>
          <w:iCs/>
          <w:sz w:val="22"/>
          <w:szCs w:val="22"/>
        </w:rPr>
        <w:t xml:space="preserve">b) </w:t>
      </w:r>
      <w:r w:rsidRPr="00C80321">
        <w:rPr>
          <w:sz w:val="22"/>
          <w:szCs w:val="22"/>
        </w:rPr>
        <w:t>az információs önrendelkezési jogról és az információszabadságról szóló 2011. évi CXII. törvény 27. § (3) bekezdése szerinti közérdekből nyilvános adatokat,</w:t>
      </w:r>
    </w:p>
    <w:p w:rsidR="00D52911" w:rsidRPr="00C80321" w:rsidRDefault="00D52911" w:rsidP="00D52911">
      <w:pPr>
        <w:autoSpaceDE w:val="0"/>
        <w:autoSpaceDN w:val="0"/>
        <w:adjustRightInd w:val="0"/>
        <w:spacing w:line="276" w:lineRule="auto"/>
        <w:ind w:left="709"/>
        <w:jc w:val="both"/>
        <w:rPr>
          <w:sz w:val="22"/>
          <w:szCs w:val="22"/>
        </w:rPr>
      </w:pPr>
      <w:r w:rsidRPr="00C80321">
        <w:rPr>
          <w:i/>
          <w:iCs/>
          <w:sz w:val="22"/>
          <w:szCs w:val="22"/>
        </w:rPr>
        <w:t xml:space="preserve">c) </w:t>
      </w:r>
      <w:r w:rsidRPr="00C80321">
        <w:rPr>
          <w:sz w:val="22"/>
          <w:szCs w:val="22"/>
        </w:rPr>
        <w:t>az ajánlattevő, illetve részvételre jelentkező által az alkalmasság igazolása körében bemutatott</w:t>
      </w:r>
    </w:p>
    <w:p w:rsidR="00D52911" w:rsidRPr="00C80321" w:rsidRDefault="00D52911" w:rsidP="00D52911">
      <w:pPr>
        <w:autoSpaceDE w:val="0"/>
        <w:autoSpaceDN w:val="0"/>
        <w:adjustRightInd w:val="0"/>
        <w:spacing w:line="276" w:lineRule="auto"/>
        <w:ind w:left="709"/>
        <w:jc w:val="both"/>
        <w:rPr>
          <w:sz w:val="22"/>
          <w:szCs w:val="22"/>
        </w:rPr>
      </w:pPr>
      <w:r w:rsidRPr="00C80321">
        <w:rPr>
          <w:i/>
          <w:iCs/>
          <w:sz w:val="22"/>
          <w:szCs w:val="22"/>
        </w:rPr>
        <w:t xml:space="preserve">ca) </w:t>
      </w:r>
      <w:r w:rsidRPr="00C80321">
        <w:rPr>
          <w:sz w:val="22"/>
          <w:szCs w:val="22"/>
        </w:rPr>
        <w:t>korábban teljesített közbeszerzési szerződések, illetve e törvény szerinti építés- vagy szolgáltatási koncessziók megkötésére, tartalmára és teljesítésére vonatkozó információkat és adatokat,</w:t>
      </w:r>
    </w:p>
    <w:p w:rsidR="00D52911" w:rsidRPr="00C80321" w:rsidRDefault="00D52911" w:rsidP="00D52911">
      <w:pPr>
        <w:autoSpaceDE w:val="0"/>
        <w:autoSpaceDN w:val="0"/>
        <w:adjustRightInd w:val="0"/>
        <w:spacing w:line="276" w:lineRule="auto"/>
        <w:ind w:left="709"/>
        <w:jc w:val="both"/>
        <w:rPr>
          <w:sz w:val="22"/>
          <w:szCs w:val="22"/>
        </w:rPr>
      </w:pPr>
      <w:r w:rsidRPr="00C80321">
        <w:rPr>
          <w:i/>
          <w:iCs/>
          <w:sz w:val="22"/>
          <w:szCs w:val="22"/>
        </w:rPr>
        <w:t xml:space="preserve">cb) </w:t>
      </w:r>
      <w:r w:rsidRPr="00C80321">
        <w:rPr>
          <w:sz w:val="22"/>
          <w:szCs w:val="22"/>
        </w:rPr>
        <w:t>gépekre, eszközökre, berendezésekre, szakemberekre, tanúsítványokra, címkékre vonatkozó információkat és adatokat,</w:t>
      </w:r>
    </w:p>
    <w:p w:rsidR="00D52911" w:rsidRPr="00C80321" w:rsidRDefault="00D52911" w:rsidP="00D52911">
      <w:pPr>
        <w:autoSpaceDE w:val="0"/>
        <w:autoSpaceDN w:val="0"/>
        <w:adjustRightInd w:val="0"/>
        <w:spacing w:line="276" w:lineRule="auto"/>
        <w:ind w:left="709"/>
        <w:jc w:val="both"/>
        <w:rPr>
          <w:sz w:val="22"/>
          <w:szCs w:val="22"/>
        </w:rPr>
      </w:pPr>
      <w:r w:rsidRPr="00C80321">
        <w:rPr>
          <w:i/>
          <w:iCs/>
          <w:sz w:val="22"/>
          <w:szCs w:val="22"/>
        </w:rPr>
        <w:t xml:space="preserve">d) </w:t>
      </w:r>
      <w:r w:rsidRPr="00C80321">
        <w:rPr>
          <w:sz w:val="22"/>
          <w:szCs w:val="22"/>
        </w:rPr>
        <w:t>az ajánlatban meghatározott áruk, építési beruházások, szolgáltatások leírását, ide nem értve a leírásnak azt a jól meghatározható elemét, amely tekintetében az (1) bekezdésben meghatározott feltételek az ajánlattevő által igazoltan fennállnak,</w:t>
      </w:r>
    </w:p>
    <w:p w:rsidR="00D52911" w:rsidRPr="00C80321" w:rsidRDefault="00D52911" w:rsidP="00D52911">
      <w:pPr>
        <w:autoSpaceDE w:val="0"/>
        <w:autoSpaceDN w:val="0"/>
        <w:adjustRightInd w:val="0"/>
        <w:spacing w:line="276" w:lineRule="auto"/>
        <w:ind w:left="709"/>
        <w:jc w:val="both"/>
        <w:rPr>
          <w:sz w:val="22"/>
          <w:szCs w:val="22"/>
        </w:rPr>
      </w:pPr>
      <w:r w:rsidRPr="00C80321">
        <w:rPr>
          <w:i/>
          <w:iCs/>
          <w:sz w:val="22"/>
          <w:szCs w:val="22"/>
        </w:rPr>
        <w:t xml:space="preserve">e) </w:t>
      </w:r>
      <w:r w:rsidRPr="00C80321">
        <w:rPr>
          <w:sz w:val="22"/>
          <w:szCs w:val="22"/>
        </w:rPr>
        <w:t>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rsidR="00D52911" w:rsidRPr="00C80321" w:rsidRDefault="00D52911" w:rsidP="00D52911">
      <w:pPr>
        <w:autoSpaceDE w:val="0"/>
        <w:autoSpaceDN w:val="0"/>
        <w:adjustRightInd w:val="0"/>
        <w:spacing w:line="276" w:lineRule="auto"/>
        <w:ind w:firstLine="204"/>
        <w:jc w:val="both"/>
        <w:rPr>
          <w:sz w:val="22"/>
          <w:szCs w:val="22"/>
        </w:rPr>
      </w:pPr>
    </w:p>
    <w:p w:rsidR="00D52911" w:rsidRPr="00C80321" w:rsidRDefault="00D52911" w:rsidP="00D52911">
      <w:pPr>
        <w:numPr>
          <w:ilvl w:val="1"/>
          <w:numId w:val="8"/>
        </w:numPr>
        <w:autoSpaceDE w:val="0"/>
        <w:autoSpaceDN w:val="0"/>
        <w:adjustRightInd w:val="0"/>
        <w:spacing w:line="276" w:lineRule="auto"/>
        <w:ind w:left="652" w:hanging="482"/>
        <w:jc w:val="both"/>
        <w:rPr>
          <w:sz w:val="22"/>
          <w:szCs w:val="22"/>
        </w:rPr>
      </w:pPr>
      <w:r>
        <w:rPr>
          <w:sz w:val="22"/>
          <w:szCs w:val="22"/>
        </w:rPr>
        <w:t xml:space="preserve"> </w:t>
      </w:r>
      <w:r w:rsidRPr="00C80321">
        <w:rPr>
          <w:sz w:val="22"/>
          <w:szCs w:val="22"/>
        </w:rPr>
        <w:t>A gazdasági szereplő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fentiek hatálya alá nem tartozó - részinformációk, alapadatok (így különösen az árazott költségvetés) nyilvánosságra hozatalát megtilthatja.</w:t>
      </w:r>
      <w:bookmarkEnd w:id="16"/>
      <w:bookmarkEnd w:id="17"/>
      <w:bookmarkEnd w:id="18"/>
      <w:bookmarkEnd w:id="19"/>
      <w:bookmarkEnd w:id="20"/>
      <w:bookmarkEnd w:id="21"/>
    </w:p>
    <w:p w:rsidR="00D52911" w:rsidRPr="00C80321" w:rsidRDefault="00D52911" w:rsidP="00D52911">
      <w:pPr>
        <w:autoSpaceDE w:val="0"/>
        <w:autoSpaceDN w:val="0"/>
        <w:adjustRightInd w:val="0"/>
        <w:spacing w:line="276" w:lineRule="auto"/>
        <w:ind w:left="709" w:hanging="622"/>
        <w:jc w:val="both"/>
        <w:rPr>
          <w:rFonts w:eastAsia="Calibri"/>
          <w:sz w:val="22"/>
          <w:szCs w:val="22"/>
        </w:rPr>
      </w:pPr>
    </w:p>
    <w:p w:rsidR="00D52911" w:rsidRPr="00C80321" w:rsidRDefault="00D52911" w:rsidP="00D52911">
      <w:pPr>
        <w:numPr>
          <w:ilvl w:val="1"/>
          <w:numId w:val="8"/>
        </w:numPr>
        <w:autoSpaceDE w:val="0"/>
        <w:autoSpaceDN w:val="0"/>
        <w:adjustRightInd w:val="0"/>
        <w:spacing w:line="276" w:lineRule="auto"/>
        <w:ind w:left="709" w:hanging="622"/>
        <w:jc w:val="both"/>
        <w:rPr>
          <w:rFonts w:eastAsia="Calibri"/>
          <w:sz w:val="22"/>
          <w:szCs w:val="22"/>
        </w:rPr>
      </w:pPr>
      <w:r w:rsidRPr="00C80321">
        <w:rPr>
          <w:rFonts w:eastAsia="Calibri"/>
          <w:sz w:val="22"/>
          <w:szCs w:val="22"/>
        </w:rPr>
        <w:t xml:space="preserve">Ajánlattevő a Kbt. 56. § -a és 114. § (6) bekezdése alapján írásban kiegészítő tájékoztatást kérhet. </w:t>
      </w:r>
      <w:r w:rsidRPr="00B1005D">
        <w:rPr>
          <w:rFonts w:eastAsia="Calibri"/>
          <w:sz w:val="22"/>
          <w:szCs w:val="22"/>
        </w:rPr>
        <w:t>Ésszerű idő Ajánlatkérő alkalmazásában 3 munkanap.</w:t>
      </w:r>
      <w:r w:rsidRPr="00C80321">
        <w:rPr>
          <w:rFonts w:eastAsia="Calibri"/>
          <w:sz w:val="22"/>
          <w:szCs w:val="22"/>
        </w:rPr>
        <w:t xml:space="preserve"> </w:t>
      </w:r>
    </w:p>
    <w:p w:rsidR="00D52911" w:rsidRPr="00C80321" w:rsidRDefault="00D52911" w:rsidP="00D52911">
      <w:pPr>
        <w:autoSpaceDE w:val="0"/>
        <w:autoSpaceDN w:val="0"/>
        <w:adjustRightInd w:val="0"/>
        <w:spacing w:line="276" w:lineRule="auto"/>
        <w:ind w:left="709"/>
        <w:jc w:val="both"/>
        <w:rPr>
          <w:rFonts w:eastAsia="Calibri"/>
          <w:sz w:val="22"/>
          <w:szCs w:val="22"/>
        </w:rPr>
      </w:pPr>
      <w:r w:rsidRPr="00C80321">
        <w:rPr>
          <w:rFonts w:eastAsia="Calibri"/>
          <w:sz w:val="22"/>
          <w:szCs w:val="22"/>
        </w:rPr>
        <w:t xml:space="preserve"> </w:t>
      </w:r>
    </w:p>
    <w:p w:rsidR="00D52911" w:rsidRPr="00C80321" w:rsidRDefault="00D52911" w:rsidP="00D52911">
      <w:pPr>
        <w:numPr>
          <w:ilvl w:val="1"/>
          <w:numId w:val="8"/>
        </w:numPr>
        <w:suppressAutoHyphens/>
        <w:spacing w:after="120" w:line="276" w:lineRule="auto"/>
        <w:ind w:left="737" w:hanging="624"/>
        <w:jc w:val="both"/>
        <w:rPr>
          <w:rFonts w:eastAsia="Calibri"/>
          <w:sz w:val="22"/>
          <w:szCs w:val="22"/>
        </w:rPr>
      </w:pPr>
      <w:r w:rsidRPr="00C80321">
        <w:rPr>
          <w:rFonts w:eastAsia="Calibri"/>
          <w:sz w:val="22"/>
          <w:szCs w:val="22"/>
        </w:rPr>
        <w:t>Az Ajánlatkérő indokolt esetben az ajánlati kötöttség lejártának időpontját megelőzően felkérheti az ajánlattevőket ajánlataiknak meghatározott időpontig történő további fenntartására, az ajánlati kötöttség kiterjesztése azonban nem haladhatja meg az ajánlati kötöttség lejártának eredeti időpontjától számított 60 napot. Amennyiben az ajánlattevő az Ajánlatkérő által megadott határidőben nem nyilatkozik, úgy kell tekinteni, hogy ajánlatát az Ajánlatkérő által megjelölt időpontig fenntartja. Amennyiben valamelyik ajánlattevő ajánlatát nem tartja fenn, az ajánlati kötöttség lejártának eredeti időpontját követően az eljárás további részében az értékelés során ajánlatát figyelmen kívül kell hagyni.</w:t>
      </w:r>
    </w:p>
    <w:p w:rsidR="00D52911" w:rsidRPr="00C80321" w:rsidRDefault="00D52911" w:rsidP="00D52911">
      <w:pPr>
        <w:numPr>
          <w:ilvl w:val="1"/>
          <w:numId w:val="8"/>
        </w:numPr>
        <w:suppressAutoHyphens/>
        <w:spacing w:after="120" w:line="276" w:lineRule="auto"/>
        <w:ind w:left="709" w:hanging="624"/>
        <w:jc w:val="both"/>
        <w:rPr>
          <w:rFonts w:eastAsia="Calibri"/>
          <w:sz w:val="22"/>
          <w:szCs w:val="22"/>
        </w:rPr>
      </w:pPr>
      <w:r w:rsidRPr="00C80321">
        <w:rPr>
          <w:rFonts w:eastAsia="Calibri"/>
          <w:sz w:val="22"/>
          <w:szCs w:val="22"/>
        </w:rPr>
        <w:t>Az Ajánlatkérő felhívja az Ajánlattevők figyelmét, hogy az ajánlattételi dokumentációban megfogalmazottak az építési beruházás alapfeltételeit, követelményeit határozzák meg.</w:t>
      </w:r>
    </w:p>
    <w:p w:rsidR="00D52911" w:rsidRPr="00C80321" w:rsidRDefault="00D52911" w:rsidP="00D52911">
      <w:pPr>
        <w:numPr>
          <w:ilvl w:val="1"/>
          <w:numId w:val="8"/>
        </w:numPr>
        <w:suppressAutoHyphens/>
        <w:spacing w:after="120" w:line="276" w:lineRule="auto"/>
        <w:ind w:left="709" w:hanging="622"/>
        <w:jc w:val="both"/>
        <w:rPr>
          <w:rFonts w:eastAsia="Calibri"/>
          <w:sz w:val="22"/>
          <w:szCs w:val="22"/>
        </w:rPr>
      </w:pPr>
      <w:r w:rsidRPr="00C80321">
        <w:rPr>
          <w:rFonts w:eastAsia="Calibri"/>
          <w:sz w:val="22"/>
          <w:szCs w:val="22"/>
        </w:rPr>
        <w:t>Ajánlatkérő felhívja az Ajánlattevők figyelmét arra, hogy csak olyan vállalásokat tartalmazó ajánlat fogadható el érvényesnek, melyben megajánlott vállalások megvalósulása nem tartalmaz olyan részeket, amelyek akadályoznák a feladatok teljesítését illetőleg az elvégzett feladatok lezárását. Csak olyan mértékben és módon lehet vállalásokat és megajánlásokat tenni, melyek nem ellentétesek a jogszabályokkal valamint a kiírás feltételeivel.</w:t>
      </w:r>
    </w:p>
    <w:p w:rsidR="00D52911" w:rsidRPr="00C80321" w:rsidRDefault="00D52911" w:rsidP="00D52911">
      <w:pPr>
        <w:numPr>
          <w:ilvl w:val="1"/>
          <w:numId w:val="8"/>
        </w:numPr>
        <w:suppressAutoHyphens/>
        <w:spacing w:after="120" w:line="276" w:lineRule="auto"/>
        <w:ind w:left="709" w:hanging="622"/>
        <w:jc w:val="both"/>
        <w:rPr>
          <w:rFonts w:eastAsia="Calibri"/>
          <w:sz w:val="22"/>
          <w:szCs w:val="22"/>
        </w:rPr>
      </w:pPr>
      <w:r w:rsidRPr="00C80321">
        <w:rPr>
          <w:rFonts w:eastAsia="Calibri"/>
          <w:sz w:val="22"/>
          <w:szCs w:val="22"/>
        </w:rPr>
        <w:lastRenderedPageBreak/>
        <w:t>Az Ajánlatkérő felhívja Ajánlattevők figyelmét, hogy az esetleges vállalásaik ellenértékének is szerepelnie kell a vállalási díjban, továbbá arra, hogy az Ajánlattevő által megtett túlvállalások is részletes szerződéses feltételekké válnak, azaz a szerződés részét fogják képezni.</w:t>
      </w:r>
    </w:p>
    <w:p w:rsidR="00D52911" w:rsidRPr="00C80321" w:rsidRDefault="00D52911" w:rsidP="00D52911">
      <w:pPr>
        <w:numPr>
          <w:ilvl w:val="1"/>
          <w:numId w:val="8"/>
        </w:numPr>
        <w:suppressAutoHyphens/>
        <w:spacing w:after="120" w:line="276" w:lineRule="auto"/>
        <w:ind w:left="709" w:hanging="622"/>
        <w:jc w:val="both"/>
        <w:rPr>
          <w:rFonts w:eastAsia="Calibri"/>
          <w:sz w:val="22"/>
          <w:szCs w:val="22"/>
        </w:rPr>
      </w:pPr>
      <w:r w:rsidRPr="00C80321">
        <w:rPr>
          <w:rFonts w:eastAsia="Calibri"/>
          <w:sz w:val="22"/>
          <w:szCs w:val="22"/>
        </w:rPr>
        <w:t>Az Ajánlatkérő felhívja Ajánlattevők figyelmét, hogy nem lehet opciós, többváltozatú ajánlatot tenni. Az Ajánlatkérő minden megajánlást az ajánlat részeként értékel és nem áll módjában egyes ajánlati elemeket elfogadni, másokat elvetni; az ajánlatokat csak, mint egységes egészet tudja kezelni, értékelni és elfogadni. Ezért az Ajánlatkérő az ilyen megajánlás esetén az egész ajánlatot érvényteleníti és az eljárás további menetéből kizárja.</w:t>
      </w:r>
    </w:p>
    <w:p w:rsidR="00D52911" w:rsidRPr="00C80321" w:rsidRDefault="00D52911" w:rsidP="00D52911">
      <w:pPr>
        <w:numPr>
          <w:ilvl w:val="1"/>
          <w:numId w:val="8"/>
        </w:numPr>
        <w:suppressAutoHyphens/>
        <w:spacing w:after="120" w:line="276" w:lineRule="auto"/>
        <w:ind w:left="709" w:hanging="622"/>
        <w:jc w:val="both"/>
        <w:rPr>
          <w:rFonts w:eastAsia="Calibri"/>
          <w:sz w:val="22"/>
          <w:szCs w:val="22"/>
        </w:rPr>
      </w:pPr>
      <w:r w:rsidRPr="00C80321">
        <w:rPr>
          <w:rFonts w:eastAsia="Calibri"/>
          <w:sz w:val="22"/>
          <w:szCs w:val="22"/>
        </w:rPr>
        <w:t>Nem fogad el olyan ajánlatot az Ajánlatkérő, amelyik valamilyen ingyenes szolgáltatás vagy ajándék megajánlását tartalmazza. Szerződéskötés esetén az Ajánlattevő ajánlatában található minden megajánlás a szerződés részéve válik. Ezért minden olyan ajánlat érvénytelen, amelyik megajánlása(i) vagy a megajánlások mértéke jogszabályba vagy a kiírás feltételeibe ütközik.</w:t>
      </w:r>
    </w:p>
    <w:p w:rsidR="00D52911" w:rsidRPr="00C80321" w:rsidRDefault="00D52911" w:rsidP="00D52911">
      <w:pPr>
        <w:numPr>
          <w:ilvl w:val="1"/>
          <w:numId w:val="8"/>
        </w:numPr>
        <w:suppressAutoHyphens/>
        <w:spacing w:after="120" w:line="276" w:lineRule="auto"/>
        <w:ind w:left="709" w:hanging="622"/>
        <w:jc w:val="both"/>
        <w:rPr>
          <w:rFonts w:eastAsia="Calibri"/>
          <w:sz w:val="22"/>
          <w:szCs w:val="22"/>
        </w:rPr>
      </w:pPr>
      <w:r w:rsidRPr="00C80321">
        <w:rPr>
          <w:rFonts w:eastAsia="Calibri"/>
          <w:sz w:val="22"/>
          <w:szCs w:val="22"/>
        </w:rPr>
        <w:t>Ha az ajánlati ár számokkal megadott összege és a betűvel leírt összeg között eltérés mutatkozik, akkor a betűvel kiírt összeget tekinti Ajánlatkérő érvényesnek.</w:t>
      </w:r>
    </w:p>
    <w:p w:rsidR="00D52911" w:rsidRPr="00C80321" w:rsidRDefault="00D52911" w:rsidP="00D52911">
      <w:pPr>
        <w:numPr>
          <w:ilvl w:val="1"/>
          <w:numId w:val="8"/>
        </w:numPr>
        <w:suppressAutoHyphens/>
        <w:spacing w:line="276" w:lineRule="auto"/>
        <w:ind w:left="709" w:hanging="622"/>
        <w:jc w:val="both"/>
        <w:rPr>
          <w:rFonts w:eastAsia="Calibri"/>
          <w:sz w:val="22"/>
          <w:szCs w:val="22"/>
        </w:rPr>
      </w:pPr>
      <w:r w:rsidRPr="00C80321">
        <w:rPr>
          <w:rFonts w:eastAsia="Calibri"/>
          <w:sz w:val="22"/>
          <w:szCs w:val="22"/>
        </w:rPr>
        <w:t>Az Ajánlattevőnek az ajánlati árat a szerződés tárgyának teljes körű megvalósítására, a befejezési határidőre prognosztizált, rögzített vállalkozási díjként kell megadnia, forintban.</w:t>
      </w:r>
    </w:p>
    <w:p w:rsidR="00D52911" w:rsidRPr="00C80321" w:rsidRDefault="00D52911" w:rsidP="00D52911">
      <w:pPr>
        <w:numPr>
          <w:ilvl w:val="1"/>
          <w:numId w:val="8"/>
        </w:numPr>
        <w:suppressAutoHyphens/>
        <w:spacing w:line="276" w:lineRule="auto"/>
        <w:ind w:left="709" w:hanging="622"/>
        <w:jc w:val="both"/>
        <w:rPr>
          <w:rFonts w:eastAsia="Calibri"/>
          <w:sz w:val="22"/>
          <w:szCs w:val="22"/>
        </w:rPr>
      </w:pPr>
      <w:r w:rsidRPr="00C80321">
        <w:rPr>
          <w:sz w:val="22"/>
          <w:szCs w:val="22"/>
        </w:rPr>
        <w:t>Az ajánlattevő köteles tájékozódni a munkavállalók védelmére és a munkafeltételekre vonatkozó olyan kötelezettségekről, amelyeknek a teljesítés helyén és a szerződés teljesítése során meg kell felelni.</w:t>
      </w:r>
    </w:p>
    <w:p w:rsidR="00D52911" w:rsidRPr="00C80321" w:rsidRDefault="00D52911" w:rsidP="00D52911">
      <w:pPr>
        <w:autoSpaceDE w:val="0"/>
        <w:autoSpaceDN w:val="0"/>
        <w:spacing w:after="120" w:line="276" w:lineRule="auto"/>
        <w:ind w:left="87"/>
        <w:jc w:val="both"/>
        <w:rPr>
          <w:sz w:val="22"/>
          <w:szCs w:val="22"/>
        </w:rPr>
      </w:pPr>
    </w:p>
    <w:p w:rsidR="00D52911" w:rsidRPr="00C80321" w:rsidRDefault="00D52911" w:rsidP="00D52911">
      <w:pPr>
        <w:autoSpaceDE w:val="0"/>
        <w:autoSpaceDN w:val="0"/>
        <w:spacing w:after="120" w:line="276" w:lineRule="auto"/>
        <w:ind w:left="87"/>
        <w:jc w:val="both"/>
        <w:rPr>
          <w:sz w:val="22"/>
          <w:szCs w:val="22"/>
        </w:rPr>
      </w:pPr>
      <w:r w:rsidRPr="00C80321">
        <w:rPr>
          <w:sz w:val="22"/>
          <w:szCs w:val="22"/>
        </w:rPr>
        <w:t>Ajánlattevő az alábbi szervezetektől kaphat tájékoztatást: A munkavállalók védelme és a munkafeltételek tekintetében:</w:t>
      </w:r>
    </w:p>
    <w:p w:rsidR="00D52911" w:rsidRPr="00C80321" w:rsidRDefault="00D52911" w:rsidP="00D52911">
      <w:pPr>
        <w:spacing w:line="276" w:lineRule="auto"/>
        <w:ind w:left="853"/>
        <w:rPr>
          <w:sz w:val="22"/>
          <w:szCs w:val="22"/>
        </w:rPr>
      </w:pPr>
    </w:p>
    <w:p w:rsidR="00D52911" w:rsidRPr="00B1005D" w:rsidRDefault="00D52911" w:rsidP="00D52911">
      <w:pPr>
        <w:widowControl w:val="0"/>
        <w:ind w:left="1560" w:firstLine="564"/>
        <w:rPr>
          <w:b/>
          <w:snapToGrid w:val="0"/>
          <w:sz w:val="22"/>
          <w:szCs w:val="22"/>
        </w:rPr>
      </w:pPr>
      <w:r w:rsidRPr="00B1005D">
        <w:rPr>
          <w:b/>
          <w:snapToGrid w:val="0"/>
          <w:sz w:val="22"/>
          <w:szCs w:val="22"/>
        </w:rPr>
        <w:t>Békés Megyei Kormányhivatal</w:t>
      </w:r>
    </w:p>
    <w:p w:rsidR="00D52911" w:rsidRPr="00B1005D" w:rsidRDefault="00D52911" w:rsidP="00D52911">
      <w:pPr>
        <w:widowControl w:val="0"/>
        <w:ind w:left="1419" w:firstLine="705"/>
        <w:rPr>
          <w:b/>
          <w:snapToGrid w:val="0"/>
          <w:sz w:val="22"/>
          <w:szCs w:val="22"/>
        </w:rPr>
      </w:pPr>
      <w:r w:rsidRPr="00B1005D">
        <w:rPr>
          <w:b/>
          <w:snapToGrid w:val="0"/>
          <w:sz w:val="22"/>
          <w:szCs w:val="22"/>
        </w:rPr>
        <w:t>Népegészségügyi Főosztály</w:t>
      </w:r>
    </w:p>
    <w:p w:rsidR="00D52911" w:rsidRPr="00B1005D" w:rsidRDefault="00D52911" w:rsidP="00D52911">
      <w:pPr>
        <w:ind w:left="2124"/>
        <w:rPr>
          <w:sz w:val="22"/>
          <w:szCs w:val="22"/>
        </w:rPr>
      </w:pPr>
      <w:r w:rsidRPr="00B1005D">
        <w:rPr>
          <w:sz w:val="22"/>
          <w:szCs w:val="22"/>
        </w:rPr>
        <w:t>5600 Békéscsaba, Derkovits sor 2. </w:t>
      </w:r>
      <w:r w:rsidRPr="00B1005D">
        <w:rPr>
          <w:sz w:val="22"/>
          <w:szCs w:val="22"/>
        </w:rPr>
        <w:br/>
        <w:t xml:space="preserve">Tel: 66/540-690, Fax: 66/322-622 </w:t>
      </w:r>
      <w:r w:rsidRPr="00B1005D">
        <w:rPr>
          <w:sz w:val="22"/>
          <w:szCs w:val="22"/>
        </w:rPr>
        <w:br/>
      </w:r>
      <w:hyperlink r:id="rId8" w:history="1">
        <w:r w:rsidRPr="00B1005D">
          <w:rPr>
            <w:rStyle w:val="Hiperhivatkozs"/>
            <w:sz w:val="22"/>
            <w:szCs w:val="22"/>
          </w:rPr>
          <w:t>titkarsag.nepeu@bekes.gov.hu</w:t>
        </w:r>
      </w:hyperlink>
    </w:p>
    <w:p w:rsidR="00D52911" w:rsidRPr="00B1005D" w:rsidRDefault="00D52911" w:rsidP="00D52911">
      <w:pPr>
        <w:widowControl w:val="0"/>
        <w:ind w:left="567"/>
        <w:rPr>
          <w:sz w:val="22"/>
          <w:szCs w:val="22"/>
        </w:rPr>
      </w:pPr>
    </w:p>
    <w:p w:rsidR="00D52911" w:rsidRPr="00B1005D" w:rsidRDefault="00D52911" w:rsidP="00D52911">
      <w:pPr>
        <w:widowControl w:val="0"/>
        <w:ind w:left="567"/>
        <w:rPr>
          <w:b/>
          <w:sz w:val="22"/>
          <w:szCs w:val="22"/>
        </w:rPr>
      </w:pPr>
      <w:r w:rsidRPr="00B1005D">
        <w:rPr>
          <w:b/>
          <w:sz w:val="22"/>
          <w:szCs w:val="22"/>
        </w:rPr>
        <w:tab/>
      </w:r>
      <w:r w:rsidRPr="00B1005D">
        <w:rPr>
          <w:b/>
          <w:sz w:val="22"/>
          <w:szCs w:val="22"/>
        </w:rPr>
        <w:tab/>
      </w:r>
      <w:r w:rsidRPr="00B1005D">
        <w:rPr>
          <w:b/>
          <w:sz w:val="22"/>
          <w:szCs w:val="22"/>
        </w:rPr>
        <w:tab/>
      </w:r>
      <w:r w:rsidRPr="00B1005D">
        <w:rPr>
          <w:b/>
          <w:snapToGrid w:val="0"/>
          <w:sz w:val="22"/>
          <w:szCs w:val="22"/>
        </w:rPr>
        <w:t>Nemzeti Munkaügyi Hivatal</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Székhely: 1089 Budapest, Kálvária tér 7.</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Levelezési cím: 1476 Budapest, Pf. 75.</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Tel.: +36-1-303-9300</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Fax: +36-1-210-4255</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 xml:space="preserve">Honlap: </w:t>
      </w:r>
      <w:hyperlink r:id="rId9" w:history="1">
        <w:r w:rsidRPr="00B1005D">
          <w:rPr>
            <w:sz w:val="22"/>
            <w:szCs w:val="22"/>
          </w:rPr>
          <w:t>www.munka.hu</w:t>
        </w:r>
      </w:hyperlink>
      <w:r w:rsidRPr="00B1005D">
        <w:rPr>
          <w:sz w:val="22"/>
          <w:szCs w:val="22"/>
        </w:rPr>
        <w:t xml:space="preserve"> </w:t>
      </w:r>
    </w:p>
    <w:p w:rsidR="00D52911" w:rsidRPr="00B1005D" w:rsidRDefault="00D52911" w:rsidP="00D52911">
      <w:pPr>
        <w:widowControl w:val="0"/>
        <w:ind w:left="567"/>
        <w:rPr>
          <w:sz w:val="22"/>
          <w:szCs w:val="22"/>
        </w:rPr>
      </w:pPr>
    </w:p>
    <w:p w:rsidR="00D52911" w:rsidRPr="00B1005D" w:rsidRDefault="00D52911" w:rsidP="00D52911">
      <w:pPr>
        <w:widowControl w:val="0"/>
        <w:ind w:left="2127" w:hanging="3120"/>
        <w:rPr>
          <w:snapToGrid w:val="0"/>
          <w:sz w:val="22"/>
          <w:szCs w:val="22"/>
        </w:rPr>
      </w:pPr>
      <w:r w:rsidRPr="00B1005D">
        <w:rPr>
          <w:b/>
          <w:sz w:val="22"/>
          <w:szCs w:val="22"/>
        </w:rPr>
        <w:tab/>
        <w:t>Békés Megyei Kormányhivatal</w:t>
      </w:r>
      <w:r w:rsidRPr="00B1005D">
        <w:rPr>
          <w:sz w:val="22"/>
          <w:szCs w:val="22"/>
        </w:rPr>
        <w:br/>
        <w:t>Békéscsabai Járási Hivatala</w:t>
      </w:r>
      <w:r w:rsidRPr="00B1005D">
        <w:rPr>
          <w:sz w:val="22"/>
          <w:szCs w:val="22"/>
        </w:rPr>
        <w:br/>
        <w:t>Műszaki Engedélyezési, Fogyasztóvédelmi és Foglalkoztatási Főosztály</w:t>
      </w:r>
      <w:r w:rsidRPr="00B1005D">
        <w:rPr>
          <w:sz w:val="22"/>
          <w:szCs w:val="22"/>
        </w:rPr>
        <w:br/>
        <w:t>Munkavédelmi és Munkaügyi Osztály</w:t>
      </w:r>
      <w:r w:rsidRPr="00B1005D">
        <w:rPr>
          <w:sz w:val="22"/>
          <w:szCs w:val="22"/>
        </w:rPr>
        <w:br/>
        <w:t>5600 Békéscsaba Árpád sor 2/6.</w:t>
      </w:r>
      <w:r w:rsidRPr="00B1005D">
        <w:rPr>
          <w:sz w:val="22"/>
          <w:szCs w:val="22"/>
        </w:rPr>
        <w:br/>
      </w:r>
      <w:hyperlink r:id="rId10" w:history="1">
        <w:r w:rsidRPr="00B1005D">
          <w:rPr>
            <w:rStyle w:val="Hiperhivatkozs"/>
            <w:sz w:val="22"/>
            <w:szCs w:val="22"/>
          </w:rPr>
          <w:t>Tel:66/529-440</w:t>
        </w:r>
      </w:hyperlink>
      <w:r w:rsidRPr="00B1005D">
        <w:rPr>
          <w:sz w:val="22"/>
          <w:szCs w:val="22"/>
        </w:rPr>
        <w:t>, 66/529-467</w:t>
      </w:r>
      <w:r w:rsidRPr="00B1005D">
        <w:rPr>
          <w:sz w:val="22"/>
          <w:szCs w:val="22"/>
        </w:rPr>
        <w:br/>
        <w:t>Fax: 66/529-465</w:t>
      </w:r>
      <w:r w:rsidRPr="00B1005D">
        <w:rPr>
          <w:sz w:val="22"/>
          <w:szCs w:val="22"/>
        </w:rPr>
        <w:br/>
        <w:t xml:space="preserve">e-mail: </w:t>
      </w:r>
      <w:hyperlink r:id="rId11" w:history="1">
        <w:r w:rsidRPr="00B1005D">
          <w:rPr>
            <w:rStyle w:val="Hiperhivatkozs"/>
            <w:sz w:val="22"/>
            <w:szCs w:val="22"/>
          </w:rPr>
          <w:t>bekes-kh-ffo-mu@ommf.gov.hu</w:t>
        </w:r>
      </w:hyperlink>
      <w:r w:rsidRPr="00B1005D">
        <w:rPr>
          <w:sz w:val="22"/>
          <w:szCs w:val="22"/>
        </w:rPr>
        <w:br/>
      </w:r>
    </w:p>
    <w:p w:rsidR="00D52911" w:rsidRPr="00B1005D" w:rsidRDefault="00D52911" w:rsidP="00D52911">
      <w:pPr>
        <w:widowControl w:val="0"/>
        <w:ind w:left="567"/>
        <w:rPr>
          <w:b/>
          <w:sz w:val="22"/>
          <w:szCs w:val="22"/>
        </w:rPr>
      </w:pPr>
      <w:r w:rsidRPr="00B1005D">
        <w:rPr>
          <w:b/>
          <w:sz w:val="22"/>
          <w:szCs w:val="22"/>
        </w:rPr>
        <w:tab/>
      </w:r>
      <w:r w:rsidRPr="00B1005D">
        <w:rPr>
          <w:b/>
          <w:sz w:val="22"/>
          <w:szCs w:val="22"/>
        </w:rPr>
        <w:tab/>
      </w:r>
      <w:r w:rsidRPr="00B1005D">
        <w:rPr>
          <w:b/>
          <w:sz w:val="22"/>
          <w:szCs w:val="22"/>
        </w:rPr>
        <w:tab/>
      </w:r>
      <w:r w:rsidRPr="00B1005D">
        <w:rPr>
          <w:b/>
          <w:snapToGrid w:val="0"/>
          <w:sz w:val="22"/>
          <w:szCs w:val="22"/>
        </w:rPr>
        <w:t>Magyar Bányászati és Földtani Hivatal</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1145 Budapest, Columbus u. 17-23.</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Levelezési cím: 1590 Budapest, Pf.: 95.</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Központi telefon: (+36-1) 301-2900</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Fax: (+36-1) 301-2903</w:t>
      </w:r>
    </w:p>
    <w:p w:rsidR="00D52911" w:rsidRPr="00B1005D" w:rsidRDefault="00D52911" w:rsidP="00D52911">
      <w:pPr>
        <w:widowControl w:val="0"/>
        <w:ind w:left="567"/>
        <w:rPr>
          <w:sz w:val="22"/>
          <w:szCs w:val="22"/>
        </w:rPr>
      </w:pPr>
      <w:r w:rsidRPr="00B1005D">
        <w:rPr>
          <w:sz w:val="22"/>
          <w:szCs w:val="22"/>
        </w:rPr>
        <w:tab/>
      </w:r>
      <w:r w:rsidRPr="00B1005D">
        <w:rPr>
          <w:sz w:val="22"/>
          <w:szCs w:val="22"/>
        </w:rPr>
        <w:tab/>
      </w:r>
      <w:r w:rsidRPr="00B1005D">
        <w:rPr>
          <w:sz w:val="22"/>
          <w:szCs w:val="22"/>
        </w:rPr>
        <w:tab/>
        <w:t xml:space="preserve">E-mail: </w:t>
      </w:r>
      <w:hyperlink r:id="rId12" w:history="1">
        <w:r w:rsidRPr="00B1005D">
          <w:rPr>
            <w:rStyle w:val="Hiperhivatkozs"/>
            <w:sz w:val="22"/>
            <w:szCs w:val="22"/>
          </w:rPr>
          <w:t>hivatal@mbfh.hu</w:t>
        </w:r>
      </w:hyperlink>
    </w:p>
    <w:p w:rsidR="00D52911" w:rsidRPr="00B1005D" w:rsidRDefault="00D52911" w:rsidP="00D52911">
      <w:pPr>
        <w:widowControl w:val="0"/>
        <w:ind w:left="567"/>
        <w:rPr>
          <w:sz w:val="22"/>
          <w:szCs w:val="22"/>
        </w:rPr>
      </w:pPr>
    </w:p>
    <w:p w:rsidR="00D52911" w:rsidRPr="00B1005D" w:rsidRDefault="00D52911" w:rsidP="00D52911">
      <w:pPr>
        <w:spacing w:line="276" w:lineRule="auto"/>
        <w:ind w:left="2124"/>
        <w:rPr>
          <w:b/>
          <w:bCs/>
          <w:sz w:val="22"/>
          <w:szCs w:val="22"/>
        </w:rPr>
      </w:pPr>
      <w:r w:rsidRPr="00B1005D">
        <w:rPr>
          <w:b/>
          <w:bCs/>
          <w:sz w:val="22"/>
          <w:szCs w:val="22"/>
        </w:rPr>
        <w:t>Adózás tekintetében:</w:t>
      </w:r>
    </w:p>
    <w:p w:rsidR="00D52911" w:rsidRPr="00B1005D" w:rsidRDefault="00D52911" w:rsidP="00D52911">
      <w:pPr>
        <w:spacing w:line="276" w:lineRule="auto"/>
        <w:ind w:left="2124"/>
        <w:rPr>
          <w:sz w:val="22"/>
          <w:szCs w:val="22"/>
        </w:rPr>
      </w:pPr>
      <w:r w:rsidRPr="00B1005D">
        <w:rPr>
          <w:b/>
          <w:bCs/>
          <w:sz w:val="22"/>
          <w:szCs w:val="22"/>
        </w:rPr>
        <w:t>NAV Békés megyei Adó és VÁM Igazgatósága</w:t>
      </w:r>
      <w:r w:rsidRPr="00B1005D">
        <w:rPr>
          <w:sz w:val="22"/>
          <w:szCs w:val="22"/>
        </w:rPr>
        <w:t xml:space="preserve"> </w:t>
      </w:r>
    </w:p>
    <w:p w:rsidR="00D52911" w:rsidRPr="00B1005D" w:rsidRDefault="00D52911" w:rsidP="00D52911">
      <w:pPr>
        <w:spacing w:line="276" w:lineRule="auto"/>
        <w:ind w:left="2124"/>
        <w:rPr>
          <w:sz w:val="22"/>
          <w:szCs w:val="22"/>
        </w:rPr>
      </w:pPr>
      <w:r w:rsidRPr="00B1005D">
        <w:rPr>
          <w:sz w:val="22"/>
          <w:szCs w:val="22"/>
        </w:rPr>
        <w:t>5600 Békéscsaba Kinizsi út 1.</w:t>
      </w:r>
      <w:r w:rsidRPr="00B1005D">
        <w:rPr>
          <w:sz w:val="22"/>
          <w:szCs w:val="22"/>
        </w:rPr>
        <w:br/>
        <w:t>Tel.:+ 36 66 996-100</w:t>
      </w:r>
      <w:r w:rsidRPr="00B1005D">
        <w:rPr>
          <w:sz w:val="22"/>
          <w:szCs w:val="22"/>
        </w:rPr>
        <w:br/>
        <w:t>Fax:+ 36 66 996-200</w:t>
      </w:r>
    </w:p>
    <w:p w:rsidR="00D52911" w:rsidRPr="00B1005D" w:rsidRDefault="00D52911" w:rsidP="00D52911">
      <w:pPr>
        <w:spacing w:line="276" w:lineRule="auto"/>
        <w:ind w:left="2124"/>
        <w:rPr>
          <w:sz w:val="22"/>
          <w:szCs w:val="22"/>
        </w:rPr>
      </w:pPr>
      <w:hyperlink r:id="rId13" w:history="1">
        <w:r w:rsidRPr="00B1005D">
          <w:rPr>
            <w:rStyle w:val="Hiperhivatkozs"/>
            <w:sz w:val="22"/>
            <w:szCs w:val="22"/>
          </w:rPr>
          <w:t>http://nav.gov.hu/nav/igazgatosagok/bekes/</w:t>
        </w:r>
      </w:hyperlink>
    </w:p>
    <w:p w:rsidR="00D52911" w:rsidRPr="00B1005D" w:rsidRDefault="00D52911" w:rsidP="00D52911">
      <w:pPr>
        <w:spacing w:line="276" w:lineRule="auto"/>
        <w:ind w:left="2124"/>
        <w:rPr>
          <w:sz w:val="22"/>
          <w:szCs w:val="22"/>
        </w:rPr>
      </w:pPr>
    </w:p>
    <w:p w:rsidR="00D52911" w:rsidRPr="00B1005D" w:rsidRDefault="00D52911" w:rsidP="00D52911">
      <w:pPr>
        <w:spacing w:line="276" w:lineRule="auto"/>
        <w:ind w:left="2124"/>
        <w:rPr>
          <w:b/>
          <w:bCs/>
          <w:sz w:val="22"/>
          <w:szCs w:val="22"/>
        </w:rPr>
      </w:pPr>
      <w:r w:rsidRPr="00B1005D">
        <w:rPr>
          <w:b/>
          <w:bCs/>
          <w:sz w:val="22"/>
          <w:szCs w:val="22"/>
        </w:rPr>
        <w:t>Nemzetgazdasági Minisztérium</w:t>
      </w:r>
    </w:p>
    <w:p w:rsidR="00D52911" w:rsidRPr="00B1005D" w:rsidRDefault="00D52911" w:rsidP="00D52911">
      <w:pPr>
        <w:spacing w:line="276" w:lineRule="auto"/>
        <w:ind w:left="2124"/>
        <w:rPr>
          <w:sz w:val="22"/>
          <w:szCs w:val="22"/>
        </w:rPr>
      </w:pPr>
      <w:r w:rsidRPr="00B1005D">
        <w:rPr>
          <w:sz w:val="22"/>
          <w:szCs w:val="22"/>
        </w:rPr>
        <w:t xml:space="preserve">Cím: 1055 Budapest, Honvéd utca 13-15. </w:t>
      </w:r>
    </w:p>
    <w:p w:rsidR="00D52911" w:rsidRPr="00B1005D" w:rsidRDefault="00D52911" w:rsidP="00D52911">
      <w:pPr>
        <w:spacing w:line="276" w:lineRule="auto"/>
        <w:ind w:left="2124"/>
        <w:rPr>
          <w:sz w:val="22"/>
          <w:szCs w:val="22"/>
        </w:rPr>
      </w:pPr>
      <w:r w:rsidRPr="00B1005D">
        <w:rPr>
          <w:sz w:val="22"/>
          <w:szCs w:val="22"/>
        </w:rPr>
        <w:t xml:space="preserve">Postacím: H-1880 Budapest, Pf.: 111. </w:t>
      </w:r>
    </w:p>
    <w:p w:rsidR="00D52911" w:rsidRPr="00B1005D" w:rsidRDefault="00D52911" w:rsidP="00D52911">
      <w:pPr>
        <w:spacing w:line="276" w:lineRule="auto"/>
        <w:ind w:left="2124"/>
        <w:rPr>
          <w:sz w:val="22"/>
          <w:szCs w:val="22"/>
        </w:rPr>
      </w:pPr>
      <w:r w:rsidRPr="00B1005D">
        <w:rPr>
          <w:sz w:val="22"/>
          <w:szCs w:val="22"/>
        </w:rPr>
        <w:t xml:space="preserve">Tel: +36 17951637; +36 13742560, +36 13742559 </w:t>
      </w:r>
    </w:p>
    <w:p w:rsidR="00D52911" w:rsidRPr="00B1005D" w:rsidRDefault="00D52911" w:rsidP="00D52911">
      <w:pPr>
        <w:spacing w:line="276" w:lineRule="auto"/>
        <w:ind w:left="2124"/>
        <w:rPr>
          <w:sz w:val="22"/>
          <w:szCs w:val="22"/>
        </w:rPr>
      </w:pPr>
      <w:r w:rsidRPr="00B1005D">
        <w:rPr>
          <w:sz w:val="22"/>
          <w:szCs w:val="22"/>
        </w:rPr>
        <w:t>Fax: +36 13742925, +36 13115243</w:t>
      </w:r>
    </w:p>
    <w:p w:rsidR="00D52911" w:rsidRPr="00B1005D" w:rsidRDefault="00D52911" w:rsidP="00D52911">
      <w:pPr>
        <w:spacing w:line="276" w:lineRule="auto"/>
        <w:ind w:left="2124"/>
        <w:rPr>
          <w:color w:val="333333"/>
          <w:sz w:val="22"/>
          <w:szCs w:val="22"/>
        </w:rPr>
      </w:pPr>
      <w:hyperlink r:id="rId14" w:history="1">
        <w:r w:rsidRPr="00B1005D">
          <w:rPr>
            <w:rStyle w:val="Hiperhivatkozs"/>
            <w:sz w:val="22"/>
            <w:szCs w:val="22"/>
          </w:rPr>
          <w:t>ugyfelszolgalat@ngm.gov.hu</w:t>
        </w:r>
      </w:hyperlink>
    </w:p>
    <w:p w:rsidR="00D52911" w:rsidRPr="00B1005D" w:rsidRDefault="00D52911" w:rsidP="00D52911">
      <w:pPr>
        <w:spacing w:line="276" w:lineRule="auto"/>
        <w:ind w:left="2124"/>
        <w:rPr>
          <w:color w:val="333333"/>
          <w:sz w:val="22"/>
          <w:szCs w:val="22"/>
        </w:rPr>
      </w:pPr>
    </w:p>
    <w:p w:rsidR="00D52911" w:rsidRPr="00B1005D" w:rsidRDefault="00D52911" w:rsidP="00D52911">
      <w:pPr>
        <w:spacing w:line="276" w:lineRule="auto"/>
        <w:ind w:left="2124"/>
        <w:rPr>
          <w:b/>
          <w:bCs/>
          <w:sz w:val="22"/>
          <w:szCs w:val="22"/>
        </w:rPr>
      </w:pPr>
      <w:r w:rsidRPr="00B1005D">
        <w:rPr>
          <w:b/>
          <w:bCs/>
          <w:sz w:val="22"/>
          <w:szCs w:val="22"/>
        </w:rPr>
        <w:t>Környezetvédelem tekintetében:</w:t>
      </w:r>
    </w:p>
    <w:p w:rsidR="00D52911" w:rsidRPr="00B1005D" w:rsidRDefault="00D52911" w:rsidP="00D52911">
      <w:pPr>
        <w:spacing w:line="276" w:lineRule="auto"/>
        <w:ind w:left="2124"/>
        <w:rPr>
          <w:b/>
          <w:bCs/>
          <w:sz w:val="22"/>
          <w:szCs w:val="22"/>
        </w:rPr>
      </w:pPr>
      <w:r w:rsidRPr="00B1005D">
        <w:rPr>
          <w:b/>
          <w:bCs/>
          <w:sz w:val="22"/>
          <w:szCs w:val="22"/>
        </w:rPr>
        <w:t>Vidékfejlesztési Minisztérium</w:t>
      </w:r>
    </w:p>
    <w:p w:rsidR="00D52911" w:rsidRPr="00B1005D" w:rsidRDefault="00D52911" w:rsidP="00D52911">
      <w:pPr>
        <w:spacing w:line="276" w:lineRule="auto"/>
        <w:ind w:left="2124"/>
        <w:rPr>
          <w:sz w:val="22"/>
          <w:szCs w:val="22"/>
        </w:rPr>
      </w:pPr>
      <w:r w:rsidRPr="00B1005D">
        <w:rPr>
          <w:sz w:val="22"/>
          <w:szCs w:val="22"/>
        </w:rPr>
        <w:t>Székhely: 1055 Budapest, Kossuth Lajos tér 11.</w:t>
      </w:r>
    </w:p>
    <w:p w:rsidR="00D52911" w:rsidRPr="00B1005D" w:rsidRDefault="00D52911" w:rsidP="00D52911">
      <w:pPr>
        <w:spacing w:line="276" w:lineRule="auto"/>
        <w:ind w:left="2124"/>
        <w:rPr>
          <w:sz w:val="22"/>
          <w:szCs w:val="22"/>
        </w:rPr>
      </w:pPr>
      <w:r w:rsidRPr="00B1005D">
        <w:rPr>
          <w:sz w:val="22"/>
          <w:szCs w:val="22"/>
        </w:rPr>
        <w:t>Levelezési cím: 1860 Budapest</w:t>
      </w:r>
    </w:p>
    <w:p w:rsidR="00D52911" w:rsidRPr="00B1005D" w:rsidRDefault="00D52911" w:rsidP="00D52911">
      <w:pPr>
        <w:spacing w:line="276" w:lineRule="auto"/>
        <w:ind w:left="2124"/>
        <w:rPr>
          <w:sz w:val="22"/>
          <w:szCs w:val="22"/>
        </w:rPr>
      </w:pPr>
      <w:r w:rsidRPr="00B1005D">
        <w:rPr>
          <w:sz w:val="22"/>
          <w:szCs w:val="22"/>
        </w:rPr>
        <w:t>Tel: +36 1-795-2000</w:t>
      </w:r>
    </w:p>
    <w:p w:rsidR="00D52911" w:rsidRPr="00B1005D" w:rsidRDefault="00D52911" w:rsidP="00D52911">
      <w:pPr>
        <w:spacing w:line="276" w:lineRule="auto"/>
        <w:ind w:left="2124"/>
        <w:rPr>
          <w:sz w:val="22"/>
          <w:szCs w:val="22"/>
        </w:rPr>
      </w:pPr>
      <w:r w:rsidRPr="00B1005D">
        <w:rPr>
          <w:sz w:val="22"/>
          <w:szCs w:val="22"/>
        </w:rPr>
        <w:t>Fax: +36 1-795-0200</w:t>
      </w:r>
    </w:p>
    <w:p w:rsidR="00D52911" w:rsidRPr="00B1005D" w:rsidRDefault="00D52911" w:rsidP="00D52911">
      <w:pPr>
        <w:spacing w:line="276" w:lineRule="auto"/>
        <w:ind w:left="2124"/>
        <w:rPr>
          <w:sz w:val="22"/>
          <w:szCs w:val="22"/>
        </w:rPr>
      </w:pPr>
      <w:hyperlink r:id="rId15" w:history="1">
        <w:r w:rsidRPr="00B1005D">
          <w:rPr>
            <w:rStyle w:val="Hiperhivatkozs"/>
            <w:sz w:val="22"/>
            <w:szCs w:val="22"/>
          </w:rPr>
          <w:t>info@vm.gov.hu</w:t>
        </w:r>
      </w:hyperlink>
    </w:p>
    <w:p w:rsidR="00D52911" w:rsidRPr="00C80321" w:rsidRDefault="00D52911" w:rsidP="00D52911">
      <w:pPr>
        <w:spacing w:line="276" w:lineRule="auto"/>
        <w:ind w:left="2124"/>
        <w:rPr>
          <w:sz w:val="22"/>
          <w:szCs w:val="22"/>
        </w:rPr>
      </w:pPr>
      <w:r w:rsidRPr="00B1005D">
        <w:rPr>
          <w:sz w:val="22"/>
          <w:szCs w:val="22"/>
        </w:rPr>
        <w:t>Fax. +36 13731810</w:t>
      </w:r>
    </w:p>
    <w:p w:rsidR="00D52911" w:rsidRPr="00C80321" w:rsidRDefault="00D52911" w:rsidP="00D52911">
      <w:pPr>
        <w:spacing w:line="276" w:lineRule="auto"/>
        <w:ind w:left="144"/>
        <w:rPr>
          <w:sz w:val="22"/>
          <w:szCs w:val="22"/>
        </w:rPr>
      </w:pPr>
    </w:p>
    <w:p w:rsidR="00D52911" w:rsidRPr="00C80321" w:rsidRDefault="00D52911" w:rsidP="00D52911">
      <w:pPr>
        <w:autoSpaceDE w:val="0"/>
        <w:autoSpaceDN w:val="0"/>
        <w:spacing w:after="120" w:line="276" w:lineRule="auto"/>
        <w:ind w:left="144"/>
        <w:jc w:val="both"/>
        <w:rPr>
          <w:sz w:val="22"/>
          <w:szCs w:val="22"/>
        </w:rPr>
      </w:pPr>
      <w:r w:rsidRPr="00C80321">
        <w:rPr>
          <w:sz w:val="22"/>
          <w:szCs w:val="22"/>
        </w:rPr>
        <w:t>A tájékoztatást az illetékes szervek ingyenesen teszik lehetővé.</w:t>
      </w:r>
    </w:p>
    <w:p w:rsidR="00D52911" w:rsidRPr="00C80321" w:rsidRDefault="00D52911" w:rsidP="00D52911">
      <w:pPr>
        <w:keepNext/>
        <w:spacing w:before="240" w:after="120" w:line="276" w:lineRule="auto"/>
        <w:jc w:val="both"/>
        <w:outlineLvl w:val="2"/>
        <w:rPr>
          <w:rFonts w:eastAsia="Calibri"/>
          <w:b/>
          <w:bCs/>
          <w:sz w:val="22"/>
          <w:szCs w:val="22"/>
          <w:u w:val="single"/>
        </w:rPr>
      </w:pPr>
      <w:r w:rsidRPr="00C80321">
        <w:rPr>
          <w:rFonts w:eastAsia="Calibri"/>
          <w:b/>
          <w:bCs/>
          <w:sz w:val="22"/>
          <w:szCs w:val="22"/>
          <w:u w:val="single"/>
        </w:rPr>
        <w:t>2. Közös ajánlattétel</w:t>
      </w:r>
      <w:r>
        <w:rPr>
          <w:rFonts w:eastAsia="Calibri"/>
          <w:b/>
          <w:bCs/>
          <w:sz w:val="22"/>
          <w:szCs w:val="22"/>
          <w:u w:val="single"/>
        </w:rPr>
        <w:t xml:space="preserve"> </w:t>
      </w:r>
    </w:p>
    <w:p w:rsidR="00D52911" w:rsidRPr="00C80321" w:rsidRDefault="00D52911" w:rsidP="00D52911">
      <w:pPr>
        <w:suppressAutoHyphens/>
        <w:spacing w:after="120" w:line="276" w:lineRule="auto"/>
        <w:jc w:val="both"/>
        <w:rPr>
          <w:rFonts w:eastAsia="Calibri"/>
          <w:sz w:val="22"/>
          <w:szCs w:val="22"/>
        </w:rPr>
      </w:pPr>
      <w:r w:rsidRPr="00C80321">
        <w:rPr>
          <w:rFonts w:eastAsia="Calibri"/>
          <w:sz w:val="22"/>
          <w:szCs w:val="22"/>
        </w:rPr>
        <w:t>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rsidR="00D52911" w:rsidRPr="00C80321" w:rsidRDefault="00D52911" w:rsidP="00D52911">
      <w:pPr>
        <w:suppressAutoHyphens/>
        <w:spacing w:after="120" w:line="276" w:lineRule="auto"/>
        <w:jc w:val="both"/>
        <w:rPr>
          <w:rFonts w:eastAsia="Calibri"/>
          <w:sz w:val="22"/>
          <w:szCs w:val="22"/>
        </w:rPr>
      </w:pPr>
      <w:r w:rsidRPr="00C80321">
        <w:rPr>
          <w:rFonts w:eastAsia="Calibri"/>
          <w:sz w:val="22"/>
          <w:szCs w:val="22"/>
        </w:rPr>
        <w:t>Ajánlatkérő a kapcsolatot kizárólag közös ajánlattevők által az ajánlatban megjelölt képviselőjén keresztül tartja. Ajánlatkérő ennek megfelelően az eljárás során keletkezett iratokat az ajánlattételi határidőt követően kizárólag a közös ajánlattevők által megjelölt kapcsolattartónak küldi meg.</w:t>
      </w:r>
    </w:p>
    <w:p w:rsidR="00D52911" w:rsidRPr="00C80321" w:rsidRDefault="00D52911" w:rsidP="00D52911">
      <w:pPr>
        <w:suppressAutoHyphens/>
        <w:spacing w:after="120" w:line="276" w:lineRule="auto"/>
        <w:jc w:val="both"/>
        <w:rPr>
          <w:rFonts w:eastAsia="Calibri"/>
          <w:sz w:val="22"/>
          <w:szCs w:val="22"/>
        </w:rPr>
      </w:pPr>
      <w:r w:rsidRPr="00C80321">
        <w:rPr>
          <w:rFonts w:eastAsia="Calibri"/>
          <w:sz w:val="22"/>
          <w:szCs w:val="22"/>
        </w:rPr>
        <w:t>A közös ajánlattevők képviseletében tett minden nyilatkozatnak egyértelműen tartalmaznia kell a közös ajánlattevők megjelölését.</w:t>
      </w:r>
    </w:p>
    <w:p w:rsidR="00D52911" w:rsidRPr="00C80321" w:rsidRDefault="00D52911" w:rsidP="00D52911">
      <w:pPr>
        <w:suppressAutoHyphens/>
        <w:spacing w:line="276" w:lineRule="auto"/>
        <w:jc w:val="both"/>
        <w:rPr>
          <w:rFonts w:eastAsia="Calibri"/>
          <w:sz w:val="22"/>
          <w:szCs w:val="22"/>
        </w:rPr>
      </w:pPr>
      <w:r w:rsidRPr="00C80321">
        <w:rPr>
          <w:rFonts w:eastAsia="Calibri"/>
          <w:sz w:val="22"/>
          <w:szCs w:val="22"/>
        </w:rPr>
        <w:t>Az ajánlattételre felhívott gazdasági szereplő jogosult közösen ajánlatot tenni olyan gazdasági szereplővel, amelynek az ajánlatkérő nem küldött ajánlattételi felhívást. Ennek feltétele, hogy a közös ajánlattevők vagy az ajánlatban megnevezett alvállalkozónak az ajánlattételi felhívásban leírtak szerint kell a közbeszerzési dokumentumokat letöltenie. Amennyiben közös ajánlat benyújtására kerül sor, akkor a közös ajánlattevők kötelesek becsatolni ajánlatukba valamennyi a közös ajánlattevő tag által aláírt megállapodásukat, amely legalább a következőket tartalmazza:</w:t>
      </w:r>
    </w:p>
    <w:p w:rsidR="00D52911" w:rsidRPr="00C80321" w:rsidRDefault="00D52911" w:rsidP="00D52911">
      <w:pPr>
        <w:numPr>
          <w:ilvl w:val="0"/>
          <w:numId w:val="7"/>
        </w:numPr>
        <w:spacing w:line="276" w:lineRule="auto"/>
        <w:ind w:left="1134" w:hanging="425"/>
        <w:jc w:val="both"/>
        <w:rPr>
          <w:sz w:val="22"/>
          <w:szCs w:val="22"/>
        </w:rPr>
      </w:pPr>
      <w:r w:rsidRPr="00C80321">
        <w:rPr>
          <w:sz w:val="22"/>
          <w:szCs w:val="22"/>
        </w:rPr>
        <w:t>A közös ajánlattevő felek nevét, székhelyét;</w:t>
      </w:r>
    </w:p>
    <w:p w:rsidR="00D52911" w:rsidRPr="00C80321" w:rsidRDefault="00D52911" w:rsidP="00D52911">
      <w:pPr>
        <w:numPr>
          <w:ilvl w:val="0"/>
          <w:numId w:val="7"/>
        </w:numPr>
        <w:spacing w:line="276" w:lineRule="auto"/>
        <w:ind w:left="1134" w:hanging="425"/>
        <w:jc w:val="both"/>
        <w:rPr>
          <w:sz w:val="22"/>
          <w:szCs w:val="22"/>
        </w:rPr>
      </w:pPr>
      <w:r w:rsidRPr="00C80321">
        <w:rPr>
          <w:sz w:val="22"/>
          <w:szCs w:val="22"/>
        </w:rPr>
        <w:t>Tartalmaznia kell a közbeszerzési eljárás tárgyát és az eljárást megindító felhívásra (adott esetben hirdetményre) való utalást. A közös ajánlattevők nyilatkozzanak arra vonatkozóan, hogy a közbeszerzési eljárásban együttesen kívánnak részt venni;</w:t>
      </w:r>
    </w:p>
    <w:p w:rsidR="00D52911" w:rsidRPr="00C80321" w:rsidRDefault="00D52911" w:rsidP="00D52911">
      <w:pPr>
        <w:numPr>
          <w:ilvl w:val="0"/>
          <w:numId w:val="7"/>
        </w:numPr>
        <w:spacing w:line="276" w:lineRule="auto"/>
        <w:ind w:left="1134" w:hanging="425"/>
        <w:jc w:val="both"/>
        <w:rPr>
          <w:sz w:val="22"/>
          <w:szCs w:val="22"/>
        </w:rPr>
      </w:pPr>
      <w:r w:rsidRPr="00C80321">
        <w:rPr>
          <w:sz w:val="22"/>
          <w:szCs w:val="22"/>
        </w:rPr>
        <w:t>Meg kell jelölni a közös ajánlattevők képviseletére jogosultját, valamint az(oka)t a természetes személy(eke)t, aki(k) a közös ajánlattevők nevében korlátozás nélkül, joghatályos nyilatkozatokat tehet(nek), illetve a közös ajánlattevők nevében aláírásra jogosult(ak);</w:t>
      </w:r>
    </w:p>
    <w:p w:rsidR="00D52911" w:rsidRPr="00C80321" w:rsidRDefault="00D52911" w:rsidP="00D52911">
      <w:pPr>
        <w:numPr>
          <w:ilvl w:val="0"/>
          <w:numId w:val="7"/>
        </w:numPr>
        <w:spacing w:line="276" w:lineRule="auto"/>
        <w:ind w:left="1134" w:hanging="425"/>
        <w:jc w:val="both"/>
        <w:rPr>
          <w:sz w:val="22"/>
          <w:szCs w:val="22"/>
        </w:rPr>
      </w:pPr>
      <w:r w:rsidRPr="00C80321">
        <w:rPr>
          <w:sz w:val="22"/>
          <w:szCs w:val="22"/>
        </w:rPr>
        <w:lastRenderedPageBreak/>
        <w:t>A közös ajánlattételi szerződés célját;</w:t>
      </w:r>
    </w:p>
    <w:p w:rsidR="00D52911" w:rsidRPr="00C80321" w:rsidRDefault="00D52911" w:rsidP="00D52911">
      <w:pPr>
        <w:numPr>
          <w:ilvl w:val="0"/>
          <w:numId w:val="7"/>
        </w:numPr>
        <w:spacing w:line="276" w:lineRule="auto"/>
        <w:ind w:left="1134" w:hanging="425"/>
        <w:jc w:val="both"/>
        <w:rPr>
          <w:sz w:val="22"/>
          <w:szCs w:val="22"/>
        </w:rPr>
      </w:pPr>
      <w:r w:rsidRPr="00C80321">
        <w:rPr>
          <w:sz w:val="22"/>
          <w:szCs w:val="22"/>
        </w:rPr>
        <w:t>A közös ajánlattevők egyetemleges teljesítési kötelezettségvállalását, egyetemleges felelősségvállalását a szerződéses kötelezettségek teljesítésére, amennyiben, mint nyertes ajánlattevők kiválasztásra kerülnek;</w:t>
      </w:r>
    </w:p>
    <w:p w:rsidR="00D52911" w:rsidRPr="00C80321" w:rsidRDefault="00D52911" w:rsidP="00D52911">
      <w:pPr>
        <w:numPr>
          <w:ilvl w:val="0"/>
          <w:numId w:val="7"/>
        </w:numPr>
        <w:spacing w:line="276" w:lineRule="auto"/>
        <w:ind w:left="1134" w:hanging="425"/>
        <w:jc w:val="both"/>
        <w:rPr>
          <w:sz w:val="22"/>
          <w:szCs w:val="22"/>
        </w:rPr>
      </w:pPr>
      <w:r w:rsidRPr="00C80321">
        <w:rPr>
          <w:sz w:val="22"/>
          <w:szCs w:val="22"/>
        </w:rPr>
        <w:t>Arra vonatkozó utalást, hogy a megállapodás az ajánlat benyújtási határidejének leteltekor érvényes és hatályos és hatálya, teljesítése, alkalmazhatósága vagy végrehajthatósága nem függ felfüggesztő (hatályba léptető), illetve felbontó feltételtől;</w:t>
      </w:r>
    </w:p>
    <w:p w:rsidR="00D52911" w:rsidRPr="00C80321" w:rsidRDefault="00D52911" w:rsidP="00D52911">
      <w:pPr>
        <w:numPr>
          <w:ilvl w:val="0"/>
          <w:numId w:val="7"/>
        </w:numPr>
        <w:spacing w:line="276" w:lineRule="auto"/>
        <w:ind w:left="1134" w:hanging="425"/>
        <w:jc w:val="both"/>
        <w:rPr>
          <w:sz w:val="22"/>
          <w:szCs w:val="22"/>
        </w:rPr>
      </w:pPr>
      <w:r w:rsidRPr="00C80321">
        <w:rPr>
          <w:sz w:val="22"/>
          <w:szCs w:val="22"/>
        </w:rPr>
        <w:t>A közös ajánlattevők tagjainak feladatát és a megbízási díjból való részesedésük %-os mértékét.</w:t>
      </w:r>
    </w:p>
    <w:p w:rsidR="00D52911" w:rsidRPr="00C80321" w:rsidRDefault="00D52911" w:rsidP="00D52911">
      <w:pPr>
        <w:spacing w:line="276" w:lineRule="auto"/>
        <w:ind w:left="1134"/>
        <w:jc w:val="both"/>
        <w:rPr>
          <w:sz w:val="22"/>
          <w:szCs w:val="22"/>
        </w:rPr>
      </w:pPr>
    </w:p>
    <w:p w:rsidR="00D52911" w:rsidRPr="00C80321" w:rsidRDefault="00D52911" w:rsidP="00D52911">
      <w:pPr>
        <w:keepNext/>
        <w:spacing w:before="240" w:after="120" w:line="276" w:lineRule="auto"/>
        <w:jc w:val="both"/>
        <w:outlineLvl w:val="2"/>
        <w:rPr>
          <w:rFonts w:eastAsia="Calibri"/>
          <w:b/>
          <w:bCs/>
          <w:sz w:val="22"/>
          <w:szCs w:val="22"/>
          <w:u w:val="single"/>
        </w:rPr>
      </w:pPr>
      <w:r w:rsidRPr="00C80321">
        <w:rPr>
          <w:rFonts w:eastAsia="Calibri"/>
          <w:b/>
          <w:sz w:val="22"/>
          <w:szCs w:val="22"/>
        </w:rPr>
        <w:t xml:space="preserve">3. </w:t>
      </w:r>
      <w:r w:rsidRPr="00C80321">
        <w:rPr>
          <w:rFonts w:eastAsia="Calibri"/>
          <w:b/>
          <w:bCs/>
          <w:sz w:val="22"/>
          <w:szCs w:val="22"/>
          <w:u w:val="single"/>
        </w:rPr>
        <w:t xml:space="preserve">Kommunikáció az ajánlattétel során </w:t>
      </w:r>
    </w:p>
    <w:p w:rsidR="00D52911" w:rsidRPr="00C80321" w:rsidRDefault="00D52911" w:rsidP="00D52911">
      <w:pPr>
        <w:widowControl w:val="0"/>
        <w:spacing w:line="276" w:lineRule="auto"/>
        <w:jc w:val="both"/>
        <w:rPr>
          <w:sz w:val="22"/>
          <w:szCs w:val="22"/>
        </w:rPr>
      </w:pPr>
      <w:r w:rsidRPr="00C80321">
        <w:rPr>
          <w:sz w:val="22"/>
          <w:szCs w:val="22"/>
        </w:rPr>
        <w:t>A jelen közbeszerzési eljárás során az Ajánlatkérő az általa megküldeni kívánt dokumentumokat fax vagy e-mail (Kbt. 41. §) útján küldi meg a gazdasági szereplőknek a gyors tájékoztatás érdekében. Ajánlatkérő a fax megküldését legfeljebb háromszor kísérli meg. A megküldött dokumentum akkor is kézbesítettnek minősül, ha az ajánlatkérő a megküldés sikerességéről faxjelentést kap, vagy ha az adott e-mail kiküldésre és az elküldött üzenetek közé besorolásra került. Ajánlatkérő fenntartja magának a jogot, hogy az eljárás során a hagyományos postai úton küldje meg az egyes dokumentumokat a gazdasági szereplőknek, amennyiben ezt a Kbt. nem zárja ki.</w:t>
      </w:r>
    </w:p>
    <w:p w:rsidR="00D52911" w:rsidRPr="00C80321" w:rsidRDefault="00D52911" w:rsidP="00D52911">
      <w:pPr>
        <w:widowControl w:val="0"/>
        <w:spacing w:line="276" w:lineRule="auto"/>
        <w:jc w:val="both"/>
        <w:rPr>
          <w:sz w:val="22"/>
          <w:szCs w:val="22"/>
        </w:rPr>
      </w:pPr>
      <w:r w:rsidRPr="00C80321">
        <w:rPr>
          <w:sz w:val="22"/>
          <w:szCs w:val="22"/>
        </w:rPr>
        <w:t>Felhívjuk Ajánlattevők figyelmét a Kbt. kommunikációra vonatkozó rendelkezéseire, a következők szerint:</w:t>
      </w:r>
    </w:p>
    <w:p w:rsidR="00D52911" w:rsidRPr="00C80321" w:rsidRDefault="00D52911" w:rsidP="00D52911">
      <w:pPr>
        <w:widowControl w:val="0"/>
        <w:spacing w:line="276" w:lineRule="auto"/>
        <w:jc w:val="both"/>
        <w:rPr>
          <w:sz w:val="22"/>
          <w:szCs w:val="22"/>
        </w:rPr>
      </w:pPr>
    </w:p>
    <w:p w:rsidR="00D52911" w:rsidRPr="00C80321" w:rsidRDefault="00D52911" w:rsidP="00D52911">
      <w:pPr>
        <w:widowControl w:val="0"/>
        <w:spacing w:line="276" w:lineRule="auto"/>
        <w:jc w:val="both"/>
        <w:rPr>
          <w:sz w:val="22"/>
          <w:szCs w:val="22"/>
        </w:rPr>
      </w:pPr>
      <w:r w:rsidRPr="00C80321">
        <w:rPr>
          <w:sz w:val="22"/>
          <w:szCs w:val="22"/>
        </w:rPr>
        <w:t>A Kbt. 41. § (1) bek. szerint: az ajánlatkérő és a gazdasági szereplők között a közbeszerzési eljárással kapcsolatos minden nyilatkozattétel - ha e törvényből más nem következik - írásban történik.</w:t>
      </w:r>
    </w:p>
    <w:p w:rsidR="00D52911" w:rsidRPr="00C80321" w:rsidRDefault="00D52911" w:rsidP="00D52911">
      <w:pPr>
        <w:widowControl w:val="0"/>
        <w:spacing w:line="276" w:lineRule="auto"/>
        <w:jc w:val="both"/>
        <w:rPr>
          <w:sz w:val="22"/>
          <w:szCs w:val="22"/>
        </w:rPr>
      </w:pPr>
      <w:r w:rsidRPr="00C80321">
        <w:rPr>
          <w:sz w:val="22"/>
          <w:szCs w:val="22"/>
        </w:rPr>
        <w:t>(2) Az írásbeli nyilatkozatok - ahol valamely kapcsolattartási formát e törvény kifejezetten nem kíván meg - teljesíthetőek:</w:t>
      </w:r>
    </w:p>
    <w:p w:rsidR="00D52911" w:rsidRPr="00C80321" w:rsidRDefault="00D52911" w:rsidP="00D52911">
      <w:pPr>
        <w:widowControl w:val="0"/>
        <w:spacing w:line="276" w:lineRule="auto"/>
        <w:jc w:val="both"/>
        <w:rPr>
          <w:sz w:val="22"/>
          <w:szCs w:val="22"/>
        </w:rPr>
      </w:pPr>
      <w:r w:rsidRPr="00C80321">
        <w:rPr>
          <w:sz w:val="22"/>
          <w:szCs w:val="22"/>
        </w:rPr>
        <w:t>a) az (5) bekezdésre figyelemmel postai vagy közvetlen kézbesítés útján;</w:t>
      </w:r>
    </w:p>
    <w:p w:rsidR="00D52911" w:rsidRPr="00C80321" w:rsidRDefault="00D52911" w:rsidP="00D52911">
      <w:pPr>
        <w:widowControl w:val="0"/>
        <w:spacing w:line="276" w:lineRule="auto"/>
        <w:jc w:val="both"/>
        <w:rPr>
          <w:sz w:val="22"/>
          <w:szCs w:val="22"/>
        </w:rPr>
      </w:pPr>
      <w:r w:rsidRPr="00C80321">
        <w:rPr>
          <w:sz w:val="22"/>
          <w:szCs w:val="22"/>
        </w:rPr>
        <w:t>b) faxon;</w:t>
      </w:r>
    </w:p>
    <w:p w:rsidR="00D52911" w:rsidRPr="00C80321" w:rsidRDefault="00D52911" w:rsidP="00D52911">
      <w:pPr>
        <w:widowControl w:val="0"/>
        <w:spacing w:line="276" w:lineRule="auto"/>
        <w:jc w:val="both"/>
        <w:rPr>
          <w:sz w:val="22"/>
          <w:szCs w:val="22"/>
        </w:rPr>
      </w:pPr>
      <w:r w:rsidRPr="00C80321">
        <w:rPr>
          <w:sz w:val="22"/>
          <w:szCs w:val="22"/>
        </w:rPr>
        <w:t>c) elektronikus úton.</w:t>
      </w:r>
    </w:p>
    <w:p w:rsidR="00D52911" w:rsidRPr="00C80321" w:rsidRDefault="00D52911" w:rsidP="00D52911">
      <w:pPr>
        <w:widowControl w:val="0"/>
        <w:spacing w:line="276" w:lineRule="auto"/>
        <w:jc w:val="both"/>
        <w:rPr>
          <w:sz w:val="22"/>
          <w:szCs w:val="22"/>
        </w:rPr>
      </w:pPr>
      <w:r w:rsidRPr="00C80321">
        <w:rPr>
          <w:sz w:val="22"/>
          <w:szCs w:val="22"/>
        </w:rPr>
        <w:t>(3) Az ajánlatkérő előírhatja valamely kapcsolattartási forma alkalmazását, amely azonban nem sértheti a gazdasági szereplők esélyegyenlőségét. A kizárólag elektronikus úton történő nyilatkozattétel - központi beszerző szerv eljárása, valamint a dinamikus beszerzési rendszer, elektronikus katalógus vagy elektronikus árlejtés alkalmazása esetének kivételével - nem követelhető meg az ajánlattevőktől.</w:t>
      </w:r>
    </w:p>
    <w:p w:rsidR="00D52911" w:rsidRPr="00C80321" w:rsidRDefault="00D52911" w:rsidP="00D52911">
      <w:pPr>
        <w:widowControl w:val="0"/>
        <w:spacing w:line="276" w:lineRule="auto"/>
        <w:jc w:val="both"/>
        <w:rPr>
          <w:b/>
          <w:sz w:val="22"/>
          <w:szCs w:val="22"/>
          <w:u w:val="single"/>
        </w:rPr>
      </w:pPr>
      <w:r w:rsidRPr="00C80321">
        <w:rPr>
          <w:b/>
          <w:sz w:val="22"/>
          <w:szCs w:val="22"/>
          <w:u w:val="single"/>
        </w:rPr>
        <w:t>(4) A (2) bekezdés c) pontja szerint nyilatkozat benyújtható legalább fokozott biztonságú elektronikus aláírással ellátott vagy a törvény felhatalmazása alapján alkotott jogszabály szerinti követelményeknek megfelelő elektronikus dokumentumba foglalt formában.</w:t>
      </w:r>
    </w:p>
    <w:p w:rsidR="00D52911" w:rsidRPr="00C80321" w:rsidRDefault="00D52911" w:rsidP="00D52911">
      <w:pPr>
        <w:widowControl w:val="0"/>
        <w:spacing w:line="276" w:lineRule="auto"/>
        <w:jc w:val="both"/>
        <w:rPr>
          <w:sz w:val="22"/>
          <w:szCs w:val="22"/>
        </w:rPr>
      </w:pPr>
      <w:r w:rsidRPr="00C80321">
        <w:rPr>
          <w:sz w:val="22"/>
          <w:szCs w:val="22"/>
        </w:rPr>
        <w:t>(5) Az e törvény szerint előírt tájékoztatásra vagy információkérésre postai kézbesítés csak kivételesen és indokolt esetben vehető igénybe.</w:t>
      </w:r>
    </w:p>
    <w:p w:rsidR="00D52911" w:rsidRPr="00C80321" w:rsidRDefault="00D52911" w:rsidP="00D52911">
      <w:pPr>
        <w:widowControl w:val="0"/>
        <w:spacing w:line="276" w:lineRule="auto"/>
        <w:jc w:val="both"/>
        <w:rPr>
          <w:sz w:val="22"/>
          <w:szCs w:val="22"/>
        </w:rPr>
      </w:pPr>
      <w:r w:rsidRPr="00C80321">
        <w:rPr>
          <w:sz w:val="22"/>
          <w:szCs w:val="22"/>
        </w:rPr>
        <w:t>(6) A közbeszerzési eljárásban az eljárási cselekmények elektronikusan is gyakorolhatók. Az eljárási cselekmények elektronikus gyakorlásának módjáról külön kormányrendelet rendelkezik, amely e törvény rendelkezéseitől az eljárási cselekmények elektronikus gyakorlása miatt szükséges mértékben eltérhet.</w:t>
      </w:r>
    </w:p>
    <w:p w:rsidR="00D52911" w:rsidRPr="00C80321" w:rsidRDefault="00D52911" w:rsidP="00D52911">
      <w:pPr>
        <w:widowControl w:val="0"/>
        <w:spacing w:line="276" w:lineRule="auto"/>
        <w:jc w:val="both"/>
        <w:rPr>
          <w:sz w:val="22"/>
          <w:szCs w:val="22"/>
        </w:rPr>
      </w:pPr>
    </w:p>
    <w:p w:rsidR="00D52911" w:rsidRPr="00C80321" w:rsidRDefault="00D52911" w:rsidP="00D52911">
      <w:pPr>
        <w:widowControl w:val="0"/>
        <w:spacing w:line="276" w:lineRule="auto"/>
        <w:jc w:val="both"/>
        <w:rPr>
          <w:b/>
          <w:sz w:val="22"/>
          <w:szCs w:val="22"/>
        </w:rPr>
      </w:pPr>
      <w:r w:rsidRPr="00C80321">
        <w:rPr>
          <w:sz w:val="22"/>
          <w:szCs w:val="22"/>
        </w:rPr>
        <w:t xml:space="preserve">A kiemelt (4) bekezdés szerinti követelmények Ajánlattevők által Ajánlatkérő részére megküldött nyilatkozatokra is vonatkoznak. Erre tekintettel Ajánlatkérő a (4) bekezdésnek </w:t>
      </w:r>
      <w:r w:rsidRPr="00C80321">
        <w:rPr>
          <w:b/>
          <w:sz w:val="22"/>
          <w:szCs w:val="22"/>
        </w:rPr>
        <w:t>nem</w:t>
      </w:r>
      <w:r w:rsidRPr="00C80321">
        <w:rPr>
          <w:sz w:val="22"/>
          <w:szCs w:val="22"/>
        </w:rPr>
        <w:t xml:space="preserve"> megfelelő, </w:t>
      </w:r>
      <w:r w:rsidRPr="00C80321">
        <w:rPr>
          <w:b/>
          <w:sz w:val="22"/>
          <w:szCs w:val="22"/>
        </w:rPr>
        <w:t>kizárólag elektronikus úton</w:t>
      </w:r>
      <w:r w:rsidRPr="00C80321">
        <w:rPr>
          <w:sz w:val="22"/>
          <w:szCs w:val="22"/>
        </w:rPr>
        <w:t xml:space="preserve"> tett nyilatkozatokat (pl. kiegészítő tájékoztatás kérés, stb.) </w:t>
      </w:r>
      <w:r w:rsidRPr="00C80321">
        <w:rPr>
          <w:b/>
          <w:sz w:val="22"/>
          <w:szCs w:val="22"/>
        </w:rPr>
        <w:t xml:space="preserve">NEM tekinti a Kbt-nek megfelelő, így joghatást kiváltó nyilatkozatnak. </w:t>
      </w:r>
    </w:p>
    <w:p w:rsidR="00D52911" w:rsidRPr="00C80321" w:rsidRDefault="00D52911" w:rsidP="00D52911">
      <w:pPr>
        <w:widowControl w:val="0"/>
        <w:ind w:left="426"/>
        <w:jc w:val="both"/>
        <w:rPr>
          <w:b/>
          <w:sz w:val="22"/>
          <w:szCs w:val="22"/>
        </w:rPr>
      </w:pPr>
    </w:p>
    <w:p w:rsidR="00D52911" w:rsidRPr="00C80321" w:rsidRDefault="00D52911" w:rsidP="00D52911">
      <w:pPr>
        <w:keepNext/>
        <w:spacing w:before="240" w:after="120" w:line="276" w:lineRule="auto"/>
        <w:jc w:val="both"/>
        <w:outlineLvl w:val="2"/>
        <w:rPr>
          <w:rFonts w:eastAsia="Calibri"/>
          <w:b/>
          <w:sz w:val="22"/>
          <w:szCs w:val="22"/>
          <w:u w:val="single"/>
        </w:rPr>
      </w:pPr>
      <w:bookmarkStart w:id="22" w:name="_Toc329082413"/>
      <w:r w:rsidRPr="00C80321">
        <w:rPr>
          <w:rFonts w:eastAsia="Calibri"/>
          <w:b/>
          <w:bCs/>
          <w:kern w:val="28"/>
          <w:u w:val="single"/>
        </w:rPr>
        <w:t>4</w:t>
      </w:r>
      <w:r w:rsidRPr="00C80321">
        <w:rPr>
          <w:rFonts w:eastAsia="Calibri"/>
          <w:b/>
          <w:sz w:val="22"/>
          <w:szCs w:val="22"/>
          <w:u w:val="single"/>
        </w:rPr>
        <w:t>. Az ajánlatok értékelése</w:t>
      </w:r>
      <w:r>
        <w:rPr>
          <w:rFonts w:eastAsia="Calibri"/>
          <w:b/>
          <w:sz w:val="22"/>
          <w:szCs w:val="22"/>
          <w:u w:val="single"/>
        </w:rPr>
        <w:t xml:space="preserve"> </w:t>
      </w:r>
    </w:p>
    <w:p w:rsidR="00D52911" w:rsidRPr="00C80321" w:rsidRDefault="00D52911" w:rsidP="00D52911">
      <w:pPr>
        <w:spacing w:line="276" w:lineRule="auto"/>
        <w:jc w:val="both"/>
        <w:rPr>
          <w:sz w:val="22"/>
          <w:szCs w:val="22"/>
        </w:rPr>
      </w:pPr>
      <w:r w:rsidRPr="00C80321">
        <w:rPr>
          <w:sz w:val="22"/>
          <w:szCs w:val="22"/>
        </w:rPr>
        <w:t>A vonatkozó előírásokat a</w:t>
      </w:r>
      <w:r>
        <w:rPr>
          <w:sz w:val="22"/>
          <w:szCs w:val="22"/>
        </w:rPr>
        <w:t xml:space="preserve">z Ajánlattételi </w:t>
      </w:r>
      <w:r w:rsidRPr="00C80321">
        <w:rPr>
          <w:sz w:val="22"/>
          <w:szCs w:val="22"/>
        </w:rPr>
        <w:t>felhívás kimerítően tartalmazza.</w:t>
      </w:r>
    </w:p>
    <w:p w:rsidR="00D52911" w:rsidRPr="00C80321" w:rsidRDefault="00D52911" w:rsidP="00D52911">
      <w:pPr>
        <w:keepNext/>
        <w:spacing w:before="240" w:after="120" w:line="276" w:lineRule="auto"/>
        <w:jc w:val="both"/>
        <w:outlineLvl w:val="2"/>
        <w:rPr>
          <w:rFonts w:eastAsia="Calibri"/>
          <w:b/>
          <w:bCs/>
          <w:kern w:val="28"/>
          <w:sz w:val="22"/>
          <w:szCs w:val="22"/>
          <w:u w:val="single"/>
        </w:rPr>
      </w:pPr>
      <w:r w:rsidRPr="00C80321">
        <w:rPr>
          <w:rFonts w:eastAsia="Calibri"/>
          <w:b/>
          <w:bCs/>
          <w:kern w:val="28"/>
          <w:sz w:val="22"/>
          <w:szCs w:val="22"/>
          <w:u w:val="single"/>
        </w:rPr>
        <w:lastRenderedPageBreak/>
        <w:t>5. Eljárás lezárása</w:t>
      </w:r>
      <w:bookmarkStart w:id="23" w:name="_Toc314263615"/>
      <w:bookmarkStart w:id="24" w:name="_Toc329082415"/>
      <w:bookmarkEnd w:id="22"/>
      <w:r w:rsidRPr="00C80321">
        <w:rPr>
          <w:rFonts w:eastAsia="Calibri"/>
          <w:b/>
          <w:bCs/>
          <w:kern w:val="28"/>
          <w:sz w:val="22"/>
          <w:szCs w:val="22"/>
          <w:u w:val="single"/>
        </w:rPr>
        <w:t xml:space="preserve"> és tájékoztató az Ajánlatkérő döntéséről</w:t>
      </w:r>
      <w:bookmarkEnd w:id="23"/>
      <w:bookmarkEnd w:id="24"/>
      <w:r>
        <w:rPr>
          <w:rFonts w:eastAsia="Calibri"/>
          <w:b/>
          <w:bCs/>
          <w:kern w:val="28"/>
          <w:sz w:val="22"/>
          <w:szCs w:val="22"/>
          <w:u w:val="single"/>
        </w:rPr>
        <w:t xml:space="preserve"> </w:t>
      </w:r>
    </w:p>
    <w:p w:rsidR="00D52911" w:rsidRPr="00C80321" w:rsidRDefault="00D52911" w:rsidP="00D52911">
      <w:pPr>
        <w:spacing w:after="120" w:line="276" w:lineRule="auto"/>
        <w:jc w:val="both"/>
        <w:rPr>
          <w:rFonts w:eastAsia="Calibri"/>
          <w:sz w:val="22"/>
          <w:szCs w:val="22"/>
        </w:rPr>
      </w:pPr>
      <w:r w:rsidRPr="00C80321">
        <w:rPr>
          <w:rFonts w:eastAsia="Calibri"/>
          <w:sz w:val="22"/>
          <w:szCs w:val="22"/>
        </w:rPr>
        <w:t>Ajánlatkérő egyidejűleg, írásban tájékoztatja Ajánlattevőket az eljárás eredményéről, vagy eredménytelenségéről az erről szóló döntést követően a lehető leghamarabb, de legkésőbb három munkanapon belül.</w:t>
      </w:r>
    </w:p>
    <w:p w:rsidR="00D52911" w:rsidRPr="00C80321" w:rsidRDefault="00D52911" w:rsidP="00D52911">
      <w:pPr>
        <w:spacing w:line="276" w:lineRule="auto"/>
        <w:jc w:val="both"/>
        <w:rPr>
          <w:rFonts w:eastAsia="Calibri"/>
          <w:sz w:val="22"/>
          <w:szCs w:val="22"/>
        </w:rPr>
      </w:pPr>
      <w:r w:rsidRPr="00C80321">
        <w:rPr>
          <w:rFonts w:eastAsia="Calibri"/>
          <w:sz w:val="22"/>
          <w:szCs w:val="22"/>
        </w:rPr>
        <w:t>Ajánlatkérő az ajánlatok elbírálásának befejezésekor külön jogszabályban meghatározott minta szerinti írásbeli összegezést készít az ajánlatokról, amelyet minden ajánlattevő részére egyidejűleg megküldi faxon vagy e-mail-ben.</w:t>
      </w:r>
    </w:p>
    <w:p w:rsidR="00D52911" w:rsidRPr="00C80321" w:rsidRDefault="00D52911" w:rsidP="00D52911">
      <w:pPr>
        <w:keepNext/>
        <w:spacing w:before="360" w:after="240" w:line="276" w:lineRule="auto"/>
        <w:jc w:val="both"/>
        <w:outlineLvl w:val="2"/>
        <w:rPr>
          <w:rFonts w:eastAsia="Calibri"/>
          <w:b/>
          <w:bCs/>
          <w:sz w:val="22"/>
          <w:szCs w:val="22"/>
          <w:u w:val="single"/>
        </w:rPr>
      </w:pPr>
      <w:bookmarkStart w:id="25" w:name="_Toc309741916"/>
      <w:bookmarkStart w:id="26" w:name="_Toc314263616"/>
      <w:bookmarkStart w:id="27" w:name="_Toc329082416"/>
      <w:r w:rsidRPr="00C80321">
        <w:rPr>
          <w:rFonts w:eastAsia="Calibri"/>
          <w:b/>
          <w:bCs/>
          <w:sz w:val="22"/>
          <w:szCs w:val="22"/>
          <w:u w:val="single"/>
        </w:rPr>
        <w:t>6. Szerződéskötés</w:t>
      </w:r>
      <w:bookmarkEnd w:id="25"/>
      <w:bookmarkEnd w:id="26"/>
      <w:bookmarkEnd w:id="27"/>
      <w:r>
        <w:rPr>
          <w:rFonts w:eastAsia="Calibri"/>
          <w:b/>
          <w:bCs/>
          <w:sz w:val="22"/>
          <w:szCs w:val="22"/>
          <w:u w:val="single"/>
        </w:rPr>
        <w:t xml:space="preserve"> </w:t>
      </w:r>
    </w:p>
    <w:p w:rsidR="00D52911" w:rsidRPr="00C80321" w:rsidRDefault="00D52911" w:rsidP="00D52911">
      <w:pPr>
        <w:spacing w:after="120" w:line="276" w:lineRule="auto"/>
        <w:jc w:val="both"/>
        <w:rPr>
          <w:rFonts w:eastAsia="Calibri"/>
          <w:sz w:val="22"/>
          <w:szCs w:val="22"/>
        </w:rPr>
      </w:pPr>
      <w:r w:rsidRPr="00C80321">
        <w:rPr>
          <w:rFonts w:eastAsia="Calibri"/>
          <w:sz w:val="22"/>
          <w:szCs w:val="22"/>
        </w:rPr>
        <w:t>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D52911" w:rsidRPr="00C80321" w:rsidRDefault="00D52911" w:rsidP="00D52911">
      <w:pPr>
        <w:spacing w:after="120" w:line="276" w:lineRule="auto"/>
        <w:jc w:val="both"/>
        <w:rPr>
          <w:rFonts w:eastAsia="Calibri"/>
          <w:sz w:val="22"/>
          <w:szCs w:val="22"/>
        </w:rPr>
      </w:pPr>
      <w:bookmarkStart w:id="28" w:name="pr953"/>
      <w:bookmarkEnd w:id="28"/>
      <w:r w:rsidRPr="00C80321">
        <w:rPr>
          <w:rFonts w:eastAsia="Calibri"/>
          <w:sz w:val="22"/>
          <w:szCs w:val="22"/>
        </w:rPr>
        <w:t>Az ajánlatok elbírálásáról szóló írásbeli összegezésnek az ajánlattevők részére történt megküldése napjától a nyertes ajánlattevő és - a Kbt. 131.§ (4) bekezdése szerinti esetben - a második legkedvezőbb ajánlatot tett ajánlattevő ajánlati kötöttsége további harminc - építési beruházás esetén további hatvan - nappal meghosszabbodik.</w:t>
      </w:r>
    </w:p>
    <w:p w:rsidR="00D52911" w:rsidRPr="00C80321" w:rsidRDefault="00D52911" w:rsidP="00D52911">
      <w:pPr>
        <w:spacing w:after="120" w:line="276" w:lineRule="auto"/>
        <w:jc w:val="both"/>
        <w:rPr>
          <w:rFonts w:eastAsia="Calibri"/>
          <w:sz w:val="22"/>
          <w:szCs w:val="22"/>
        </w:rPr>
      </w:pPr>
      <w:bookmarkStart w:id="29" w:name="pr954"/>
      <w:bookmarkEnd w:id="29"/>
      <w:r w:rsidRPr="00C80321">
        <w:rPr>
          <w:rFonts w:eastAsia="Calibri"/>
          <w:sz w:val="22"/>
          <w:szCs w:val="22"/>
        </w:rPr>
        <w:t>Ajánlatkérő a szerződést az ajánlati kötöttség Kbt. 131.§ (5) bekezdés szerinti időtartama alatt köteles megkötni, amennyiben a Kbt. másként nem rendelkezik. Nem köthető meg azonban a szerződés az írásbeli összegezés megküldése napját követő öt napos időtartam lejártáig, kivéve, a Kbt. 131.§ (8) bekezdése szerinti eseteket.</w:t>
      </w:r>
      <w:bookmarkStart w:id="30" w:name="pr955"/>
      <w:bookmarkStart w:id="31" w:name="pr956"/>
      <w:bookmarkEnd w:id="30"/>
      <w:bookmarkEnd w:id="31"/>
    </w:p>
    <w:p w:rsidR="00D52911" w:rsidRPr="00C80321" w:rsidRDefault="00D52911" w:rsidP="00D52911">
      <w:pPr>
        <w:spacing w:line="276" w:lineRule="auto"/>
        <w:outlineLvl w:val="0"/>
        <w:rPr>
          <w:b/>
          <w:sz w:val="22"/>
          <w:szCs w:val="22"/>
        </w:rPr>
      </w:pPr>
      <w:r w:rsidRPr="00C80321">
        <w:rPr>
          <w:b/>
          <w:bCs/>
          <w:sz w:val="22"/>
          <w:szCs w:val="22"/>
        </w:rPr>
        <w:br w:type="page"/>
      </w:r>
    </w:p>
    <w:p w:rsidR="00D52911" w:rsidRPr="00C80321" w:rsidRDefault="00D52911" w:rsidP="00D52911">
      <w:pPr>
        <w:autoSpaceDE w:val="0"/>
        <w:autoSpaceDN w:val="0"/>
        <w:adjustRightInd w:val="0"/>
        <w:spacing w:before="120" w:line="276" w:lineRule="auto"/>
        <w:jc w:val="center"/>
        <w:rPr>
          <w:b/>
          <w:sz w:val="22"/>
          <w:szCs w:val="22"/>
        </w:rPr>
      </w:pPr>
      <w:r w:rsidRPr="00C80321">
        <w:rPr>
          <w:b/>
          <w:sz w:val="22"/>
          <w:szCs w:val="22"/>
        </w:rPr>
        <w:lastRenderedPageBreak/>
        <w:t>II. Nyilatkozatminták</w:t>
      </w:r>
      <w:r>
        <w:rPr>
          <w:b/>
          <w:sz w:val="22"/>
          <w:szCs w:val="22"/>
        </w:rPr>
        <w:t xml:space="preserve"> (Iratminták)</w:t>
      </w:r>
    </w:p>
    <w:p w:rsidR="00D52911" w:rsidRDefault="00D52911" w:rsidP="00D52911">
      <w:pPr>
        <w:autoSpaceDE w:val="0"/>
        <w:autoSpaceDN w:val="0"/>
        <w:adjustRightInd w:val="0"/>
        <w:spacing w:before="120" w:line="276" w:lineRule="auto"/>
        <w:jc w:val="both"/>
        <w:rPr>
          <w:sz w:val="22"/>
          <w:szCs w:val="22"/>
        </w:rPr>
      </w:pPr>
    </w:p>
    <w:p w:rsidR="00D52911" w:rsidRPr="00C80321" w:rsidRDefault="00D52911" w:rsidP="00D52911">
      <w:pPr>
        <w:autoSpaceDE w:val="0"/>
        <w:autoSpaceDN w:val="0"/>
        <w:adjustRightInd w:val="0"/>
        <w:spacing w:before="120" w:line="276" w:lineRule="auto"/>
        <w:jc w:val="both"/>
        <w:rPr>
          <w:sz w:val="22"/>
          <w:szCs w:val="22"/>
        </w:rPr>
      </w:pPr>
      <w:r w:rsidRPr="00C80321">
        <w:rPr>
          <w:sz w:val="22"/>
          <w:szCs w:val="22"/>
        </w:rPr>
        <w:t xml:space="preserve">Ezen fejezet az ajánlat elkészítésének megkönnyítése érdekében tartalmazza azokat a formanyomtatványokat, amelyek használata </w:t>
      </w:r>
      <w:r w:rsidRPr="00C80321">
        <w:rPr>
          <w:b/>
          <w:sz w:val="22"/>
          <w:szCs w:val="22"/>
        </w:rPr>
        <w:t>kötelező, vagy javasolt</w:t>
      </w:r>
      <w:r w:rsidRPr="00C80321">
        <w:rPr>
          <w:sz w:val="22"/>
          <w:szCs w:val="22"/>
        </w:rPr>
        <w:t xml:space="preserve">. Használatuk esetén kitöltve, és cégszerűen aláírva kell az ajánlattevőnek </w:t>
      </w:r>
    </w:p>
    <w:p w:rsidR="00D52911" w:rsidRPr="00C80321" w:rsidRDefault="00D52911" w:rsidP="00D52911">
      <w:pPr>
        <w:autoSpaceDE w:val="0"/>
        <w:autoSpaceDN w:val="0"/>
        <w:adjustRightInd w:val="0"/>
        <w:spacing w:before="120" w:line="276" w:lineRule="auto"/>
        <w:jc w:val="both"/>
        <w:rPr>
          <w:sz w:val="22"/>
          <w:szCs w:val="22"/>
        </w:rPr>
      </w:pPr>
      <w:r w:rsidRPr="00C80321">
        <w:rPr>
          <w:sz w:val="22"/>
          <w:szCs w:val="22"/>
        </w:rPr>
        <w:t>-</w:t>
      </w:r>
      <w:r w:rsidRPr="00C80321">
        <w:rPr>
          <w:sz w:val="22"/>
          <w:szCs w:val="22"/>
        </w:rPr>
        <w:tab/>
        <w:t xml:space="preserve">ajánlatában, </w:t>
      </w:r>
    </w:p>
    <w:p w:rsidR="00D52911" w:rsidRPr="00C80321" w:rsidRDefault="00D52911" w:rsidP="00D52911">
      <w:pPr>
        <w:autoSpaceDE w:val="0"/>
        <w:autoSpaceDN w:val="0"/>
        <w:adjustRightInd w:val="0"/>
        <w:spacing w:before="120" w:line="276" w:lineRule="auto"/>
        <w:jc w:val="both"/>
        <w:rPr>
          <w:sz w:val="22"/>
          <w:szCs w:val="22"/>
        </w:rPr>
      </w:pPr>
      <w:r w:rsidRPr="00C80321">
        <w:rPr>
          <w:sz w:val="22"/>
          <w:szCs w:val="22"/>
        </w:rPr>
        <w:t>-</w:t>
      </w:r>
      <w:r w:rsidRPr="00C80321">
        <w:rPr>
          <w:sz w:val="22"/>
          <w:szCs w:val="22"/>
        </w:rPr>
        <w:tab/>
        <w:t xml:space="preserve">vagy a Kbt. 69. §. (4)-(6) bekezdésében foglaltak alapján Ajánlatkérő felhívására benyújtott dokumentációban </w:t>
      </w:r>
    </w:p>
    <w:p w:rsidR="00D52911" w:rsidRPr="00C80321" w:rsidRDefault="00D52911" w:rsidP="00D52911">
      <w:pPr>
        <w:autoSpaceDE w:val="0"/>
        <w:autoSpaceDN w:val="0"/>
        <w:adjustRightInd w:val="0"/>
        <w:spacing w:before="120" w:line="276" w:lineRule="auto"/>
        <w:jc w:val="both"/>
        <w:rPr>
          <w:sz w:val="22"/>
          <w:szCs w:val="22"/>
        </w:rPr>
      </w:pPr>
      <w:r w:rsidRPr="00C80321">
        <w:rPr>
          <w:sz w:val="22"/>
          <w:szCs w:val="22"/>
        </w:rPr>
        <w:t>elhelyeznie. A nyilatkozatminták elektronikusan, szerkeszthető formátumban is átadásra kerülnek.</w:t>
      </w:r>
    </w:p>
    <w:p w:rsidR="00D52911" w:rsidRDefault="00D52911" w:rsidP="00D52911">
      <w:pPr>
        <w:autoSpaceDE w:val="0"/>
        <w:autoSpaceDN w:val="0"/>
        <w:adjustRightInd w:val="0"/>
        <w:spacing w:before="120" w:line="276" w:lineRule="auto"/>
        <w:jc w:val="both"/>
        <w:rPr>
          <w:sz w:val="22"/>
          <w:szCs w:val="22"/>
        </w:rPr>
      </w:pPr>
    </w:p>
    <w:p w:rsidR="00D52911" w:rsidRPr="00C80321" w:rsidRDefault="00D52911" w:rsidP="00D52911">
      <w:pPr>
        <w:autoSpaceDE w:val="0"/>
        <w:autoSpaceDN w:val="0"/>
        <w:adjustRightInd w:val="0"/>
        <w:spacing w:before="120" w:line="276" w:lineRule="auto"/>
        <w:jc w:val="both"/>
        <w:rPr>
          <w:sz w:val="22"/>
          <w:szCs w:val="22"/>
        </w:rPr>
      </w:pPr>
      <w:r w:rsidRPr="00C80321">
        <w:rPr>
          <w:sz w:val="22"/>
          <w:szCs w:val="22"/>
        </w:rPr>
        <w:t xml:space="preserve">A minták formai szempontból nem kötelező jellegűek, tájékoztatásul </w:t>
      </w:r>
      <w:r>
        <w:rPr>
          <w:sz w:val="22"/>
          <w:szCs w:val="22"/>
        </w:rPr>
        <w:t xml:space="preserve">és az ajánlat összeállításának megkönnyítésére szolgálnak, </w:t>
      </w:r>
      <w:r w:rsidRPr="00C80321">
        <w:rPr>
          <w:b/>
          <w:sz w:val="22"/>
          <w:szCs w:val="22"/>
        </w:rPr>
        <w:t xml:space="preserve">kivéve a </w:t>
      </w:r>
      <w:r w:rsidRPr="00B721D6">
        <w:rPr>
          <w:b/>
          <w:sz w:val="22"/>
          <w:szCs w:val="22"/>
          <w:u w:val="single"/>
        </w:rPr>
        <w:t>kötelezően alkalmazandó</w:t>
      </w:r>
      <w:r w:rsidRPr="00C80321">
        <w:rPr>
          <w:b/>
          <w:sz w:val="22"/>
          <w:szCs w:val="22"/>
        </w:rPr>
        <w:t xml:space="preserve"> mintákat, amelyek a következők:</w:t>
      </w:r>
    </w:p>
    <w:p w:rsidR="00D52911" w:rsidRPr="00B721D6" w:rsidRDefault="00D52911" w:rsidP="00D52911">
      <w:pPr>
        <w:numPr>
          <w:ilvl w:val="0"/>
          <w:numId w:val="11"/>
        </w:numPr>
        <w:autoSpaceDE w:val="0"/>
        <w:autoSpaceDN w:val="0"/>
        <w:adjustRightInd w:val="0"/>
        <w:spacing w:before="120" w:line="276" w:lineRule="auto"/>
        <w:jc w:val="both"/>
        <w:rPr>
          <w:sz w:val="22"/>
          <w:szCs w:val="22"/>
        </w:rPr>
      </w:pPr>
      <w:r w:rsidRPr="00B721D6">
        <w:rPr>
          <w:sz w:val="22"/>
          <w:szCs w:val="22"/>
        </w:rPr>
        <w:t>Felolvasó</w:t>
      </w:r>
      <w:r>
        <w:rPr>
          <w:sz w:val="22"/>
          <w:szCs w:val="22"/>
        </w:rPr>
        <w:t xml:space="preserve"> lap;</w:t>
      </w:r>
    </w:p>
    <w:p w:rsidR="00D52911" w:rsidRPr="00B721D6" w:rsidRDefault="00D52911" w:rsidP="00D52911">
      <w:pPr>
        <w:numPr>
          <w:ilvl w:val="0"/>
          <w:numId w:val="11"/>
        </w:numPr>
        <w:autoSpaceDE w:val="0"/>
        <w:autoSpaceDN w:val="0"/>
        <w:adjustRightInd w:val="0"/>
        <w:spacing w:before="120" w:line="276" w:lineRule="auto"/>
        <w:jc w:val="both"/>
        <w:rPr>
          <w:sz w:val="22"/>
          <w:szCs w:val="22"/>
        </w:rPr>
      </w:pPr>
      <w:r w:rsidRPr="00B721D6">
        <w:rPr>
          <w:sz w:val="22"/>
          <w:szCs w:val="22"/>
        </w:rPr>
        <w:t>Ajánlattételi nyilatkozat.</w:t>
      </w:r>
    </w:p>
    <w:p w:rsidR="00D52911" w:rsidRDefault="00D52911" w:rsidP="00D52911">
      <w:pPr>
        <w:autoSpaceDE w:val="0"/>
        <w:autoSpaceDN w:val="0"/>
        <w:adjustRightInd w:val="0"/>
        <w:spacing w:before="120" w:line="276" w:lineRule="auto"/>
        <w:jc w:val="both"/>
        <w:rPr>
          <w:sz w:val="22"/>
          <w:szCs w:val="22"/>
        </w:rPr>
      </w:pPr>
      <w:r>
        <w:rPr>
          <w:sz w:val="22"/>
          <w:szCs w:val="22"/>
        </w:rPr>
        <w:t xml:space="preserve">Ezek az iratminták a kiadott tartalommal </w:t>
      </w:r>
      <w:r w:rsidRPr="00EF397C">
        <w:rPr>
          <w:b/>
          <w:sz w:val="22"/>
          <w:szCs w:val="22"/>
          <w:u w:val="single"/>
        </w:rPr>
        <w:t>ÉS formában</w:t>
      </w:r>
      <w:r>
        <w:rPr>
          <w:sz w:val="22"/>
          <w:szCs w:val="22"/>
        </w:rPr>
        <w:t xml:space="preserve"> kötelezően alkalmazandóak.</w:t>
      </w:r>
    </w:p>
    <w:p w:rsidR="00D52911" w:rsidRPr="00C80321" w:rsidRDefault="00D52911" w:rsidP="00D52911">
      <w:pPr>
        <w:autoSpaceDE w:val="0"/>
        <w:autoSpaceDN w:val="0"/>
        <w:adjustRightInd w:val="0"/>
        <w:spacing w:before="120" w:line="276" w:lineRule="auto"/>
        <w:jc w:val="both"/>
        <w:rPr>
          <w:sz w:val="22"/>
          <w:szCs w:val="22"/>
        </w:rPr>
      </w:pPr>
      <w:r w:rsidRPr="00C80321">
        <w:rPr>
          <w:sz w:val="22"/>
          <w:szCs w:val="22"/>
        </w:rPr>
        <w:t xml:space="preserve">Ugyanakkor az </w:t>
      </w:r>
      <w:r w:rsidRPr="00B721D6">
        <w:rPr>
          <w:b/>
          <w:sz w:val="22"/>
          <w:szCs w:val="22"/>
          <w:u w:val="single"/>
        </w:rPr>
        <w:t>információs tartalom tekintetében Ajánlatkérő előírja</w:t>
      </w:r>
      <w:r w:rsidRPr="00C80321">
        <w:rPr>
          <w:sz w:val="22"/>
          <w:szCs w:val="22"/>
        </w:rPr>
        <w:t xml:space="preserve"> a nem kötelezően alkalmazandó nyilatkozatok szerinti </w:t>
      </w:r>
      <w:r w:rsidRPr="00EF397C">
        <w:rPr>
          <w:b/>
          <w:sz w:val="22"/>
          <w:szCs w:val="22"/>
        </w:rPr>
        <w:t>tartalmat magában foglaló nyilatkozatok benyújtását</w:t>
      </w:r>
      <w:r w:rsidRPr="00C80321">
        <w:rPr>
          <w:sz w:val="22"/>
          <w:szCs w:val="22"/>
        </w:rPr>
        <w:t>!</w:t>
      </w:r>
      <w:r>
        <w:rPr>
          <w:sz w:val="22"/>
          <w:szCs w:val="22"/>
        </w:rPr>
        <w:t xml:space="preserve"> Ez azt jelenti, hogy a nem a minta kitöltésével elkészített dokumentumnak minden, a mintában szereplő érdemi információt tartalmaznia kell.</w:t>
      </w:r>
    </w:p>
    <w:p w:rsidR="00D52911" w:rsidRPr="008F62CC" w:rsidRDefault="00D52911" w:rsidP="00D52911">
      <w:pPr>
        <w:autoSpaceDE w:val="0"/>
        <w:autoSpaceDN w:val="0"/>
        <w:adjustRightInd w:val="0"/>
        <w:spacing w:before="120" w:line="276" w:lineRule="auto"/>
        <w:ind w:firstLine="284"/>
        <w:jc w:val="both"/>
      </w:pPr>
      <w:r w:rsidRPr="00C80321">
        <w:rPr>
          <w:sz w:val="22"/>
          <w:szCs w:val="22"/>
        </w:rPr>
        <w:br w:type="page"/>
      </w:r>
    </w:p>
    <w:p w:rsidR="00D52911" w:rsidRPr="00C46766" w:rsidRDefault="00D52911" w:rsidP="00D52911">
      <w:pPr>
        <w:autoSpaceDE w:val="0"/>
        <w:autoSpaceDN w:val="0"/>
        <w:adjustRightInd w:val="0"/>
        <w:spacing w:before="120" w:line="276" w:lineRule="auto"/>
        <w:ind w:firstLine="284"/>
        <w:jc w:val="center"/>
      </w:pPr>
      <w:r w:rsidRPr="00C46766">
        <w:lastRenderedPageBreak/>
        <w:t>(FEDLAP)</w:t>
      </w:r>
    </w:p>
    <w:p w:rsidR="00D52911" w:rsidRPr="00C46766" w:rsidRDefault="00D52911" w:rsidP="00D52911">
      <w:pPr>
        <w:autoSpaceDE w:val="0"/>
        <w:autoSpaceDN w:val="0"/>
        <w:adjustRightInd w:val="0"/>
        <w:spacing w:before="120" w:line="276" w:lineRule="auto"/>
        <w:ind w:firstLine="284"/>
        <w:jc w:val="center"/>
      </w:pPr>
    </w:p>
    <w:p w:rsidR="00D52911" w:rsidRPr="00B1005D" w:rsidRDefault="00D52911" w:rsidP="00D52911">
      <w:pPr>
        <w:tabs>
          <w:tab w:val="left" w:pos="0"/>
        </w:tabs>
        <w:autoSpaceDE w:val="0"/>
        <w:autoSpaceDN w:val="0"/>
        <w:adjustRightInd w:val="0"/>
        <w:spacing w:before="120" w:line="276" w:lineRule="auto"/>
        <w:ind w:left="284" w:right="-85"/>
        <w:jc w:val="center"/>
        <w:rPr>
          <w:sz w:val="96"/>
          <w:szCs w:val="96"/>
        </w:rPr>
      </w:pPr>
      <w:r w:rsidRPr="00B1005D">
        <w:rPr>
          <w:sz w:val="96"/>
          <w:szCs w:val="96"/>
        </w:rPr>
        <w:t>AJÁNLAT</w:t>
      </w:r>
    </w:p>
    <w:p w:rsidR="00D52911" w:rsidRPr="00C46766" w:rsidRDefault="00D52911" w:rsidP="00D52911">
      <w:pPr>
        <w:tabs>
          <w:tab w:val="left" w:pos="0"/>
        </w:tabs>
        <w:autoSpaceDE w:val="0"/>
        <w:autoSpaceDN w:val="0"/>
        <w:adjustRightInd w:val="0"/>
        <w:spacing w:before="120" w:line="276" w:lineRule="auto"/>
        <w:ind w:left="284" w:right="-85"/>
        <w:jc w:val="center"/>
      </w:pPr>
    </w:p>
    <w:p w:rsidR="00D52911" w:rsidRDefault="00D52911" w:rsidP="00D52911">
      <w:pPr>
        <w:tabs>
          <w:tab w:val="left" w:pos="0"/>
        </w:tabs>
        <w:autoSpaceDE w:val="0"/>
        <w:autoSpaceDN w:val="0"/>
        <w:adjustRightInd w:val="0"/>
        <w:spacing w:before="120" w:line="276" w:lineRule="auto"/>
        <w:ind w:left="284" w:right="-85"/>
        <w:jc w:val="center"/>
      </w:pPr>
    </w:p>
    <w:p w:rsidR="00D52911" w:rsidRPr="00C46766" w:rsidRDefault="00D52911" w:rsidP="00D52911">
      <w:pPr>
        <w:tabs>
          <w:tab w:val="left" w:pos="0"/>
        </w:tabs>
        <w:autoSpaceDE w:val="0"/>
        <w:autoSpaceDN w:val="0"/>
        <w:adjustRightInd w:val="0"/>
        <w:spacing w:before="120" w:line="276" w:lineRule="auto"/>
        <w:ind w:left="284" w:right="-85"/>
        <w:jc w:val="center"/>
      </w:pPr>
    </w:p>
    <w:p w:rsidR="00D52911" w:rsidRDefault="00D52911" w:rsidP="00D52911">
      <w:pPr>
        <w:tabs>
          <w:tab w:val="left" w:pos="0"/>
        </w:tabs>
        <w:autoSpaceDE w:val="0"/>
        <w:autoSpaceDN w:val="0"/>
        <w:adjustRightInd w:val="0"/>
        <w:spacing w:before="120" w:line="276" w:lineRule="auto"/>
        <w:ind w:left="284" w:right="-85"/>
        <w:jc w:val="center"/>
      </w:pPr>
    </w:p>
    <w:p w:rsidR="00D52911" w:rsidRDefault="00D52911" w:rsidP="00D52911">
      <w:pPr>
        <w:tabs>
          <w:tab w:val="left" w:pos="0"/>
        </w:tabs>
        <w:autoSpaceDE w:val="0"/>
        <w:autoSpaceDN w:val="0"/>
        <w:adjustRightInd w:val="0"/>
        <w:spacing w:before="120" w:line="276" w:lineRule="auto"/>
        <w:ind w:left="284" w:right="-85"/>
        <w:jc w:val="center"/>
      </w:pPr>
    </w:p>
    <w:p w:rsidR="00D52911" w:rsidRPr="00C46766" w:rsidRDefault="00D52911" w:rsidP="00D52911">
      <w:pPr>
        <w:tabs>
          <w:tab w:val="left" w:pos="0"/>
        </w:tabs>
        <w:autoSpaceDE w:val="0"/>
        <w:autoSpaceDN w:val="0"/>
        <w:adjustRightInd w:val="0"/>
        <w:spacing w:before="120" w:line="276" w:lineRule="auto"/>
        <w:ind w:left="284" w:right="-85"/>
        <w:jc w:val="center"/>
      </w:pPr>
    </w:p>
    <w:p w:rsidR="00D52911" w:rsidRPr="00C46766" w:rsidRDefault="00D52911" w:rsidP="00D52911">
      <w:pPr>
        <w:tabs>
          <w:tab w:val="left" w:pos="0"/>
        </w:tabs>
        <w:autoSpaceDE w:val="0"/>
        <w:autoSpaceDN w:val="0"/>
        <w:adjustRightInd w:val="0"/>
        <w:spacing w:before="120" w:line="276" w:lineRule="auto"/>
        <w:ind w:left="284" w:right="-85"/>
        <w:jc w:val="center"/>
      </w:pPr>
    </w:p>
    <w:p w:rsidR="00D52911" w:rsidRPr="00EF733A" w:rsidRDefault="00D52911" w:rsidP="00D52911">
      <w:pPr>
        <w:tabs>
          <w:tab w:val="left" w:pos="0"/>
        </w:tabs>
        <w:autoSpaceDE w:val="0"/>
        <w:autoSpaceDN w:val="0"/>
        <w:adjustRightInd w:val="0"/>
        <w:spacing w:before="120" w:line="276" w:lineRule="auto"/>
        <w:ind w:left="284" w:right="-85"/>
        <w:jc w:val="center"/>
        <w:rPr>
          <w:sz w:val="32"/>
          <w:szCs w:val="32"/>
        </w:rPr>
      </w:pPr>
    </w:p>
    <w:p w:rsidR="00D52911" w:rsidRPr="00EF733A" w:rsidRDefault="00D52911" w:rsidP="00D52911">
      <w:pPr>
        <w:jc w:val="center"/>
        <w:rPr>
          <w:sz w:val="32"/>
          <w:szCs w:val="32"/>
        </w:rPr>
      </w:pPr>
      <w:r w:rsidRPr="00EF733A">
        <w:rPr>
          <w:b/>
          <w:bCs/>
          <w:sz w:val="32"/>
          <w:szCs w:val="32"/>
        </w:rPr>
        <w:t>„Óvodák felújítása Orosházán (Lehel és Könd) a TOP-1.4.1-15-BS1-2016-00046  azonosítószámú projekt keretében”</w:t>
      </w:r>
    </w:p>
    <w:p w:rsidR="00D52911" w:rsidRPr="00B1005D" w:rsidRDefault="00D52911" w:rsidP="00D52911">
      <w:pPr>
        <w:jc w:val="center"/>
        <w:rPr>
          <w:rFonts w:ascii="Cambria" w:hAnsi="Cambria"/>
          <w:b/>
          <w:i/>
          <w:caps/>
          <w:sz w:val="36"/>
          <w:szCs w:val="36"/>
        </w:rPr>
      </w:pPr>
    </w:p>
    <w:p w:rsidR="00D52911" w:rsidRPr="00C46766" w:rsidRDefault="00D52911" w:rsidP="00D52911">
      <w:pPr>
        <w:tabs>
          <w:tab w:val="left" w:pos="0"/>
        </w:tabs>
        <w:spacing w:line="276" w:lineRule="auto"/>
        <w:ind w:right="-85"/>
        <w:jc w:val="both"/>
        <w:rPr>
          <w:b/>
        </w:rPr>
      </w:pPr>
    </w:p>
    <w:p w:rsidR="00D52911" w:rsidRPr="00C46766" w:rsidRDefault="00D52911" w:rsidP="00D52911">
      <w:pPr>
        <w:tabs>
          <w:tab w:val="left" w:pos="0"/>
        </w:tabs>
        <w:autoSpaceDE w:val="0"/>
        <w:autoSpaceDN w:val="0"/>
        <w:adjustRightInd w:val="0"/>
        <w:spacing w:before="120" w:line="276" w:lineRule="auto"/>
        <w:ind w:left="284" w:right="-85"/>
        <w:jc w:val="center"/>
      </w:pPr>
      <w:r w:rsidRPr="00C46766">
        <w:t>tárgyú közbeszerzési eljárásban</w:t>
      </w:r>
    </w:p>
    <w:p w:rsidR="00D52911" w:rsidRPr="00C46766" w:rsidRDefault="00D52911" w:rsidP="00D52911">
      <w:pPr>
        <w:tabs>
          <w:tab w:val="left" w:pos="0"/>
        </w:tabs>
        <w:autoSpaceDE w:val="0"/>
        <w:autoSpaceDN w:val="0"/>
        <w:adjustRightInd w:val="0"/>
        <w:spacing w:before="120" w:line="276" w:lineRule="auto"/>
        <w:ind w:left="284" w:right="-85"/>
        <w:jc w:val="center"/>
      </w:pPr>
    </w:p>
    <w:p w:rsidR="00D52911" w:rsidRPr="00C46766" w:rsidRDefault="00D52911" w:rsidP="00D52911">
      <w:pPr>
        <w:tabs>
          <w:tab w:val="left" w:pos="0"/>
        </w:tabs>
        <w:autoSpaceDE w:val="0"/>
        <w:autoSpaceDN w:val="0"/>
        <w:adjustRightInd w:val="0"/>
        <w:spacing w:before="120" w:line="276" w:lineRule="auto"/>
        <w:ind w:left="284" w:right="-85"/>
        <w:jc w:val="center"/>
      </w:pPr>
    </w:p>
    <w:p w:rsidR="00D52911" w:rsidRDefault="00D52911" w:rsidP="00D52911">
      <w:pPr>
        <w:tabs>
          <w:tab w:val="left" w:pos="0"/>
        </w:tabs>
        <w:autoSpaceDE w:val="0"/>
        <w:autoSpaceDN w:val="0"/>
        <w:adjustRightInd w:val="0"/>
        <w:spacing w:before="120" w:line="276" w:lineRule="auto"/>
        <w:ind w:left="284" w:right="-85"/>
        <w:jc w:val="center"/>
      </w:pPr>
    </w:p>
    <w:p w:rsidR="00D52911" w:rsidRDefault="00D52911" w:rsidP="00D52911">
      <w:pPr>
        <w:tabs>
          <w:tab w:val="left" w:pos="0"/>
        </w:tabs>
        <w:autoSpaceDE w:val="0"/>
        <w:autoSpaceDN w:val="0"/>
        <w:adjustRightInd w:val="0"/>
        <w:spacing w:before="120" w:line="276" w:lineRule="auto"/>
        <w:ind w:left="284" w:right="-85"/>
        <w:jc w:val="center"/>
      </w:pPr>
    </w:p>
    <w:p w:rsidR="00D52911" w:rsidRDefault="00D52911" w:rsidP="00D52911">
      <w:pPr>
        <w:tabs>
          <w:tab w:val="left" w:pos="0"/>
        </w:tabs>
        <w:autoSpaceDE w:val="0"/>
        <w:autoSpaceDN w:val="0"/>
        <w:adjustRightInd w:val="0"/>
        <w:spacing w:before="120" w:line="276" w:lineRule="auto"/>
        <w:ind w:left="284" w:right="-85"/>
        <w:jc w:val="center"/>
      </w:pPr>
    </w:p>
    <w:p w:rsidR="00D52911" w:rsidRPr="00C46766" w:rsidRDefault="00D52911" w:rsidP="00D52911">
      <w:pPr>
        <w:tabs>
          <w:tab w:val="left" w:pos="0"/>
        </w:tabs>
        <w:autoSpaceDE w:val="0"/>
        <w:autoSpaceDN w:val="0"/>
        <w:adjustRightInd w:val="0"/>
        <w:spacing w:before="120" w:line="276" w:lineRule="auto"/>
        <w:ind w:left="284" w:right="-85"/>
        <w:jc w:val="center"/>
      </w:pPr>
    </w:p>
    <w:p w:rsidR="00D52911" w:rsidRPr="00C46766" w:rsidRDefault="00D52911" w:rsidP="00D52911">
      <w:pPr>
        <w:tabs>
          <w:tab w:val="left" w:pos="0"/>
        </w:tabs>
        <w:autoSpaceDE w:val="0"/>
        <w:autoSpaceDN w:val="0"/>
        <w:adjustRightInd w:val="0"/>
        <w:spacing w:before="120" w:line="276" w:lineRule="auto"/>
        <w:ind w:left="284" w:right="-85"/>
        <w:jc w:val="center"/>
      </w:pPr>
    </w:p>
    <w:p w:rsidR="00D52911" w:rsidRPr="00DC02D1" w:rsidRDefault="00D52911" w:rsidP="00D52911">
      <w:pPr>
        <w:tabs>
          <w:tab w:val="left" w:pos="0"/>
        </w:tabs>
        <w:autoSpaceDE w:val="0"/>
        <w:autoSpaceDN w:val="0"/>
        <w:adjustRightInd w:val="0"/>
        <w:spacing w:before="120" w:line="276" w:lineRule="auto"/>
        <w:ind w:left="284" w:right="-85"/>
        <w:jc w:val="center"/>
        <w:rPr>
          <w:b/>
        </w:rPr>
      </w:pPr>
      <w:r w:rsidRPr="00DC02D1">
        <w:rPr>
          <w:b/>
        </w:rPr>
        <w:t>Ajánlattevő neve:…</w:t>
      </w:r>
    </w:p>
    <w:p w:rsidR="00D52911" w:rsidRPr="00DC02D1" w:rsidRDefault="00D52911" w:rsidP="00D52911">
      <w:pPr>
        <w:tabs>
          <w:tab w:val="left" w:pos="0"/>
        </w:tabs>
        <w:autoSpaceDE w:val="0"/>
        <w:autoSpaceDN w:val="0"/>
        <w:adjustRightInd w:val="0"/>
        <w:spacing w:before="120" w:line="276" w:lineRule="auto"/>
        <w:ind w:left="284" w:right="-85"/>
        <w:jc w:val="center"/>
        <w:rPr>
          <w:b/>
        </w:rPr>
      </w:pPr>
      <w:r w:rsidRPr="00DC02D1">
        <w:rPr>
          <w:b/>
        </w:rPr>
        <w:t>Ajánlattevő székhelye:…</w:t>
      </w:r>
    </w:p>
    <w:p w:rsidR="00D52911" w:rsidRPr="00DC02D1" w:rsidRDefault="00D52911" w:rsidP="00D52911">
      <w:pPr>
        <w:tabs>
          <w:tab w:val="left" w:pos="0"/>
        </w:tabs>
        <w:autoSpaceDE w:val="0"/>
        <w:autoSpaceDN w:val="0"/>
        <w:adjustRightInd w:val="0"/>
        <w:spacing w:before="120" w:line="276" w:lineRule="auto"/>
        <w:ind w:left="284" w:right="-85"/>
        <w:jc w:val="center"/>
        <w:rPr>
          <w:b/>
        </w:rPr>
      </w:pPr>
    </w:p>
    <w:p w:rsidR="00D52911" w:rsidRPr="00C46766" w:rsidRDefault="00D52911" w:rsidP="00D52911">
      <w:pPr>
        <w:tabs>
          <w:tab w:val="left" w:pos="0"/>
        </w:tabs>
        <w:autoSpaceDE w:val="0"/>
        <w:autoSpaceDN w:val="0"/>
        <w:adjustRightInd w:val="0"/>
        <w:spacing w:before="120" w:line="276" w:lineRule="auto"/>
        <w:ind w:left="284" w:right="-85"/>
        <w:jc w:val="center"/>
      </w:pPr>
      <w:r>
        <w:rPr>
          <w:b/>
        </w:rPr>
        <w:t>Benyújtás dátuma:</w:t>
      </w:r>
    </w:p>
    <w:p w:rsidR="00D52911" w:rsidRPr="00C46766" w:rsidRDefault="00D52911" w:rsidP="00D52911">
      <w:pPr>
        <w:tabs>
          <w:tab w:val="left" w:pos="0"/>
        </w:tabs>
        <w:autoSpaceDE w:val="0"/>
        <w:autoSpaceDN w:val="0"/>
        <w:adjustRightInd w:val="0"/>
        <w:spacing w:before="120" w:line="276" w:lineRule="auto"/>
        <w:ind w:left="284" w:right="-85"/>
        <w:jc w:val="center"/>
      </w:pP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Pr="006D4067" w:rsidRDefault="00D52911" w:rsidP="00D52911">
      <w:pPr>
        <w:tabs>
          <w:tab w:val="left" w:pos="0"/>
        </w:tabs>
        <w:autoSpaceDE w:val="0"/>
        <w:autoSpaceDN w:val="0"/>
        <w:adjustRightInd w:val="0"/>
        <w:spacing w:before="120" w:line="276" w:lineRule="auto"/>
        <w:ind w:left="284" w:right="-85"/>
        <w:jc w:val="center"/>
        <w:rPr>
          <w:sz w:val="22"/>
          <w:szCs w:val="22"/>
        </w:rPr>
      </w:pPr>
      <w:r w:rsidRPr="00C46766">
        <w:br w:type="page"/>
      </w:r>
      <w:r w:rsidRPr="00AF6719">
        <w:rPr>
          <w:sz w:val="22"/>
          <w:szCs w:val="22"/>
        </w:rPr>
        <w:lastRenderedPageBreak/>
        <w:t>TARTALOMJEGYZÉK</w:t>
      </w:r>
      <w:r w:rsidRPr="006D4067">
        <w:rPr>
          <w:sz w:val="22"/>
          <w:szCs w:val="22"/>
        </w:rPr>
        <w:t xml:space="preserve"> </w:t>
      </w: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8515"/>
        <w:gridCol w:w="1114"/>
      </w:tblGrid>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rPr>
                <w:b/>
              </w:rPr>
            </w:pPr>
            <w:r w:rsidRPr="00C46766">
              <w:rPr>
                <w:b/>
              </w:rPr>
              <w:t>IRAT NEVE</w:t>
            </w:r>
          </w:p>
        </w:tc>
        <w:tc>
          <w:tcPr>
            <w:tcW w:w="1114" w:type="dxa"/>
          </w:tcPr>
          <w:p w:rsidR="00D52911" w:rsidRPr="00C46766" w:rsidRDefault="00D52911" w:rsidP="00533252">
            <w:pPr>
              <w:spacing w:line="276" w:lineRule="auto"/>
              <w:rPr>
                <w:b/>
              </w:rPr>
            </w:pPr>
            <w:r w:rsidRPr="00C46766">
              <w:rPr>
                <w:b/>
              </w:rPr>
              <w:t>Oldalszám</w:t>
            </w: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C46766">
              <w:t xml:space="preserve">Fedlap </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rPr>
                <w:i/>
              </w:rPr>
            </w:pPr>
            <w:r w:rsidRPr="00C46766">
              <w:t xml:space="preserve">Tartalomjegyzék </w:t>
            </w:r>
            <w:r w:rsidRPr="00C46766">
              <w:rPr>
                <w:i/>
              </w:rPr>
              <w:t>(az írott oldalak oldalszámának feltüntetésével)</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rPr>
                <w:shd w:val="clear" w:color="auto" w:fill="00FF00"/>
              </w:rPr>
            </w:pPr>
            <w:r w:rsidRPr="00C46766">
              <w:t>Felolvasólap (1. sz. nyilatkozat minta)</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rPr>
                <w:rFonts w:eastAsia="Calibri"/>
                <w:lang w:eastAsia="en-US"/>
              </w:rPr>
            </w:pPr>
            <w:r w:rsidRPr="00C46766">
              <w:t>Ajánlati adatlap (</w:t>
            </w:r>
            <w:r>
              <w:t>2</w:t>
            </w:r>
            <w:r w:rsidRPr="00C46766">
              <w:t>. sz. nyilatkozat minta)</w:t>
            </w:r>
          </w:p>
        </w:tc>
        <w:tc>
          <w:tcPr>
            <w:tcW w:w="1114" w:type="dxa"/>
          </w:tcPr>
          <w:p w:rsidR="00D52911" w:rsidRPr="00C46766" w:rsidRDefault="00D52911" w:rsidP="00533252">
            <w:pPr>
              <w:spacing w:line="276" w:lineRule="auto"/>
              <w:rPr>
                <w:rFonts w:eastAsia="Calibri"/>
                <w:lang w:eastAsia="en-US"/>
              </w:rPr>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C46766">
              <w:t>Nyilatkozat a Kbt. 66. § (2) bekezdése szerinti</w:t>
            </w:r>
            <w:r>
              <w:t xml:space="preserve"> </w:t>
            </w:r>
            <w:r w:rsidRPr="00C46766">
              <w:t>(</w:t>
            </w:r>
            <w:r>
              <w:t>3</w:t>
            </w:r>
            <w:r w:rsidRPr="00C46766">
              <w:t>. sz. nyilatkozat minta)</w:t>
            </w:r>
          </w:p>
        </w:tc>
        <w:tc>
          <w:tcPr>
            <w:tcW w:w="1114" w:type="dxa"/>
          </w:tcPr>
          <w:p w:rsidR="00D52911" w:rsidRPr="00C46766" w:rsidRDefault="00D52911" w:rsidP="00533252">
            <w:pPr>
              <w:spacing w:line="276" w:lineRule="auto"/>
              <w:rPr>
                <w:rFonts w:eastAsia="Calibri"/>
                <w:lang w:eastAsia="en-US"/>
              </w:rPr>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t xml:space="preserve">Nyilatkozat műszaki tartalom tekintetében </w:t>
            </w:r>
            <w:r w:rsidRPr="00C46766">
              <w:t>(</w:t>
            </w:r>
            <w:r>
              <w:t>4</w:t>
            </w:r>
            <w:r w:rsidRPr="00C46766">
              <w:t>. sz. nyilatkozat minta)</w:t>
            </w:r>
          </w:p>
        </w:tc>
        <w:tc>
          <w:tcPr>
            <w:tcW w:w="1114" w:type="dxa"/>
          </w:tcPr>
          <w:p w:rsidR="00D52911" w:rsidRPr="00C46766" w:rsidRDefault="00D52911" w:rsidP="00533252">
            <w:pPr>
              <w:spacing w:line="276" w:lineRule="auto"/>
              <w:rPr>
                <w:rFonts w:eastAsia="Calibri"/>
                <w:lang w:eastAsia="en-US"/>
              </w:rPr>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A25B40">
              <w:t>Nyilatkozat a Kbt. 65.§ (7) bekezdés szerint (</w:t>
            </w:r>
            <w:r>
              <w:t>5</w:t>
            </w:r>
            <w:r w:rsidRPr="00C46766">
              <w:t>. sz. nyilatkozat minta)</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541DC4" w:rsidRDefault="00D52911" w:rsidP="00533252">
            <w:pPr>
              <w:pStyle w:val="Szvegtrzsbehzssal3"/>
              <w:numPr>
                <w:ilvl w:val="12"/>
                <w:numId w:val="0"/>
              </w:numPr>
              <w:shd w:val="clear" w:color="auto" w:fill="FFFFFF"/>
              <w:spacing w:after="0"/>
              <w:ind w:right="255"/>
              <w:jc w:val="both"/>
              <w:rPr>
                <w:highlight w:val="yellow"/>
              </w:rPr>
            </w:pPr>
            <w:r w:rsidRPr="00A25B40">
              <w:rPr>
                <w:sz w:val="24"/>
                <w:szCs w:val="24"/>
              </w:rPr>
              <w:t>Kapacitásait rendelkezésre bocsátó szervezet kötelezettségvállaló nyilatkozatát tartalmazó megállapodás (</w:t>
            </w:r>
            <w:r>
              <w:rPr>
                <w:sz w:val="24"/>
                <w:szCs w:val="24"/>
              </w:rPr>
              <w:t>6</w:t>
            </w:r>
            <w:r w:rsidRPr="00A25B40">
              <w:rPr>
                <w:sz w:val="24"/>
                <w:szCs w:val="24"/>
              </w:rPr>
              <w:t>. sz. nyilatkozat minta)</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C46766">
              <w:t>Ajánlattevőnek ajánlatában nyilatkoznia kell a Kbt. 66. § (6) a)-b) pontjaiban foglaltak szerint. (Nemleges nyilatkozat is szükséges!) Ennek megfelelően meg kell jelölnie:</w:t>
            </w:r>
          </w:p>
          <w:p w:rsidR="00D52911" w:rsidRPr="00C46766" w:rsidRDefault="00D52911" w:rsidP="00533252">
            <w:pPr>
              <w:pStyle w:val="Listaszerbekezds"/>
              <w:widowControl w:val="0"/>
              <w:numPr>
                <w:ilvl w:val="0"/>
                <w:numId w:val="45"/>
              </w:numPr>
              <w:autoSpaceDE w:val="0"/>
              <w:autoSpaceDN w:val="0"/>
              <w:adjustRightInd w:val="0"/>
              <w:spacing w:line="276" w:lineRule="auto"/>
              <w:ind w:right="56"/>
              <w:contextualSpacing/>
              <w:jc w:val="both"/>
              <w:rPr>
                <w:lang w:val="hu-HU" w:eastAsia="hu-HU"/>
              </w:rPr>
            </w:pPr>
            <w:r w:rsidRPr="00C46766">
              <w:rPr>
                <w:lang w:val="hu-HU" w:eastAsia="hu-HU"/>
              </w:rPr>
              <w:t>a közbeszerzésnek azt a részét (részeit), amelynek teljesítéséhez az ajánlattevő alvállalkozót kíván igénybe venni;</w:t>
            </w:r>
          </w:p>
          <w:p w:rsidR="00D52911" w:rsidRPr="00C46766" w:rsidRDefault="00D52911" w:rsidP="00533252">
            <w:pPr>
              <w:pStyle w:val="Listaszerbekezds"/>
              <w:widowControl w:val="0"/>
              <w:numPr>
                <w:ilvl w:val="0"/>
                <w:numId w:val="45"/>
              </w:numPr>
              <w:autoSpaceDE w:val="0"/>
              <w:autoSpaceDN w:val="0"/>
              <w:adjustRightInd w:val="0"/>
              <w:spacing w:line="276" w:lineRule="auto"/>
              <w:ind w:left="426" w:right="56" w:hanging="284"/>
              <w:contextualSpacing/>
              <w:jc w:val="both"/>
              <w:rPr>
                <w:lang w:val="hu-HU" w:eastAsia="hu-HU"/>
              </w:rPr>
            </w:pPr>
            <w:r w:rsidRPr="00C46766">
              <w:rPr>
                <w:lang w:val="hu-HU" w:eastAsia="hu-HU"/>
              </w:rPr>
              <w:t>az ezen részek tekintetében igénybe venni kívánt és az ajánlat benyújtásakor már ismert alvállalkozókat.</w:t>
            </w:r>
          </w:p>
          <w:p w:rsidR="00D52911" w:rsidRPr="00C46766" w:rsidRDefault="00D52911" w:rsidP="00533252">
            <w:pPr>
              <w:pStyle w:val="Listaszerbekezds"/>
              <w:widowControl w:val="0"/>
              <w:autoSpaceDE w:val="0"/>
              <w:autoSpaceDN w:val="0"/>
              <w:adjustRightInd w:val="0"/>
              <w:spacing w:line="276" w:lineRule="auto"/>
              <w:ind w:left="0" w:right="56"/>
              <w:jc w:val="both"/>
              <w:rPr>
                <w:lang w:val="hu-HU" w:eastAsia="hu-HU"/>
              </w:rPr>
            </w:pPr>
            <w:r w:rsidRPr="00C46766">
              <w:rPr>
                <w:lang w:val="hu-HU" w:eastAsia="hu-HU"/>
              </w:rPr>
              <w:t>valamint a Kbt. 65. § (7) bek. szerinti nyilatkozat</w:t>
            </w:r>
          </w:p>
          <w:p w:rsidR="00D52911" w:rsidRPr="00C46766" w:rsidRDefault="00D52911" w:rsidP="00533252">
            <w:pPr>
              <w:spacing w:line="276" w:lineRule="auto"/>
            </w:pPr>
            <w:r w:rsidRPr="00C46766">
              <w:t>(</w:t>
            </w:r>
            <w:r>
              <w:t>7</w:t>
            </w:r>
            <w:r w:rsidRPr="00C46766">
              <w:t>. sz. nyilatkozat minta)</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autoSpaceDE w:val="0"/>
              <w:autoSpaceDN w:val="0"/>
              <w:spacing w:line="276" w:lineRule="auto"/>
              <w:ind w:right="56"/>
            </w:pPr>
            <w:r w:rsidRPr="00C46766">
              <w:t>Nyilatkozat a kizáró okok</w:t>
            </w:r>
            <w:r>
              <w:t>ról, Kbt. 62. § (1) bek. g)-k) -</w:t>
            </w:r>
            <w:r w:rsidRPr="00C46766">
              <w:t xml:space="preserve"> m) </w:t>
            </w:r>
            <w:r>
              <w:t xml:space="preserve">és q) </w:t>
            </w:r>
            <w:r w:rsidRPr="00C46766">
              <w:t>pontjai szerinti továbbá a Kbt. 67.§ (4) bek. szerinti nyilatkozat (</w:t>
            </w:r>
            <w:r>
              <w:t>8</w:t>
            </w:r>
            <w:r w:rsidRPr="00C46766">
              <w:t>. sz. nyilatkozat minta)</w:t>
            </w:r>
          </w:p>
        </w:tc>
        <w:tc>
          <w:tcPr>
            <w:tcW w:w="1114" w:type="dxa"/>
          </w:tcPr>
          <w:p w:rsidR="00D52911" w:rsidRPr="00C46766" w:rsidRDefault="00D52911" w:rsidP="00533252">
            <w:pPr>
              <w:autoSpaceDE w:val="0"/>
              <w:autoSpaceDN w:val="0"/>
              <w:spacing w:line="276" w:lineRule="auto"/>
              <w:ind w:right="56"/>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autoSpaceDE w:val="0"/>
              <w:autoSpaceDN w:val="0"/>
              <w:spacing w:line="276" w:lineRule="auto"/>
              <w:ind w:right="56"/>
            </w:pPr>
            <w:r w:rsidRPr="00C46766">
              <w:t>Kbt. 62.§ (1) bek. k pont kb) alpontja szerinti nyilatkozat (</w:t>
            </w:r>
            <w:r>
              <w:t>9</w:t>
            </w:r>
            <w:r w:rsidRPr="00C46766">
              <w:t>. sz. nyilatkozat minta)</w:t>
            </w:r>
          </w:p>
        </w:tc>
        <w:tc>
          <w:tcPr>
            <w:tcW w:w="1114" w:type="dxa"/>
          </w:tcPr>
          <w:p w:rsidR="00D52911" w:rsidRPr="00C46766" w:rsidRDefault="00D52911" w:rsidP="00533252">
            <w:pPr>
              <w:autoSpaceDE w:val="0"/>
              <w:autoSpaceDN w:val="0"/>
              <w:spacing w:line="276" w:lineRule="auto"/>
              <w:ind w:right="56"/>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autoSpaceDE w:val="0"/>
              <w:autoSpaceDN w:val="0"/>
              <w:spacing w:line="276" w:lineRule="auto"/>
              <w:ind w:right="56"/>
            </w:pPr>
            <w:r w:rsidRPr="004E7C24">
              <w:t>NYILATKOZAT változásbejegyzési eljárásról</w:t>
            </w:r>
            <w:r>
              <w:t xml:space="preserve"> </w:t>
            </w:r>
            <w:r w:rsidRPr="00C46766">
              <w:t>(</w:t>
            </w:r>
            <w:r>
              <w:t>10</w:t>
            </w:r>
            <w:r w:rsidRPr="00C46766">
              <w:t>. sz. nyilatkozat minta)</w:t>
            </w:r>
          </w:p>
        </w:tc>
        <w:tc>
          <w:tcPr>
            <w:tcW w:w="1114" w:type="dxa"/>
          </w:tcPr>
          <w:p w:rsidR="00D52911" w:rsidRPr="00C46766" w:rsidRDefault="00D52911" w:rsidP="00533252">
            <w:pPr>
              <w:autoSpaceDE w:val="0"/>
              <w:autoSpaceDN w:val="0"/>
              <w:spacing w:line="276" w:lineRule="auto"/>
              <w:ind w:right="56"/>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Default="00D52911" w:rsidP="00533252">
            <w:pPr>
              <w:autoSpaceDE w:val="0"/>
              <w:autoSpaceDN w:val="0"/>
              <w:spacing w:line="276" w:lineRule="auto"/>
              <w:ind w:right="56"/>
            </w:pPr>
            <w:r w:rsidRPr="00C46766">
              <w:t xml:space="preserve">KKv nyilatkozat a Kbt. 66. § (4) bekezdése alapján </w:t>
            </w:r>
            <w:r>
              <w:t>(11</w:t>
            </w:r>
            <w:r w:rsidRPr="00C46766">
              <w:t>. sz. nyilatkozatminta)</w:t>
            </w:r>
          </w:p>
        </w:tc>
        <w:tc>
          <w:tcPr>
            <w:tcW w:w="1114" w:type="dxa"/>
          </w:tcPr>
          <w:p w:rsidR="00D52911" w:rsidRPr="00C46766" w:rsidRDefault="00D52911" w:rsidP="00533252">
            <w:pPr>
              <w:autoSpaceDE w:val="0"/>
              <w:autoSpaceDN w:val="0"/>
              <w:spacing w:line="276" w:lineRule="auto"/>
              <w:ind w:right="56"/>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autoSpaceDE w:val="0"/>
              <w:autoSpaceDN w:val="0"/>
              <w:spacing w:line="276" w:lineRule="auto"/>
              <w:ind w:right="56"/>
            </w:pPr>
            <w:r>
              <w:t>Nyilatkozat az alkalmassági követelményre való megfelelésről (12</w:t>
            </w:r>
            <w:r w:rsidRPr="00C46766">
              <w:t>. sz. nyilatkozatminta)</w:t>
            </w:r>
          </w:p>
        </w:tc>
        <w:tc>
          <w:tcPr>
            <w:tcW w:w="1114" w:type="dxa"/>
          </w:tcPr>
          <w:p w:rsidR="00D52911" w:rsidRPr="00C46766" w:rsidRDefault="00D52911" w:rsidP="00533252">
            <w:pPr>
              <w:autoSpaceDE w:val="0"/>
              <w:autoSpaceDN w:val="0"/>
              <w:spacing w:line="276" w:lineRule="auto"/>
              <w:ind w:right="56"/>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Default="00D52911" w:rsidP="00533252">
            <w:pPr>
              <w:autoSpaceDE w:val="0"/>
              <w:autoSpaceDN w:val="0"/>
              <w:spacing w:line="276" w:lineRule="auto"/>
              <w:ind w:right="56"/>
            </w:pPr>
            <w:r>
              <w:t>Nyilatkozat az alkalmasági követelményre való megfelelésről kapacitásnyújtó szervezet részéről (13</w:t>
            </w:r>
            <w:r w:rsidRPr="00C46766">
              <w:t>. sz. nyilatkozatminta)</w:t>
            </w:r>
          </w:p>
        </w:tc>
        <w:tc>
          <w:tcPr>
            <w:tcW w:w="1114" w:type="dxa"/>
          </w:tcPr>
          <w:p w:rsidR="00D52911" w:rsidRPr="00C46766" w:rsidRDefault="00D52911" w:rsidP="00533252">
            <w:pPr>
              <w:autoSpaceDE w:val="0"/>
              <w:autoSpaceDN w:val="0"/>
              <w:spacing w:line="276" w:lineRule="auto"/>
              <w:ind w:right="56"/>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C46766">
              <w:t>Nyilatkozat az előlegről (1</w:t>
            </w:r>
            <w:r>
              <w:t>4</w:t>
            </w:r>
            <w:r w:rsidRPr="00C46766">
              <w:t>.sz. nyilatkozatminta)</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AF6719">
              <w:t xml:space="preserve">Nyilatkozat az előleg visszafizetési biztosítékról </w:t>
            </w:r>
            <w:r w:rsidRPr="00C46766">
              <w:t>(1</w:t>
            </w:r>
            <w:r>
              <w:t>5</w:t>
            </w:r>
            <w:r w:rsidRPr="00C46766">
              <w:t>. sz. nyilatkozatminta)</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C46766">
              <w:t>Nyilatkozat üzleti titokról (nemleges nyilatkozat is csatolandó).(</w:t>
            </w:r>
            <w:r>
              <w:t>16</w:t>
            </w:r>
            <w:r w:rsidRPr="00C46766">
              <w:t>. sz. nyilatkozat minta)</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E07B35" w:rsidRDefault="00D52911" w:rsidP="00533252">
            <w:pPr>
              <w:spacing w:line="276" w:lineRule="auto"/>
              <w:rPr>
                <w:highlight w:val="yellow"/>
              </w:rPr>
            </w:pPr>
            <w:r>
              <w:rPr>
                <w:rFonts w:eastAsia="Calibri"/>
                <w:lang w:eastAsia="en-US"/>
              </w:rPr>
              <w:t xml:space="preserve">Nyilatkozat a kiegészítő tájékoztatás átvételéről (adott esetben) </w:t>
            </w:r>
            <w:r w:rsidRPr="002D5D29">
              <w:rPr>
                <w:rFonts w:eastAsia="Calibri"/>
                <w:lang w:eastAsia="en-US"/>
              </w:rPr>
              <w:t>(</w:t>
            </w:r>
            <w:r>
              <w:rPr>
                <w:rFonts w:eastAsia="Calibri"/>
                <w:lang w:eastAsia="en-US"/>
              </w:rPr>
              <w:t>17</w:t>
            </w:r>
            <w:r w:rsidRPr="002D5D29">
              <w:rPr>
                <w:rFonts w:eastAsia="Calibri"/>
                <w:lang w:eastAsia="en-US"/>
              </w:rPr>
              <w:t>. sz. nyilatkozatminta)</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Default="00D52911" w:rsidP="00533252">
            <w:pPr>
              <w:spacing w:line="276" w:lineRule="auto"/>
              <w:rPr>
                <w:rFonts w:eastAsia="Calibri"/>
                <w:lang w:eastAsia="en-US"/>
              </w:rPr>
            </w:pPr>
            <w:r>
              <w:rPr>
                <w:rFonts w:eastAsia="Calibri"/>
                <w:lang w:eastAsia="en-US"/>
              </w:rPr>
              <w:t xml:space="preserve">Nyilatkozat az Ajánlattételi felhívás és a közbeszerzési dokumentumok átvételéről </w:t>
            </w:r>
            <w:r w:rsidRPr="002D5D29">
              <w:rPr>
                <w:rFonts w:eastAsia="Calibri"/>
                <w:lang w:eastAsia="en-US"/>
              </w:rPr>
              <w:t>(</w:t>
            </w:r>
            <w:r>
              <w:rPr>
                <w:rFonts w:eastAsia="Calibri"/>
                <w:lang w:eastAsia="en-US"/>
              </w:rPr>
              <w:t>18</w:t>
            </w:r>
            <w:r w:rsidRPr="002D5D29">
              <w:rPr>
                <w:rFonts w:eastAsia="Calibri"/>
                <w:lang w:eastAsia="en-US"/>
              </w:rPr>
              <w:t>. sz. nyilatkozatminta)</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C46766">
              <w:t>Egyéb ajánlattevői nyilatkozat (</w:t>
            </w:r>
            <w:r>
              <w:t>19</w:t>
            </w:r>
            <w:r w:rsidRPr="00C46766">
              <w:t>. nyilatkozat minta)</w:t>
            </w:r>
          </w:p>
        </w:tc>
        <w:tc>
          <w:tcPr>
            <w:tcW w:w="1114" w:type="dxa"/>
          </w:tcPr>
          <w:p w:rsidR="00D52911" w:rsidRPr="00C46766" w:rsidRDefault="00D52911" w:rsidP="00533252">
            <w:pPr>
              <w:spacing w:line="276" w:lineRule="auto"/>
            </w:pPr>
          </w:p>
        </w:tc>
      </w:tr>
      <w:tr w:rsidR="00D52911" w:rsidRPr="00C46766" w:rsidTr="0053325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c>
          <w:tcPr>
            <w:tcW w:w="8515" w:type="dxa"/>
          </w:tcPr>
          <w:p w:rsidR="00D52911" w:rsidRPr="00C46766" w:rsidRDefault="00D52911" w:rsidP="00533252">
            <w:pPr>
              <w:spacing w:line="276" w:lineRule="auto"/>
              <w:rPr>
                <w:rFonts w:eastAsia="Calibri"/>
                <w:lang w:eastAsia="en-US"/>
              </w:rPr>
            </w:pPr>
            <w:r>
              <w:rPr>
                <w:rFonts w:eastAsia="Calibri"/>
                <w:lang w:eastAsia="en-US"/>
              </w:rPr>
              <w:t xml:space="preserve">Referencia nyilatkozat/igazolás (20. </w:t>
            </w:r>
            <w:r w:rsidRPr="00C46766">
              <w:t>nyilatkozat minta)</w:t>
            </w:r>
          </w:p>
        </w:tc>
        <w:tc>
          <w:tcPr>
            <w:tcW w:w="1114" w:type="dxa"/>
          </w:tcPr>
          <w:p w:rsidR="00D52911" w:rsidRPr="00C46766" w:rsidRDefault="00D52911" w:rsidP="00533252">
            <w:pPr>
              <w:spacing w:line="276" w:lineRule="auto"/>
              <w:rPr>
                <w:rFonts w:eastAsia="Calibri"/>
                <w:lang w:eastAsia="en-US"/>
              </w:rPr>
            </w:pPr>
          </w:p>
        </w:tc>
      </w:tr>
      <w:tr w:rsidR="00D52911" w:rsidRPr="00C46766" w:rsidTr="0053325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c>
          <w:tcPr>
            <w:tcW w:w="8515" w:type="dxa"/>
          </w:tcPr>
          <w:p w:rsidR="00D52911" w:rsidRPr="00AF6719" w:rsidRDefault="00D52911" w:rsidP="00533252">
            <w:pPr>
              <w:spacing w:line="276" w:lineRule="auto"/>
              <w:rPr>
                <w:rFonts w:eastAsia="Calibri"/>
                <w:lang w:eastAsia="en-US"/>
              </w:rPr>
            </w:pPr>
            <w:r w:rsidRPr="00AF6719">
              <w:rPr>
                <w:rFonts w:eastAsia="Calibri"/>
                <w:lang w:eastAsia="en-US"/>
              </w:rPr>
              <w:t>Nyilatkozat a jótállási biztosítékról (2</w:t>
            </w:r>
            <w:r>
              <w:rPr>
                <w:rFonts w:eastAsia="Calibri"/>
                <w:lang w:eastAsia="en-US"/>
              </w:rPr>
              <w:t>1</w:t>
            </w:r>
            <w:r w:rsidRPr="00AF6719">
              <w:rPr>
                <w:rFonts w:eastAsia="Calibri"/>
                <w:lang w:eastAsia="en-US"/>
              </w:rPr>
              <w:t>. sz. nyilatkozatminta)</w:t>
            </w:r>
          </w:p>
        </w:tc>
        <w:tc>
          <w:tcPr>
            <w:tcW w:w="1114" w:type="dxa"/>
          </w:tcPr>
          <w:p w:rsidR="00D52911" w:rsidRPr="00C46766" w:rsidRDefault="00D52911" w:rsidP="00533252">
            <w:pPr>
              <w:spacing w:line="276" w:lineRule="auto"/>
              <w:rPr>
                <w:rFonts w:eastAsia="Calibri"/>
                <w:lang w:eastAsia="en-US"/>
              </w:rPr>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autoSpaceDE w:val="0"/>
              <w:autoSpaceDN w:val="0"/>
              <w:spacing w:line="276" w:lineRule="auto"/>
              <w:jc w:val="both"/>
              <w:rPr>
                <w:color w:val="000000"/>
              </w:rPr>
            </w:pPr>
            <w:r w:rsidRPr="00C46766">
              <w:rPr>
                <w:color w:val="000000"/>
              </w:rPr>
              <w:t xml:space="preserve">Az ajánlathoz csatolandó az ajánlatban aláíró (cégjegyzésre jogosult) cégképviselők aláírási címpéldánya vagy aláírás-mintája, továbbá az ajánlat meghatalmazott általi aláírása esetén a meghatalmazás. </w:t>
            </w:r>
          </w:p>
        </w:tc>
        <w:tc>
          <w:tcPr>
            <w:tcW w:w="1114" w:type="dxa"/>
          </w:tcPr>
          <w:p w:rsidR="00D52911" w:rsidRPr="00C46766" w:rsidRDefault="00D52911" w:rsidP="00533252">
            <w:pPr>
              <w:autoSpaceDE w:val="0"/>
              <w:autoSpaceDN w:val="0"/>
              <w:spacing w:line="276" w:lineRule="auto"/>
              <w:jc w:val="both"/>
              <w:rPr>
                <w:color w:val="000000"/>
              </w:rPr>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C46766">
              <w:lastRenderedPageBreak/>
              <w:t xml:space="preserve">Esetlegesen minden, nem magyar nyelvű nyilatkozat, igazolás és egyéb irat, felelős magyar fordítása (adott esetben, egyszerű másolatban). </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C46766">
              <w:t>Közös ajánlattétel esetén az együttműködési megállapodás egyszerű másolati példánya, a felhívásban és a dokumentációban meghatározott minimális tartalommal. (adott esetben)</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rsidRPr="00C46766">
              <w:t>Ajánlattevő által csatolt egyéb iratok, nyilatkozatok (adott esetben)</w:t>
            </w:r>
          </w:p>
        </w:tc>
        <w:tc>
          <w:tcPr>
            <w:tcW w:w="1114" w:type="dxa"/>
          </w:tcPr>
          <w:p w:rsidR="00D52911" w:rsidRPr="00C46766" w:rsidRDefault="00D52911" w:rsidP="00533252">
            <w:pPr>
              <w:spacing w:line="276" w:lineRule="auto"/>
            </w:pPr>
          </w:p>
        </w:tc>
      </w:tr>
      <w:tr w:rsidR="00D52911" w:rsidRPr="00C46766" w:rsidTr="00533252">
        <w:tc>
          <w:tcPr>
            <w:tcW w:w="8515" w:type="dxa"/>
            <w:shd w:val="clear" w:color="auto" w:fill="auto"/>
            <w:tcMar>
              <w:top w:w="0" w:type="dxa"/>
              <w:left w:w="108" w:type="dxa"/>
              <w:bottom w:w="0" w:type="dxa"/>
              <w:right w:w="108" w:type="dxa"/>
            </w:tcMar>
            <w:vAlign w:val="center"/>
          </w:tcPr>
          <w:p w:rsidR="00D52911" w:rsidRPr="00C46766" w:rsidRDefault="00D52911" w:rsidP="00533252">
            <w:pPr>
              <w:spacing w:line="276" w:lineRule="auto"/>
            </w:pPr>
            <w:r>
              <w:t>Árazott költségvetés</w:t>
            </w:r>
          </w:p>
        </w:tc>
        <w:tc>
          <w:tcPr>
            <w:tcW w:w="1114" w:type="dxa"/>
          </w:tcPr>
          <w:p w:rsidR="00D52911" w:rsidRPr="00C46766" w:rsidRDefault="00D52911" w:rsidP="00533252">
            <w:pPr>
              <w:spacing w:line="276" w:lineRule="auto"/>
            </w:pPr>
          </w:p>
        </w:tc>
      </w:tr>
    </w:tbl>
    <w:p w:rsidR="00D52911" w:rsidRPr="00C46766" w:rsidRDefault="00D52911" w:rsidP="00D52911">
      <w:pPr>
        <w:pStyle w:val="Cm"/>
        <w:spacing w:line="276" w:lineRule="auto"/>
        <w:rPr>
          <w:caps/>
          <w:spacing w:val="60"/>
          <w:sz w:val="24"/>
          <w:szCs w:val="24"/>
        </w:rPr>
      </w:pP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Pr="00C46766" w:rsidRDefault="00D52911" w:rsidP="00D52911">
      <w:pPr>
        <w:tabs>
          <w:tab w:val="left" w:pos="0"/>
        </w:tabs>
        <w:autoSpaceDE w:val="0"/>
        <w:autoSpaceDN w:val="0"/>
        <w:adjustRightInd w:val="0"/>
        <w:spacing w:before="120" w:line="276" w:lineRule="auto"/>
        <w:ind w:left="284" w:right="-85"/>
        <w:jc w:val="both"/>
      </w:pPr>
      <w:r w:rsidRPr="00C46766">
        <w:t xml:space="preserve"> </w:t>
      </w:r>
    </w:p>
    <w:p w:rsidR="00D52911" w:rsidRPr="002B0021" w:rsidRDefault="00D52911" w:rsidP="00D52911">
      <w:pPr>
        <w:pStyle w:val="Szvegtrzsbehzssal3"/>
        <w:widowControl w:val="0"/>
        <w:numPr>
          <w:ilvl w:val="0"/>
          <w:numId w:val="13"/>
        </w:numPr>
        <w:spacing w:after="0"/>
        <w:jc w:val="right"/>
        <w:rPr>
          <w:i/>
          <w:sz w:val="22"/>
          <w:szCs w:val="22"/>
        </w:rPr>
      </w:pPr>
      <w:r w:rsidRPr="00C46766">
        <w:br w:type="page"/>
      </w:r>
      <w:r w:rsidRPr="002B0021">
        <w:rPr>
          <w:i/>
          <w:sz w:val="22"/>
          <w:szCs w:val="22"/>
        </w:rPr>
        <w:lastRenderedPageBreak/>
        <w:t>sz. nyilatkozatminta</w:t>
      </w:r>
    </w:p>
    <w:p w:rsidR="00D52911" w:rsidRPr="0063374A" w:rsidRDefault="00D52911" w:rsidP="00D52911">
      <w:pPr>
        <w:pStyle w:val="Szvegtrzsbehzssal3"/>
        <w:widowControl w:val="0"/>
        <w:spacing w:after="0"/>
        <w:ind w:left="1080"/>
        <w:jc w:val="right"/>
        <w:rPr>
          <w:i/>
          <w:sz w:val="24"/>
          <w:szCs w:val="24"/>
        </w:rPr>
      </w:pPr>
      <w:r w:rsidRPr="0063374A">
        <w:rPr>
          <w:i/>
          <w:sz w:val="24"/>
          <w:szCs w:val="24"/>
        </w:rPr>
        <w:tab/>
      </w:r>
      <w:r w:rsidRPr="0063374A">
        <w:rPr>
          <w:i/>
          <w:sz w:val="24"/>
          <w:szCs w:val="24"/>
        </w:rPr>
        <w:tab/>
      </w:r>
      <w:r w:rsidRPr="0063374A">
        <w:rPr>
          <w:i/>
          <w:sz w:val="24"/>
          <w:szCs w:val="24"/>
        </w:rPr>
        <w:tab/>
      </w:r>
      <w:r w:rsidRPr="0063374A">
        <w:rPr>
          <w:i/>
          <w:sz w:val="24"/>
          <w:szCs w:val="24"/>
        </w:rPr>
        <w:tab/>
      </w:r>
      <w:r w:rsidRPr="0063374A">
        <w:rPr>
          <w:i/>
          <w:sz w:val="24"/>
          <w:szCs w:val="24"/>
        </w:rPr>
        <w:tab/>
      </w:r>
    </w:p>
    <w:p w:rsidR="00D52911" w:rsidRPr="00967301" w:rsidRDefault="00D52911" w:rsidP="00D52911">
      <w:pPr>
        <w:tabs>
          <w:tab w:val="left" w:pos="0"/>
        </w:tabs>
        <w:autoSpaceDE w:val="0"/>
        <w:autoSpaceDN w:val="0"/>
        <w:adjustRightInd w:val="0"/>
        <w:spacing w:line="276" w:lineRule="auto"/>
        <w:ind w:left="284" w:right="-85"/>
        <w:jc w:val="center"/>
        <w:rPr>
          <w:b/>
        </w:rPr>
      </w:pPr>
      <w:r w:rsidRPr="00967301">
        <w:rPr>
          <w:b/>
        </w:rPr>
        <w:t>FELOLVASÓLAP</w:t>
      </w:r>
    </w:p>
    <w:p w:rsidR="00D52911" w:rsidRPr="007721CA" w:rsidRDefault="00D52911" w:rsidP="00D52911">
      <w:pPr>
        <w:tabs>
          <w:tab w:val="left" w:pos="0"/>
        </w:tabs>
        <w:autoSpaceDE w:val="0"/>
        <w:autoSpaceDN w:val="0"/>
        <w:adjustRightInd w:val="0"/>
        <w:spacing w:line="276" w:lineRule="auto"/>
        <w:ind w:left="284" w:right="-85"/>
        <w:jc w:val="both"/>
        <w:rPr>
          <w:sz w:val="22"/>
          <w:szCs w:val="22"/>
        </w:rPr>
      </w:pPr>
    </w:p>
    <w:p w:rsidR="00D52911" w:rsidRPr="007721CA" w:rsidRDefault="00D52911" w:rsidP="00D52911">
      <w:pPr>
        <w:rPr>
          <w:b/>
          <w:sz w:val="22"/>
          <w:szCs w:val="22"/>
        </w:rPr>
      </w:pPr>
      <w:r w:rsidRPr="0068697E">
        <w:rPr>
          <w:b/>
          <w:bCs/>
          <w:sz w:val="22"/>
          <w:szCs w:val="22"/>
        </w:rPr>
        <w:t xml:space="preserve"> „Óvodák felújítása Orosházán (Lehel és Könd) a TOP-1.4.1-15-BS1</w:t>
      </w:r>
      <w:r>
        <w:rPr>
          <w:b/>
          <w:bCs/>
          <w:sz w:val="22"/>
          <w:szCs w:val="22"/>
        </w:rPr>
        <w:t>-</w:t>
      </w:r>
      <w:r w:rsidRPr="0068697E">
        <w:rPr>
          <w:b/>
          <w:bCs/>
          <w:sz w:val="22"/>
          <w:szCs w:val="22"/>
        </w:rPr>
        <w:t>2016-00046  azonosítószámú projekt keretében”</w:t>
      </w:r>
      <w:r w:rsidRPr="007721CA">
        <w:rPr>
          <w:b/>
          <w:sz w:val="22"/>
          <w:szCs w:val="22"/>
        </w:rPr>
        <w:t>tárgyú közbeszerzési eljárásban</w:t>
      </w:r>
    </w:p>
    <w:p w:rsidR="00D52911" w:rsidRPr="007721CA" w:rsidRDefault="00D52911" w:rsidP="00D52911">
      <w:pPr>
        <w:spacing w:line="276" w:lineRule="auto"/>
        <w:jc w:val="center"/>
        <w:rPr>
          <w:caps/>
          <w:spacing w:val="60"/>
          <w:sz w:val="22"/>
          <w:szCs w:val="22"/>
        </w:rPr>
      </w:pPr>
    </w:p>
    <w:tbl>
      <w:tblPr>
        <w:tblW w:w="9087" w:type="dxa"/>
        <w:tblLayout w:type="fixed"/>
        <w:tblCellMar>
          <w:left w:w="0" w:type="dxa"/>
          <w:right w:w="0" w:type="dxa"/>
        </w:tblCellMar>
        <w:tblLook w:val="04A0" w:firstRow="1" w:lastRow="0" w:firstColumn="1" w:lastColumn="0" w:noHBand="0" w:noVBand="1"/>
      </w:tblPr>
      <w:tblGrid>
        <w:gridCol w:w="4358"/>
        <w:gridCol w:w="4729"/>
      </w:tblGrid>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spacing w:line="276" w:lineRule="auto"/>
              <w:rPr>
                <w:b/>
                <w:bCs/>
                <w:sz w:val="22"/>
                <w:szCs w:val="22"/>
              </w:rPr>
            </w:pPr>
            <w:r w:rsidRPr="007721CA">
              <w:rPr>
                <w:b/>
                <w:bCs/>
                <w:sz w:val="22"/>
                <w:szCs w:val="22"/>
              </w:rPr>
              <w:t>Ajánlattevő neve: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spacing w:line="276" w:lineRule="auto"/>
              <w:jc w:val="center"/>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spacing w:line="276" w:lineRule="auto"/>
              <w:rPr>
                <w:b/>
                <w:bCs/>
                <w:sz w:val="22"/>
                <w:szCs w:val="22"/>
              </w:rPr>
            </w:pPr>
            <w:r w:rsidRPr="007721CA">
              <w:rPr>
                <w:b/>
                <w:bCs/>
                <w:sz w:val="22"/>
                <w:szCs w:val="22"/>
              </w:rPr>
              <w:t>Ajánlattevő címe: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spacing w:line="276" w:lineRule="auto"/>
              <w:jc w:val="center"/>
              <w:rPr>
                <w:b/>
                <w:bCs/>
                <w:sz w:val="22"/>
                <w:szCs w:val="22"/>
              </w:rPr>
            </w:pPr>
            <w:r w:rsidRPr="007721CA">
              <w:rPr>
                <w:bCs/>
                <w:sz w:val="22"/>
                <w:szCs w:val="22"/>
              </w:rPr>
              <w:t>(kérjük kitölteni)</w:t>
            </w:r>
          </w:p>
        </w:tc>
      </w:tr>
    </w:tbl>
    <w:p w:rsidR="00D52911" w:rsidRPr="007721CA" w:rsidRDefault="00D52911" w:rsidP="00D52911">
      <w:pPr>
        <w:spacing w:line="276" w:lineRule="auto"/>
        <w:rPr>
          <w:b/>
          <w:sz w:val="22"/>
          <w:szCs w:val="22"/>
        </w:rPr>
      </w:pPr>
    </w:p>
    <w:p w:rsidR="00D52911" w:rsidRPr="007721CA" w:rsidRDefault="00D52911" w:rsidP="00D52911">
      <w:pPr>
        <w:spacing w:line="276" w:lineRule="auto"/>
        <w:rPr>
          <w:b/>
          <w:sz w:val="22"/>
          <w:szCs w:val="22"/>
        </w:rPr>
      </w:pPr>
      <w:r w:rsidRPr="007721CA">
        <w:rPr>
          <w:b/>
          <w:sz w:val="22"/>
          <w:szCs w:val="22"/>
          <w:u w:val="single"/>
        </w:rPr>
        <w:t>Közös Ajánlattevők esetén:</w:t>
      </w:r>
    </w:p>
    <w:p w:rsidR="00D52911" w:rsidRPr="007721CA" w:rsidRDefault="00D52911" w:rsidP="00D52911">
      <w:pPr>
        <w:spacing w:line="276" w:lineRule="auto"/>
        <w:rPr>
          <w:b/>
          <w:sz w:val="22"/>
          <w:szCs w:val="22"/>
        </w:rPr>
      </w:pPr>
      <w:r w:rsidRPr="007721CA">
        <w:rPr>
          <w:b/>
          <w:sz w:val="22"/>
          <w:szCs w:val="22"/>
        </w:rPr>
        <w:t>Vezető Tag</w:t>
      </w:r>
    </w:p>
    <w:tbl>
      <w:tblPr>
        <w:tblW w:w="9087" w:type="dxa"/>
        <w:tblLayout w:type="fixed"/>
        <w:tblCellMar>
          <w:left w:w="0" w:type="dxa"/>
          <w:right w:w="0" w:type="dxa"/>
        </w:tblCellMar>
        <w:tblLook w:val="04A0" w:firstRow="1" w:lastRow="0" w:firstColumn="1" w:lastColumn="0" w:noHBand="0" w:noVBand="1"/>
      </w:tblPr>
      <w:tblGrid>
        <w:gridCol w:w="4358"/>
        <w:gridCol w:w="4729"/>
      </w:tblGrid>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spacing w:line="276" w:lineRule="auto"/>
              <w:rPr>
                <w:b/>
                <w:bCs/>
                <w:sz w:val="22"/>
                <w:szCs w:val="22"/>
              </w:rPr>
            </w:pPr>
            <w:r w:rsidRPr="007721CA">
              <w:rPr>
                <w:b/>
                <w:bCs/>
                <w:sz w:val="22"/>
                <w:szCs w:val="22"/>
              </w:rPr>
              <w:t>neve: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spacing w:line="276" w:lineRule="auto"/>
              <w:jc w:val="center"/>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spacing w:line="276" w:lineRule="auto"/>
              <w:rPr>
                <w:b/>
                <w:bCs/>
                <w:sz w:val="22"/>
                <w:szCs w:val="22"/>
              </w:rPr>
            </w:pPr>
            <w:r w:rsidRPr="007721CA">
              <w:rPr>
                <w:b/>
                <w:bCs/>
                <w:sz w:val="22"/>
                <w:szCs w:val="22"/>
              </w:rPr>
              <w:t>címe: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spacing w:line="276" w:lineRule="auto"/>
              <w:jc w:val="center"/>
              <w:rPr>
                <w:b/>
                <w:bCs/>
                <w:sz w:val="22"/>
                <w:szCs w:val="22"/>
              </w:rPr>
            </w:pPr>
            <w:r w:rsidRPr="007721CA">
              <w:rPr>
                <w:bCs/>
                <w:sz w:val="22"/>
                <w:szCs w:val="22"/>
              </w:rPr>
              <w:t>(kérjük kitölteni)</w:t>
            </w:r>
          </w:p>
        </w:tc>
      </w:tr>
    </w:tbl>
    <w:p w:rsidR="00D52911" w:rsidRPr="007721CA" w:rsidRDefault="00D52911" w:rsidP="00D52911">
      <w:pPr>
        <w:spacing w:line="276" w:lineRule="auto"/>
        <w:rPr>
          <w:b/>
          <w:sz w:val="22"/>
          <w:szCs w:val="22"/>
        </w:rPr>
      </w:pPr>
    </w:p>
    <w:p w:rsidR="00D52911" w:rsidRPr="007721CA" w:rsidRDefault="00D52911" w:rsidP="00D52911">
      <w:pPr>
        <w:spacing w:line="276" w:lineRule="auto"/>
        <w:rPr>
          <w:b/>
          <w:sz w:val="22"/>
          <w:szCs w:val="22"/>
        </w:rPr>
      </w:pPr>
      <w:r w:rsidRPr="007721CA">
        <w:rPr>
          <w:b/>
          <w:sz w:val="22"/>
          <w:szCs w:val="22"/>
        </w:rPr>
        <w:t>Közös ajánlattevők további tagjának/tagjainak</w:t>
      </w:r>
    </w:p>
    <w:tbl>
      <w:tblPr>
        <w:tblW w:w="9087" w:type="dxa"/>
        <w:tblLayout w:type="fixed"/>
        <w:tblCellMar>
          <w:left w:w="0" w:type="dxa"/>
          <w:right w:w="0" w:type="dxa"/>
        </w:tblCellMar>
        <w:tblLook w:val="04A0" w:firstRow="1" w:lastRow="0" w:firstColumn="1" w:lastColumn="0" w:noHBand="0" w:noVBand="1"/>
      </w:tblPr>
      <w:tblGrid>
        <w:gridCol w:w="4358"/>
        <w:gridCol w:w="4729"/>
      </w:tblGrid>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pStyle w:val="Szvegtrzs3"/>
              <w:spacing w:line="276" w:lineRule="auto"/>
              <w:jc w:val="both"/>
              <w:rPr>
                <w:b/>
                <w:sz w:val="22"/>
                <w:szCs w:val="22"/>
                <w:lang w:val="hu-HU" w:eastAsia="hu-HU"/>
              </w:rPr>
            </w:pPr>
            <w:r w:rsidRPr="007721CA">
              <w:rPr>
                <w:b/>
                <w:sz w:val="22"/>
                <w:szCs w:val="22"/>
                <w:lang w:val="hu-HU" w:eastAsia="hu-HU"/>
              </w:rPr>
              <w:t>neve: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pStyle w:val="Szvegtrzs3"/>
              <w:spacing w:line="276" w:lineRule="auto"/>
              <w:jc w:val="center"/>
              <w:rPr>
                <w:sz w:val="22"/>
                <w:szCs w:val="22"/>
                <w:lang w:val="hu-HU" w:eastAsia="hu-HU"/>
              </w:rPr>
            </w:pPr>
            <w:r w:rsidRPr="007721CA">
              <w:rPr>
                <w:sz w:val="22"/>
                <w:szCs w:val="22"/>
                <w:lang w:val="hu-HU" w:eastAsia="hu-HU"/>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pStyle w:val="Szvegtrzs3"/>
              <w:spacing w:line="276" w:lineRule="auto"/>
              <w:jc w:val="both"/>
              <w:rPr>
                <w:b/>
                <w:sz w:val="22"/>
                <w:szCs w:val="22"/>
                <w:lang w:val="hu-HU" w:eastAsia="hu-HU"/>
              </w:rPr>
            </w:pPr>
            <w:r w:rsidRPr="007721CA">
              <w:rPr>
                <w:b/>
                <w:sz w:val="22"/>
                <w:szCs w:val="22"/>
                <w:lang w:val="hu-HU" w:eastAsia="hu-HU"/>
              </w:rPr>
              <w:t>címe: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pStyle w:val="Szvegtrzs3"/>
              <w:spacing w:line="276" w:lineRule="auto"/>
              <w:jc w:val="center"/>
              <w:rPr>
                <w:sz w:val="22"/>
                <w:szCs w:val="22"/>
                <w:lang w:val="hu-HU" w:eastAsia="hu-HU"/>
              </w:rPr>
            </w:pPr>
            <w:r w:rsidRPr="007721CA">
              <w:rPr>
                <w:sz w:val="22"/>
                <w:szCs w:val="22"/>
                <w:lang w:val="hu-HU" w:eastAsia="hu-HU"/>
              </w:rPr>
              <w:t>(kérjük kitölteni)</w:t>
            </w:r>
          </w:p>
        </w:tc>
      </w:tr>
    </w:tbl>
    <w:p w:rsidR="00D52911" w:rsidRDefault="00D52911" w:rsidP="00D52911">
      <w:pPr>
        <w:spacing w:line="276" w:lineRule="auto"/>
        <w:rPr>
          <w:b/>
          <w:sz w:val="22"/>
          <w:szCs w:val="22"/>
        </w:rPr>
      </w:pPr>
    </w:p>
    <w:p w:rsidR="00D52911" w:rsidRDefault="00D52911" w:rsidP="00D52911">
      <w:pPr>
        <w:spacing w:line="276" w:lineRule="auto"/>
        <w:rPr>
          <w:b/>
          <w:sz w:val="22"/>
          <w:szCs w:val="22"/>
        </w:rPr>
      </w:pPr>
    </w:p>
    <w:tbl>
      <w:tblPr>
        <w:tblW w:w="9298" w:type="dxa"/>
        <w:tblCellSpacing w:w="3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84"/>
        <w:gridCol w:w="3814"/>
      </w:tblGrid>
      <w:tr w:rsidR="00D52911" w:rsidRPr="007721CA" w:rsidTr="00533252">
        <w:trPr>
          <w:tblCellSpacing w:w="37" w:type="dxa"/>
        </w:trPr>
        <w:tc>
          <w:tcPr>
            <w:tcW w:w="5373" w:type="dxa"/>
            <w:shd w:val="clear" w:color="auto" w:fill="C4BC96"/>
            <w:vAlign w:val="center"/>
          </w:tcPr>
          <w:p w:rsidR="00D52911" w:rsidRPr="007721CA" w:rsidRDefault="00D52911" w:rsidP="00533252">
            <w:pPr>
              <w:tabs>
                <w:tab w:val="left" w:pos="426"/>
              </w:tabs>
              <w:spacing w:before="120" w:after="120" w:line="276" w:lineRule="auto"/>
              <w:jc w:val="center"/>
              <w:rPr>
                <w:b/>
                <w:sz w:val="22"/>
                <w:szCs w:val="22"/>
              </w:rPr>
            </w:pPr>
            <w:r w:rsidRPr="007721CA">
              <w:rPr>
                <w:b/>
                <w:sz w:val="22"/>
                <w:szCs w:val="22"/>
              </w:rPr>
              <w:t>Megnevezés</w:t>
            </w:r>
          </w:p>
        </w:tc>
        <w:tc>
          <w:tcPr>
            <w:tcW w:w="3703" w:type="dxa"/>
            <w:shd w:val="clear" w:color="auto" w:fill="C4BC96"/>
            <w:vAlign w:val="center"/>
          </w:tcPr>
          <w:p w:rsidR="00D52911" w:rsidRPr="007721CA" w:rsidRDefault="00D52911" w:rsidP="00533252">
            <w:pPr>
              <w:spacing w:before="120" w:after="120" w:line="276" w:lineRule="auto"/>
              <w:ind w:right="-32"/>
              <w:jc w:val="center"/>
              <w:rPr>
                <w:b/>
                <w:sz w:val="22"/>
                <w:szCs w:val="22"/>
              </w:rPr>
            </w:pPr>
            <w:r w:rsidRPr="007721CA">
              <w:rPr>
                <w:b/>
                <w:bCs/>
                <w:sz w:val="22"/>
                <w:szCs w:val="22"/>
              </w:rPr>
              <w:t>Ajánlat</w:t>
            </w:r>
          </w:p>
        </w:tc>
      </w:tr>
      <w:tr w:rsidR="00D52911" w:rsidRPr="007721CA" w:rsidTr="00533252">
        <w:trPr>
          <w:trHeight w:val="647"/>
          <w:tblCellSpacing w:w="37" w:type="dxa"/>
        </w:trPr>
        <w:tc>
          <w:tcPr>
            <w:tcW w:w="5373" w:type="dxa"/>
            <w:vAlign w:val="center"/>
          </w:tcPr>
          <w:p w:rsidR="00D52911" w:rsidRPr="00210B26" w:rsidRDefault="00D52911" w:rsidP="00533252">
            <w:pPr>
              <w:numPr>
                <w:ilvl w:val="0"/>
                <w:numId w:val="46"/>
              </w:numPr>
              <w:tabs>
                <w:tab w:val="left" w:pos="360"/>
              </w:tabs>
              <w:autoSpaceDE w:val="0"/>
              <w:autoSpaceDN w:val="0"/>
              <w:adjustRightInd w:val="0"/>
              <w:spacing w:line="276" w:lineRule="auto"/>
              <w:jc w:val="center"/>
            </w:pPr>
            <w:r w:rsidRPr="00210B26">
              <w:rPr>
                <w:b/>
              </w:rPr>
              <w:t>Ajánlati ár</w:t>
            </w:r>
          </w:p>
        </w:tc>
        <w:tc>
          <w:tcPr>
            <w:tcW w:w="3703" w:type="dxa"/>
            <w:vAlign w:val="center"/>
          </w:tcPr>
          <w:p w:rsidR="00D52911" w:rsidRPr="007721CA" w:rsidRDefault="00D52911" w:rsidP="00533252">
            <w:pPr>
              <w:spacing w:before="120" w:after="120" w:line="276" w:lineRule="auto"/>
              <w:jc w:val="center"/>
              <w:rPr>
                <w:sz w:val="22"/>
                <w:szCs w:val="22"/>
                <w:lang w:eastAsia="en-US"/>
              </w:rPr>
            </w:pPr>
            <w:r w:rsidRPr="007721CA">
              <w:rPr>
                <w:sz w:val="22"/>
                <w:szCs w:val="22"/>
                <w:lang w:eastAsia="en-US"/>
              </w:rPr>
              <w:t>………. HUF (Ft) +Áfa, azaz (betűvel) …………………. forint és általános forgalmi adó</w:t>
            </w:r>
          </w:p>
        </w:tc>
      </w:tr>
      <w:tr w:rsidR="00D52911" w:rsidRPr="007721CA" w:rsidTr="00533252">
        <w:trPr>
          <w:trHeight w:val="647"/>
          <w:tblCellSpacing w:w="37" w:type="dxa"/>
        </w:trPr>
        <w:tc>
          <w:tcPr>
            <w:tcW w:w="5373" w:type="dxa"/>
            <w:vAlign w:val="center"/>
          </w:tcPr>
          <w:p w:rsidR="00D52911" w:rsidRPr="00210B26" w:rsidRDefault="00D52911" w:rsidP="00533252">
            <w:pPr>
              <w:numPr>
                <w:ilvl w:val="0"/>
                <w:numId w:val="46"/>
              </w:numPr>
              <w:tabs>
                <w:tab w:val="left" w:pos="360"/>
              </w:tabs>
              <w:autoSpaceDE w:val="0"/>
              <w:autoSpaceDN w:val="0"/>
              <w:adjustRightInd w:val="0"/>
              <w:spacing w:line="276" w:lineRule="auto"/>
              <w:jc w:val="center"/>
              <w:rPr>
                <w:b/>
              </w:rPr>
            </w:pPr>
            <w:r w:rsidRPr="00210B26">
              <w:rPr>
                <w:b/>
              </w:rPr>
              <w:t>A beépítésre kerülő nyílászárók hőátbocsátási tényezője</w:t>
            </w:r>
          </w:p>
          <w:p w:rsidR="00D52911" w:rsidRPr="00210B26" w:rsidRDefault="00D52911" w:rsidP="00533252">
            <w:pPr>
              <w:tabs>
                <w:tab w:val="left" w:pos="360"/>
              </w:tabs>
              <w:autoSpaceDE w:val="0"/>
              <w:autoSpaceDN w:val="0"/>
              <w:adjustRightInd w:val="0"/>
              <w:spacing w:line="276" w:lineRule="auto"/>
              <w:jc w:val="center"/>
              <w:rPr>
                <w:b/>
                <w:i/>
                <w:sz w:val="22"/>
                <w:szCs w:val="22"/>
              </w:rPr>
            </w:pPr>
            <w:r w:rsidRPr="00210B26">
              <w:t>(</w:t>
            </w:r>
            <w:r>
              <w:t xml:space="preserve">az </w:t>
            </w:r>
            <w:r w:rsidRPr="00533252">
              <w:rPr>
                <w:highlight w:val="yellow"/>
              </w:rPr>
              <w:t>átlagérték</w:t>
            </w:r>
            <w:r>
              <w:t xml:space="preserve"> </w:t>
            </w:r>
            <w:r w:rsidRPr="00210B26">
              <w:t xml:space="preserve">legalább Uw=1,1 W/m2K vagy attól kedvezőbb, legfeljebb 0,7 W/m2K)  </w:t>
            </w:r>
          </w:p>
        </w:tc>
        <w:tc>
          <w:tcPr>
            <w:tcW w:w="3703" w:type="dxa"/>
            <w:vAlign w:val="center"/>
          </w:tcPr>
          <w:p w:rsidR="00D52911" w:rsidRPr="00210B26" w:rsidRDefault="00D52911" w:rsidP="00533252">
            <w:pPr>
              <w:spacing w:before="120" w:after="120" w:line="276" w:lineRule="auto"/>
              <w:jc w:val="center"/>
              <w:rPr>
                <w:sz w:val="22"/>
                <w:szCs w:val="22"/>
                <w:lang w:eastAsia="en-US"/>
              </w:rPr>
            </w:pPr>
            <w:r w:rsidRPr="00210B26">
              <w:t>Uw=………… W/m2K</w:t>
            </w:r>
          </w:p>
          <w:p w:rsidR="00D52911" w:rsidRPr="00210B26" w:rsidRDefault="00D52911" w:rsidP="00533252">
            <w:pPr>
              <w:spacing w:before="120" w:after="120" w:line="276" w:lineRule="auto"/>
              <w:jc w:val="center"/>
              <w:rPr>
                <w:sz w:val="22"/>
                <w:szCs w:val="22"/>
                <w:lang w:eastAsia="en-US"/>
              </w:rPr>
            </w:pPr>
          </w:p>
        </w:tc>
      </w:tr>
      <w:tr w:rsidR="00D52911" w:rsidRPr="007721CA" w:rsidTr="00533252">
        <w:trPr>
          <w:trHeight w:val="647"/>
          <w:tblCellSpacing w:w="37" w:type="dxa"/>
        </w:trPr>
        <w:tc>
          <w:tcPr>
            <w:tcW w:w="5373" w:type="dxa"/>
            <w:vAlign w:val="center"/>
          </w:tcPr>
          <w:p w:rsidR="00D52911" w:rsidRPr="00210B26" w:rsidRDefault="00D52911" w:rsidP="00533252">
            <w:pPr>
              <w:numPr>
                <w:ilvl w:val="0"/>
                <w:numId w:val="46"/>
              </w:numPr>
              <w:tabs>
                <w:tab w:val="left" w:pos="360"/>
              </w:tabs>
              <w:autoSpaceDE w:val="0"/>
              <w:autoSpaceDN w:val="0"/>
              <w:adjustRightInd w:val="0"/>
              <w:spacing w:line="276" w:lineRule="auto"/>
              <w:jc w:val="center"/>
              <w:rPr>
                <w:b/>
                <w:sz w:val="22"/>
                <w:szCs w:val="22"/>
              </w:rPr>
            </w:pPr>
            <w:r w:rsidRPr="00210B26">
              <w:rPr>
                <w:b/>
                <w:sz w:val="22"/>
                <w:szCs w:val="22"/>
              </w:rPr>
              <w:t xml:space="preserve"> Kötelező jótállási időtartamon felüli többlet jótállás vállalása;</w:t>
            </w:r>
          </w:p>
          <w:p w:rsidR="00D52911" w:rsidRPr="00210B26" w:rsidRDefault="00D52911" w:rsidP="00533252">
            <w:pPr>
              <w:tabs>
                <w:tab w:val="left" w:pos="360"/>
              </w:tabs>
              <w:autoSpaceDE w:val="0"/>
              <w:autoSpaceDN w:val="0"/>
              <w:adjustRightInd w:val="0"/>
              <w:spacing w:line="276" w:lineRule="auto"/>
              <w:jc w:val="center"/>
              <w:rPr>
                <w:b/>
              </w:rPr>
            </w:pPr>
            <w:r w:rsidRPr="00210B26">
              <w:t xml:space="preserve">(minimum 0 hónap –maximum 24 hónap   )  </w:t>
            </w:r>
          </w:p>
        </w:tc>
        <w:tc>
          <w:tcPr>
            <w:tcW w:w="3703" w:type="dxa"/>
            <w:vAlign w:val="center"/>
          </w:tcPr>
          <w:p w:rsidR="00D52911" w:rsidRPr="00210B26" w:rsidRDefault="00D52911" w:rsidP="00533252">
            <w:pPr>
              <w:spacing w:before="120" w:after="120" w:line="276" w:lineRule="auto"/>
              <w:jc w:val="center"/>
              <w:rPr>
                <w:sz w:val="22"/>
                <w:szCs w:val="22"/>
                <w:lang w:eastAsia="en-US"/>
              </w:rPr>
            </w:pPr>
            <w:r w:rsidRPr="00210B26">
              <w:rPr>
                <w:sz w:val="22"/>
                <w:szCs w:val="22"/>
                <w:lang w:eastAsia="en-US"/>
              </w:rPr>
              <w:t>…..…..hónap</w:t>
            </w:r>
          </w:p>
          <w:p w:rsidR="00D52911" w:rsidRPr="00210B26" w:rsidRDefault="00D52911" w:rsidP="00533252">
            <w:pPr>
              <w:spacing w:before="120" w:after="120" w:line="276" w:lineRule="auto"/>
              <w:jc w:val="center"/>
              <w:rPr>
                <w:sz w:val="22"/>
                <w:szCs w:val="22"/>
                <w:lang w:eastAsia="en-US"/>
              </w:rPr>
            </w:pPr>
          </w:p>
        </w:tc>
      </w:tr>
    </w:tbl>
    <w:p w:rsidR="00D52911" w:rsidRPr="007721CA" w:rsidRDefault="00D52911" w:rsidP="00D52911">
      <w:pPr>
        <w:spacing w:line="276" w:lineRule="auto"/>
        <w:rPr>
          <w:sz w:val="22"/>
          <w:szCs w:val="22"/>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spacing w:line="276" w:lineRule="auto"/>
        <w:ind w:left="284" w:hanging="284"/>
        <w:jc w:val="both"/>
        <w:rPr>
          <w:sz w:val="22"/>
          <w:szCs w:val="22"/>
        </w:rPr>
      </w:pPr>
    </w:p>
    <w:p w:rsidR="00D52911" w:rsidRPr="007721CA" w:rsidRDefault="00D52911" w:rsidP="00D52911">
      <w:pPr>
        <w:numPr>
          <w:ilvl w:val="12"/>
          <w:numId w:val="0"/>
        </w:numPr>
        <w:tabs>
          <w:tab w:val="center" w:pos="6804"/>
        </w:tabs>
        <w:spacing w:line="276" w:lineRule="auto"/>
        <w:rPr>
          <w:sz w:val="22"/>
          <w:szCs w:val="22"/>
        </w:rPr>
      </w:pPr>
      <w:r w:rsidRPr="007721CA">
        <w:rPr>
          <w:sz w:val="22"/>
          <w:szCs w:val="22"/>
        </w:rPr>
        <w:tab/>
        <w:t>…...………………………………………..</w:t>
      </w:r>
    </w:p>
    <w:p w:rsidR="00D52911" w:rsidRPr="007721CA" w:rsidRDefault="00D52911" w:rsidP="00D52911">
      <w:pPr>
        <w:tabs>
          <w:tab w:val="center" w:pos="6521"/>
        </w:tabs>
        <w:spacing w:line="276" w:lineRule="auto"/>
        <w:jc w:val="both"/>
        <w:rPr>
          <w:sz w:val="22"/>
          <w:szCs w:val="22"/>
        </w:rPr>
      </w:pPr>
      <w:r w:rsidRPr="007721CA">
        <w:rPr>
          <w:sz w:val="22"/>
          <w:szCs w:val="22"/>
        </w:rPr>
        <w:tab/>
        <w:t xml:space="preserve">(cégjegyzésre jogosult vagy szabályszerűen </w:t>
      </w:r>
    </w:p>
    <w:p w:rsidR="00D52911" w:rsidRDefault="00D52911" w:rsidP="00D52911">
      <w:pPr>
        <w:tabs>
          <w:tab w:val="center" w:pos="6521"/>
        </w:tabs>
        <w:spacing w:line="276" w:lineRule="auto"/>
        <w:jc w:val="both"/>
        <w:rPr>
          <w:sz w:val="22"/>
          <w:szCs w:val="22"/>
        </w:rPr>
      </w:pPr>
      <w:r w:rsidRPr="007721CA">
        <w:rPr>
          <w:sz w:val="22"/>
          <w:szCs w:val="22"/>
        </w:rPr>
        <w:tab/>
        <w:t>meghatalmazott képviselő aláírása)</w:t>
      </w:r>
    </w:p>
    <w:p w:rsidR="00D52911" w:rsidRPr="007721CA" w:rsidRDefault="00D52911" w:rsidP="00D52911">
      <w:pPr>
        <w:tabs>
          <w:tab w:val="center" w:pos="6521"/>
        </w:tabs>
        <w:spacing w:line="276" w:lineRule="auto"/>
        <w:jc w:val="both"/>
        <w:rPr>
          <w:sz w:val="22"/>
          <w:szCs w:val="22"/>
        </w:rPr>
      </w:pPr>
      <w:r>
        <w:rPr>
          <w:sz w:val="22"/>
          <w:szCs w:val="22"/>
        </w:rPr>
        <w:br w:type="page"/>
      </w:r>
    </w:p>
    <w:p w:rsidR="00D52911" w:rsidRDefault="00D52911" w:rsidP="00D52911">
      <w:pPr>
        <w:tabs>
          <w:tab w:val="left" w:pos="0"/>
        </w:tabs>
        <w:autoSpaceDE w:val="0"/>
        <w:autoSpaceDN w:val="0"/>
        <w:adjustRightInd w:val="0"/>
        <w:spacing w:before="120" w:line="276" w:lineRule="auto"/>
        <w:ind w:left="284" w:right="-85"/>
        <w:jc w:val="both"/>
      </w:pPr>
    </w:p>
    <w:p w:rsidR="00D52911" w:rsidRPr="002B0021" w:rsidRDefault="00D52911" w:rsidP="00D52911">
      <w:pPr>
        <w:pStyle w:val="Szvegtrzsbehzssal3"/>
        <w:widowControl w:val="0"/>
        <w:spacing w:after="0"/>
        <w:ind w:left="1080"/>
        <w:jc w:val="right"/>
        <w:rPr>
          <w:i/>
          <w:sz w:val="22"/>
          <w:szCs w:val="22"/>
        </w:rPr>
      </w:pPr>
      <w:r>
        <w:rPr>
          <w:i/>
          <w:sz w:val="22"/>
          <w:szCs w:val="22"/>
        </w:rPr>
        <w:t>2.</w:t>
      </w:r>
      <w:r w:rsidRPr="002B0021">
        <w:rPr>
          <w:i/>
          <w:sz w:val="22"/>
          <w:szCs w:val="22"/>
        </w:rPr>
        <w:t>sz. nyilatkozatminta</w:t>
      </w: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center"/>
        <w:rPr>
          <w:b/>
        </w:rPr>
      </w:pPr>
      <w:r>
        <w:rPr>
          <w:b/>
        </w:rPr>
        <w:t xml:space="preserve">AJÁNLATI ADATLAP </w:t>
      </w:r>
    </w:p>
    <w:p w:rsidR="00D52911" w:rsidRPr="002B0021" w:rsidRDefault="00D52911" w:rsidP="00D52911">
      <w:pPr>
        <w:jc w:val="center"/>
        <w:rPr>
          <w:rFonts w:ascii="Cambria" w:hAnsi="Cambria"/>
          <w:i/>
          <w:caps/>
          <w:sz w:val="25"/>
          <w:szCs w:val="25"/>
        </w:rPr>
      </w:pPr>
    </w:p>
    <w:p w:rsidR="00D52911" w:rsidRPr="00C80321" w:rsidRDefault="00D52911" w:rsidP="00D52911">
      <w:pPr>
        <w:jc w:val="center"/>
        <w:rPr>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p>
    <w:p w:rsidR="00D52911" w:rsidRPr="007721CA" w:rsidRDefault="00D52911" w:rsidP="00D52911">
      <w:pPr>
        <w:jc w:val="center"/>
        <w:rPr>
          <w:b/>
          <w:i/>
          <w:caps/>
          <w:sz w:val="22"/>
          <w:szCs w:val="22"/>
        </w:rPr>
      </w:pPr>
      <w:r>
        <w:rPr>
          <w:b/>
          <w:bCs/>
          <w:sz w:val="22"/>
          <w:szCs w:val="22"/>
        </w:rPr>
        <w:t xml:space="preserve"> </w:t>
      </w:r>
    </w:p>
    <w:p w:rsidR="00D52911" w:rsidRPr="007721CA" w:rsidRDefault="00D52911" w:rsidP="00D52911">
      <w:pPr>
        <w:tabs>
          <w:tab w:val="left" w:pos="0"/>
        </w:tabs>
        <w:autoSpaceDE w:val="0"/>
        <w:autoSpaceDN w:val="0"/>
        <w:adjustRightInd w:val="0"/>
        <w:spacing w:before="120" w:line="276" w:lineRule="auto"/>
        <w:ind w:left="284" w:right="-85"/>
        <w:jc w:val="center"/>
        <w:rPr>
          <w:b/>
          <w:sz w:val="22"/>
          <w:szCs w:val="22"/>
        </w:rPr>
      </w:pPr>
      <w:r w:rsidRPr="007721CA">
        <w:rPr>
          <w:b/>
          <w:sz w:val="22"/>
          <w:szCs w:val="22"/>
        </w:rPr>
        <w:t xml:space="preserve"> tárgyú közbeszerzési eljárásban</w:t>
      </w:r>
    </w:p>
    <w:p w:rsidR="00D52911" w:rsidRPr="007721CA" w:rsidRDefault="00D52911" w:rsidP="00D52911">
      <w:pPr>
        <w:tabs>
          <w:tab w:val="left" w:pos="0"/>
        </w:tabs>
        <w:autoSpaceDE w:val="0"/>
        <w:autoSpaceDN w:val="0"/>
        <w:adjustRightInd w:val="0"/>
        <w:spacing w:before="120" w:line="276" w:lineRule="auto"/>
        <w:ind w:right="-85"/>
        <w:jc w:val="both"/>
        <w:rPr>
          <w:sz w:val="22"/>
          <w:szCs w:val="22"/>
        </w:rPr>
      </w:pPr>
    </w:p>
    <w:p w:rsidR="00D52911" w:rsidRPr="007721CA" w:rsidRDefault="00D52911" w:rsidP="00D52911">
      <w:pPr>
        <w:tabs>
          <w:tab w:val="left" w:pos="0"/>
        </w:tabs>
        <w:autoSpaceDE w:val="0"/>
        <w:autoSpaceDN w:val="0"/>
        <w:adjustRightInd w:val="0"/>
        <w:spacing w:before="120" w:line="276" w:lineRule="auto"/>
        <w:ind w:right="-85"/>
        <w:jc w:val="both"/>
        <w:rPr>
          <w:sz w:val="22"/>
          <w:szCs w:val="22"/>
        </w:rPr>
      </w:pPr>
      <w:r w:rsidRPr="007721CA">
        <w:rPr>
          <w:sz w:val="22"/>
          <w:szCs w:val="22"/>
        </w:rPr>
        <w:t>Ajánlattevő adatai:</w:t>
      </w:r>
    </w:p>
    <w:tbl>
      <w:tblPr>
        <w:tblW w:w="9087" w:type="dxa"/>
        <w:tblLayout w:type="fixed"/>
        <w:tblCellMar>
          <w:left w:w="0" w:type="dxa"/>
          <w:right w:w="0" w:type="dxa"/>
        </w:tblCellMar>
        <w:tblLook w:val="04A0" w:firstRow="1" w:lastRow="0" w:firstColumn="1" w:lastColumn="0" w:noHBand="0" w:noVBand="1"/>
      </w:tblPr>
      <w:tblGrid>
        <w:gridCol w:w="4358"/>
        <w:gridCol w:w="4729"/>
      </w:tblGrid>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Neve: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Címe: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Telefon és faxszáma:</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E-mail címe: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Cégjegyzék száma:</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Adószáma:</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right="-85"/>
              <w:jc w:val="both"/>
              <w:rPr>
                <w:bCs/>
                <w:sz w:val="22"/>
                <w:szCs w:val="22"/>
              </w:rPr>
            </w:pPr>
            <w:r w:rsidRPr="007721CA">
              <w:rPr>
                <w:sz w:val="22"/>
                <w:szCs w:val="22"/>
              </w:rPr>
              <w:t xml:space="preserve">     Számlavezető bank, bankszámlaszám: </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ind w:left="284" w:right="-85"/>
              <w:jc w:val="both"/>
              <w:rPr>
                <w:sz w:val="22"/>
                <w:szCs w:val="22"/>
              </w:rPr>
            </w:pPr>
            <w:r w:rsidRPr="007721CA">
              <w:rPr>
                <w:sz w:val="22"/>
                <w:szCs w:val="22"/>
              </w:rPr>
              <w:t xml:space="preserve">Képviseletre jogosult személy, </w:t>
            </w:r>
          </w:p>
          <w:p w:rsidR="00D52911" w:rsidRPr="007721CA" w:rsidRDefault="00D52911" w:rsidP="00533252">
            <w:pPr>
              <w:tabs>
                <w:tab w:val="left" w:pos="0"/>
              </w:tabs>
              <w:autoSpaceDE w:val="0"/>
              <w:autoSpaceDN w:val="0"/>
              <w:adjustRightInd w:val="0"/>
              <w:spacing w:before="120"/>
              <w:ind w:left="284" w:right="-85"/>
              <w:jc w:val="both"/>
              <w:rPr>
                <w:sz w:val="22"/>
                <w:szCs w:val="22"/>
              </w:rPr>
            </w:pPr>
            <w:r w:rsidRPr="007721CA">
              <w:rPr>
                <w:sz w:val="22"/>
                <w:szCs w:val="22"/>
              </w:rPr>
              <w:t>aki képviseli az ajánlattétel során:</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ind w:left="284" w:right="-85"/>
              <w:jc w:val="both"/>
              <w:rPr>
                <w:sz w:val="22"/>
                <w:szCs w:val="22"/>
              </w:rPr>
            </w:pPr>
            <w:r w:rsidRPr="007721CA">
              <w:rPr>
                <w:sz w:val="22"/>
                <w:szCs w:val="22"/>
              </w:rPr>
              <w:t>Kapcsolattartó személy:</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bl>
    <w:p w:rsidR="00D52911" w:rsidRPr="007721CA" w:rsidRDefault="00D52911" w:rsidP="00D52911">
      <w:pPr>
        <w:tabs>
          <w:tab w:val="left" w:pos="0"/>
        </w:tabs>
        <w:autoSpaceDE w:val="0"/>
        <w:autoSpaceDN w:val="0"/>
        <w:adjustRightInd w:val="0"/>
        <w:spacing w:before="120" w:line="276" w:lineRule="auto"/>
        <w:ind w:left="284" w:right="-85"/>
        <w:jc w:val="both"/>
        <w:rPr>
          <w:sz w:val="22"/>
          <w:szCs w:val="22"/>
        </w:rPr>
      </w:pPr>
    </w:p>
    <w:p w:rsidR="00D52911" w:rsidRPr="007721CA" w:rsidRDefault="00D52911" w:rsidP="00D52911">
      <w:pPr>
        <w:tabs>
          <w:tab w:val="left" w:pos="0"/>
        </w:tabs>
        <w:autoSpaceDE w:val="0"/>
        <w:autoSpaceDN w:val="0"/>
        <w:adjustRightInd w:val="0"/>
        <w:spacing w:before="120" w:line="276" w:lineRule="auto"/>
        <w:ind w:left="284" w:right="-85"/>
        <w:jc w:val="both"/>
        <w:rPr>
          <w:sz w:val="22"/>
          <w:szCs w:val="22"/>
        </w:rPr>
      </w:pPr>
      <w:r w:rsidRPr="007721CA">
        <w:rPr>
          <w:sz w:val="22"/>
          <w:szCs w:val="22"/>
          <w:u w:val="single"/>
        </w:rPr>
        <w:t>Közös Ajánlattevők esetén:</w:t>
      </w:r>
    </w:p>
    <w:p w:rsidR="00D52911" w:rsidRPr="007721CA" w:rsidRDefault="00D52911" w:rsidP="00D52911">
      <w:pPr>
        <w:tabs>
          <w:tab w:val="left" w:pos="0"/>
        </w:tabs>
        <w:autoSpaceDE w:val="0"/>
        <w:autoSpaceDN w:val="0"/>
        <w:adjustRightInd w:val="0"/>
        <w:spacing w:before="120" w:line="276" w:lineRule="auto"/>
        <w:ind w:left="284" w:right="-85"/>
        <w:jc w:val="both"/>
        <w:rPr>
          <w:sz w:val="22"/>
          <w:szCs w:val="22"/>
        </w:rPr>
      </w:pPr>
      <w:r w:rsidRPr="007721CA">
        <w:rPr>
          <w:sz w:val="22"/>
          <w:szCs w:val="22"/>
        </w:rPr>
        <w:t>Vezető tag adatai:</w:t>
      </w:r>
    </w:p>
    <w:tbl>
      <w:tblPr>
        <w:tblW w:w="9087" w:type="dxa"/>
        <w:tblLayout w:type="fixed"/>
        <w:tblCellMar>
          <w:left w:w="0" w:type="dxa"/>
          <w:right w:w="0" w:type="dxa"/>
        </w:tblCellMar>
        <w:tblLook w:val="04A0" w:firstRow="1" w:lastRow="0" w:firstColumn="1" w:lastColumn="0" w:noHBand="0" w:noVBand="1"/>
      </w:tblPr>
      <w:tblGrid>
        <w:gridCol w:w="4358"/>
        <w:gridCol w:w="4729"/>
      </w:tblGrid>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Neve: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Címe: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Telefon és faxszáma:</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E-mail címe: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Cégjegyzék száma:</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Adószáma:</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right="-85"/>
              <w:jc w:val="both"/>
              <w:rPr>
                <w:bCs/>
                <w:sz w:val="22"/>
                <w:szCs w:val="22"/>
              </w:rPr>
            </w:pPr>
            <w:r w:rsidRPr="007721CA">
              <w:rPr>
                <w:sz w:val="22"/>
                <w:szCs w:val="22"/>
              </w:rPr>
              <w:t xml:space="preserve">     Számlavezető bank, bankszámlaszám: </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ind w:left="284" w:right="-85"/>
              <w:jc w:val="both"/>
              <w:rPr>
                <w:sz w:val="22"/>
                <w:szCs w:val="22"/>
              </w:rPr>
            </w:pPr>
            <w:r w:rsidRPr="007721CA">
              <w:rPr>
                <w:sz w:val="22"/>
                <w:szCs w:val="22"/>
              </w:rPr>
              <w:t xml:space="preserve">Képviseletre jogosult személy, </w:t>
            </w:r>
          </w:p>
          <w:p w:rsidR="00D52911" w:rsidRPr="007721CA" w:rsidRDefault="00D52911" w:rsidP="00533252">
            <w:pPr>
              <w:tabs>
                <w:tab w:val="left" w:pos="0"/>
              </w:tabs>
              <w:autoSpaceDE w:val="0"/>
              <w:autoSpaceDN w:val="0"/>
              <w:adjustRightInd w:val="0"/>
              <w:spacing w:before="120"/>
              <w:ind w:left="284" w:right="-85"/>
              <w:jc w:val="both"/>
              <w:rPr>
                <w:sz w:val="22"/>
                <w:szCs w:val="22"/>
              </w:rPr>
            </w:pPr>
            <w:r w:rsidRPr="007721CA">
              <w:rPr>
                <w:sz w:val="22"/>
                <w:szCs w:val="22"/>
              </w:rPr>
              <w:t>aki képviseli az ajánlattétel során:</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ind w:left="284" w:right="-85"/>
              <w:jc w:val="both"/>
              <w:rPr>
                <w:sz w:val="22"/>
                <w:szCs w:val="22"/>
              </w:rPr>
            </w:pPr>
            <w:r w:rsidRPr="007721CA">
              <w:rPr>
                <w:sz w:val="22"/>
                <w:szCs w:val="22"/>
              </w:rPr>
              <w:t>Kapcsolattartó személy:</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bl>
    <w:p w:rsidR="00D52911" w:rsidRPr="007721CA" w:rsidRDefault="00D52911" w:rsidP="00D52911">
      <w:pPr>
        <w:tabs>
          <w:tab w:val="left" w:pos="0"/>
        </w:tabs>
        <w:autoSpaceDE w:val="0"/>
        <w:autoSpaceDN w:val="0"/>
        <w:adjustRightInd w:val="0"/>
        <w:spacing w:before="120" w:line="276" w:lineRule="auto"/>
        <w:ind w:left="284" w:right="-85"/>
        <w:jc w:val="both"/>
        <w:rPr>
          <w:sz w:val="22"/>
          <w:szCs w:val="22"/>
        </w:rPr>
      </w:pPr>
    </w:p>
    <w:p w:rsidR="00D52911" w:rsidRPr="007721CA" w:rsidRDefault="00D52911" w:rsidP="00D52911">
      <w:pPr>
        <w:tabs>
          <w:tab w:val="left" w:pos="0"/>
        </w:tabs>
        <w:autoSpaceDE w:val="0"/>
        <w:autoSpaceDN w:val="0"/>
        <w:adjustRightInd w:val="0"/>
        <w:spacing w:before="120" w:line="276" w:lineRule="auto"/>
        <w:ind w:left="284" w:right="-85"/>
        <w:jc w:val="both"/>
        <w:rPr>
          <w:sz w:val="22"/>
          <w:szCs w:val="22"/>
        </w:rPr>
      </w:pPr>
      <w:r w:rsidRPr="007721CA">
        <w:rPr>
          <w:sz w:val="22"/>
          <w:szCs w:val="22"/>
        </w:rPr>
        <w:t>Közös ajánlattevők további tagjának/tagjainak adatai:</w:t>
      </w:r>
    </w:p>
    <w:p w:rsidR="00D52911" w:rsidRPr="007721CA" w:rsidRDefault="00D52911" w:rsidP="00D52911">
      <w:pPr>
        <w:tabs>
          <w:tab w:val="left" w:pos="0"/>
        </w:tabs>
        <w:autoSpaceDE w:val="0"/>
        <w:autoSpaceDN w:val="0"/>
        <w:adjustRightInd w:val="0"/>
        <w:spacing w:before="120" w:line="276" w:lineRule="auto"/>
        <w:ind w:left="284" w:right="-85"/>
        <w:jc w:val="both"/>
        <w:rPr>
          <w:sz w:val="22"/>
          <w:szCs w:val="22"/>
        </w:rPr>
      </w:pPr>
    </w:p>
    <w:tbl>
      <w:tblPr>
        <w:tblW w:w="9087" w:type="dxa"/>
        <w:tblLayout w:type="fixed"/>
        <w:tblCellMar>
          <w:left w:w="0" w:type="dxa"/>
          <w:right w:w="0" w:type="dxa"/>
        </w:tblCellMar>
        <w:tblLook w:val="04A0" w:firstRow="1" w:lastRow="0" w:firstColumn="1" w:lastColumn="0" w:noHBand="0" w:noVBand="1"/>
      </w:tblPr>
      <w:tblGrid>
        <w:gridCol w:w="4358"/>
        <w:gridCol w:w="4729"/>
      </w:tblGrid>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Neve: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Címe: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Telefon és faxszáma:</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E-mail címe:</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Cégjegyzék száma:</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Adószáma:</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right="-85"/>
              <w:jc w:val="both"/>
              <w:rPr>
                <w:bCs/>
                <w:sz w:val="22"/>
                <w:szCs w:val="22"/>
              </w:rPr>
            </w:pPr>
            <w:r w:rsidRPr="007721CA">
              <w:rPr>
                <w:sz w:val="22"/>
                <w:szCs w:val="22"/>
              </w:rPr>
              <w:t xml:space="preserve">     Számlavezető bank, bankszámlaszám: </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ind w:left="284" w:right="-85"/>
              <w:jc w:val="both"/>
              <w:rPr>
                <w:sz w:val="22"/>
                <w:szCs w:val="22"/>
              </w:rPr>
            </w:pPr>
            <w:r w:rsidRPr="007721CA">
              <w:rPr>
                <w:sz w:val="22"/>
                <w:szCs w:val="22"/>
              </w:rPr>
              <w:t xml:space="preserve">Képviseletre jogosult személy, </w:t>
            </w:r>
          </w:p>
          <w:p w:rsidR="00D52911" w:rsidRPr="007721CA" w:rsidRDefault="00D52911" w:rsidP="00533252">
            <w:pPr>
              <w:tabs>
                <w:tab w:val="left" w:pos="0"/>
              </w:tabs>
              <w:autoSpaceDE w:val="0"/>
              <w:autoSpaceDN w:val="0"/>
              <w:adjustRightInd w:val="0"/>
              <w:spacing w:before="120"/>
              <w:ind w:left="284" w:right="-85"/>
              <w:jc w:val="both"/>
              <w:rPr>
                <w:sz w:val="22"/>
                <w:szCs w:val="22"/>
              </w:rPr>
            </w:pPr>
            <w:r w:rsidRPr="007721CA">
              <w:rPr>
                <w:sz w:val="22"/>
                <w:szCs w:val="22"/>
              </w:rPr>
              <w:t>aki képviseli az ajánlattétel során:</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r w:rsidR="00D52911" w:rsidRPr="007721CA" w:rsidTr="00533252">
        <w:trPr>
          <w:trHeight w:val="392"/>
        </w:trPr>
        <w:tc>
          <w:tcPr>
            <w:tcW w:w="435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D52911" w:rsidRPr="007721CA" w:rsidRDefault="00D52911" w:rsidP="00533252">
            <w:pPr>
              <w:tabs>
                <w:tab w:val="left" w:pos="0"/>
              </w:tabs>
              <w:autoSpaceDE w:val="0"/>
              <w:autoSpaceDN w:val="0"/>
              <w:adjustRightInd w:val="0"/>
              <w:spacing w:before="120"/>
              <w:ind w:left="284" w:right="-85"/>
              <w:jc w:val="both"/>
              <w:rPr>
                <w:sz w:val="22"/>
                <w:szCs w:val="22"/>
              </w:rPr>
            </w:pPr>
            <w:r w:rsidRPr="007721CA">
              <w:rPr>
                <w:sz w:val="22"/>
                <w:szCs w:val="22"/>
              </w:rPr>
              <w:t>Kapcsolattartó személy:</w:t>
            </w:r>
          </w:p>
        </w:tc>
        <w:tc>
          <w:tcPr>
            <w:tcW w:w="4729" w:type="dxa"/>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tcPr>
          <w:p w:rsidR="00D52911" w:rsidRPr="007721CA" w:rsidRDefault="00D52911" w:rsidP="00533252">
            <w:pPr>
              <w:tabs>
                <w:tab w:val="left" w:pos="0"/>
              </w:tabs>
              <w:autoSpaceDE w:val="0"/>
              <w:autoSpaceDN w:val="0"/>
              <w:adjustRightInd w:val="0"/>
              <w:spacing w:before="120" w:line="276" w:lineRule="auto"/>
              <w:ind w:left="284" w:right="-85"/>
              <w:jc w:val="both"/>
              <w:rPr>
                <w:bCs/>
                <w:sz w:val="22"/>
                <w:szCs w:val="22"/>
              </w:rPr>
            </w:pPr>
            <w:r w:rsidRPr="007721CA">
              <w:rPr>
                <w:bCs/>
                <w:sz w:val="22"/>
                <w:szCs w:val="22"/>
              </w:rPr>
              <w:t>(kérjük kitölteni)</w:t>
            </w:r>
          </w:p>
        </w:tc>
      </w:tr>
    </w:tbl>
    <w:p w:rsidR="00D52911" w:rsidRPr="007721CA" w:rsidRDefault="00D52911" w:rsidP="00D52911">
      <w:pPr>
        <w:tabs>
          <w:tab w:val="left" w:pos="0"/>
        </w:tabs>
        <w:autoSpaceDE w:val="0"/>
        <w:autoSpaceDN w:val="0"/>
        <w:adjustRightInd w:val="0"/>
        <w:spacing w:before="120" w:line="276" w:lineRule="auto"/>
        <w:ind w:left="284" w:right="-85"/>
        <w:jc w:val="both"/>
        <w:rPr>
          <w:sz w:val="22"/>
          <w:szCs w:val="22"/>
        </w:rPr>
      </w:pPr>
    </w:p>
    <w:p w:rsidR="00D52911" w:rsidRPr="007721CA" w:rsidRDefault="00D52911" w:rsidP="00D52911">
      <w:pPr>
        <w:tabs>
          <w:tab w:val="left" w:pos="0"/>
        </w:tabs>
        <w:autoSpaceDE w:val="0"/>
        <w:autoSpaceDN w:val="0"/>
        <w:adjustRightInd w:val="0"/>
        <w:spacing w:before="120" w:line="276" w:lineRule="auto"/>
        <w:ind w:left="284" w:right="-85"/>
        <w:jc w:val="both"/>
        <w:rPr>
          <w:sz w:val="22"/>
          <w:szCs w:val="22"/>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Pr="002B0021" w:rsidRDefault="00D52911" w:rsidP="00D52911">
      <w:pPr>
        <w:pStyle w:val="Szvegtrzsbehzssal3"/>
        <w:widowControl w:val="0"/>
        <w:spacing w:after="0"/>
        <w:ind w:left="1080"/>
        <w:jc w:val="right"/>
        <w:rPr>
          <w:i/>
          <w:sz w:val="22"/>
          <w:szCs w:val="22"/>
        </w:rPr>
      </w:pPr>
      <w:r w:rsidRPr="007721CA">
        <w:rPr>
          <w:sz w:val="22"/>
          <w:szCs w:val="22"/>
        </w:rPr>
        <w:br w:type="page"/>
      </w:r>
      <w:r>
        <w:rPr>
          <w:i/>
          <w:sz w:val="24"/>
          <w:szCs w:val="24"/>
        </w:rPr>
        <w:lastRenderedPageBreak/>
        <w:t>3</w:t>
      </w:r>
      <w:r w:rsidRPr="002B0021">
        <w:rPr>
          <w:i/>
          <w:sz w:val="22"/>
          <w:szCs w:val="22"/>
        </w:rPr>
        <w:t xml:space="preserve"> sz. nyilatkozatminta</w:t>
      </w:r>
    </w:p>
    <w:p w:rsidR="00D52911" w:rsidRPr="0063374A" w:rsidRDefault="00D52911" w:rsidP="00D52911">
      <w:pPr>
        <w:pStyle w:val="Szvegtrzsbehzssal3"/>
        <w:widowControl w:val="0"/>
        <w:spacing w:after="0"/>
        <w:ind w:left="1080"/>
        <w:jc w:val="right"/>
        <w:rPr>
          <w:i/>
          <w:sz w:val="24"/>
          <w:szCs w:val="24"/>
        </w:rPr>
      </w:pPr>
    </w:p>
    <w:p w:rsidR="00D52911" w:rsidRDefault="00D52911" w:rsidP="00D52911">
      <w:pPr>
        <w:pStyle w:val="Szvegtrzsbehzssal3"/>
        <w:numPr>
          <w:ilvl w:val="12"/>
          <w:numId w:val="0"/>
        </w:numPr>
        <w:shd w:val="clear" w:color="auto" w:fill="FFFFFF"/>
        <w:spacing w:after="0"/>
        <w:ind w:right="255"/>
        <w:jc w:val="center"/>
        <w:rPr>
          <w:b/>
          <w:caps/>
          <w:sz w:val="24"/>
          <w:szCs w:val="24"/>
        </w:rPr>
      </w:pPr>
    </w:p>
    <w:p w:rsidR="00D52911" w:rsidRDefault="00D52911" w:rsidP="00D52911">
      <w:pPr>
        <w:pStyle w:val="Szvegtrzsbehzssal3"/>
        <w:numPr>
          <w:ilvl w:val="12"/>
          <w:numId w:val="0"/>
        </w:numPr>
        <w:shd w:val="clear" w:color="auto" w:fill="FFFFFF"/>
        <w:spacing w:after="0"/>
        <w:ind w:right="255"/>
        <w:jc w:val="center"/>
        <w:rPr>
          <w:b/>
          <w:caps/>
          <w:sz w:val="24"/>
          <w:szCs w:val="24"/>
        </w:rPr>
      </w:pPr>
      <w:r w:rsidRPr="0071307A">
        <w:rPr>
          <w:b/>
          <w:caps/>
          <w:sz w:val="24"/>
          <w:szCs w:val="24"/>
        </w:rPr>
        <w:t xml:space="preserve">AJÁNLATTÉTELI NYILATKOZAT </w:t>
      </w:r>
    </w:p>
    <w:p w:rsidR="00D52911" w:rsidRDefault="00D52911" w:rsidP="00D52911">
      <w:pPr>
        <w:pStyle w:val="Szvegtrzsbehzssal3"/>
        <w:numPr>
          <w:ilvl w:val="12"/>
          <w:numId w:val="0"/>
        </w:numPr>
        <w:shd w:val="clear" w:color="auto" w:fill="FFFFFF"/>
        <w:spacing w:after="0"/>
        <w:ind w:right="255"/>
        <w:jc w:val="center"/>
        <w:rPr>
          <w:b/>
          <w:caps/>
          <w:sz w:val="24"/>
          <w:szCs w:val="24"/>
        </w:rPr>
      </w:pPr>
      <w:r>
        <w:rPr>
          <w:b/>
          <w:caps/>
          <w:sz w:val="24"/>
          <w:szCs w:val="24"/>
        </w:rPr>
        <w:t>a Kbt. 66. § (2) bek. alapján</w:t>
      </w:r>
    </w:p>
    <w:p w:rsidR="00D52911" w:rsidRDefault="00D52911" w:rsidP="00D52911">
      <w:pPr>
        <w:pStyle w:val="Szvegtrzsbehzssal3"/>
        <w:numPr>
          <w:ilvl w:val="12"/>
          <w:numId w:val="0"/>
        </w:numPr>
        <w:shd w:val="clear" w:color="auto" w:fill="FFFFFF"/>
        <w:spacing w:after="0"/>
        <w:ind w:right="255"/>
        <w:jc w:val="center"/>
        <w:rPr>
          <w:b/>
          <w:caps/>
          <w:sz w:val="24"/>
          <w:szCs w:val="24"/>
        </w:rPr>
      </w:pPr>
    </w:p>
    <w:p w:rsidR="00D52911" w:rsidRDefault="00D52911" w:rsidP="00D52911">
      <w:pPr>
        <w:jc w:val="center"/>
        <w:rPr>
          <w:rFonts w:ascii="Cambria" w:hAnsi="Cambria"/>
          <w:b/>
          <w:i/>
          <w:caps/>
          <w:sz w:val="25"/>
          <w:szCs w:val="25"/>
          <w:highlight w:val="yellow"/>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tabs>
          <w:tab w:val="left" w:pos="0"/>
        </w:tabs>
        <w:autoSpaceDE w:val="0"/>
        <w:autoSpaceDN w:val="0"/>
        <w:adjustRightInd w:val="0"/>
        <w:spacing w:before="120" w:line="276" w:lineRule="auto"/>
        <w:ind w:left="284" w:right="-85"/>
        <w:jc w:val="center"/>
        <w:rPr>
          <w:b/>
          <w:sz w:val="22"/>
          <w:szCs w:val="22"/>
        </w:rPr>
      </w:pPr>
    </w:p>
    <w:p w:rsidR="00D52911" w:rsidRPr="0063374A" w:rsidRDefault="00D52911" w:rsidP="00D52911">
      <w:pPr>
        <w:tabs>
          <w:tab w:val="left" w:pos="0"/>
        </w:tabs>
        <w:autoSpaceDE w:val="0"/>
        <w:autoSpaceDN w:val="0"/>
        <w:adjustRightInd w:val="0"/>
        <w:spacing w:before="120" w:line="276" w:lineRule="auto"/>
        <w:ind w:left="284" w:right="-85"/>
        <w:jc w:val="center"/>
        <w:rPr>
          <w:b/>
          <w:sz w:val="22"/>
          <w:szCs w:val="22"/>
        </w:rPr>
      </w:pPr>
      <w:r w:rsidRPr="00781139">
        <w:rPr>
          <w:b/>
          <w:sz w:val="22"/>
          <w:szCs w:val="22"/>
        </w:rPr>
        <w:t xml:space="preserve">Figyelem: Kbt. 47.§ (2) bekezdés alapján </w:t>
      </w:r>
      <w:r w:rsidRPr="00781139">
        <w:rPr>
          <w:b/>
          <w:sz w:val="22"/>
          <w:szCs w:val="22"/>
          <w:u w:val="single"/>
        </w:rPr>
        <w:t>eredeti aláírt példánynak</w:t>
      </w:r>
      <w:r w:rsidRPr="00781139">
        <w:rPr>
          <w:b/>
          <w:sz w:val="22"/>
          <w:szCs w:val="22"/>
        </w:rPr>
        <w:t xml:space="preserve"> kell lennie!</w:t>
      </w:r>
    </w:p>
    <w:p w:rsidR="00D52911" w:rsidRPr="0094793D" w:rsidRDefault="00D52911" w:rsidP="00D52911">
      <w:pPr>
        <w:pStyle w:val="Szvegtrzsbehzssal"/>
        <w:numPr>
          <w:ilvl w:val="12"/>
          <w:numId w:val="0"/>
        </w:numPr>
        <w:spacing w:before="720" w:line="276" w:lineRule="auto"/>
        <w:jc w:val="both"/>
        <w:rPr>
          <w:rFonts w:ascii="Cambria" w:hAnsi="Cambria"/>
          <w:sz w:val="23"/>
          <w:szCs w:val="23"/>
        </w:rPr>
      </w:pPr>
      <w:r w:rsidRPr="0063374A">
        <w:rPr>
          <w:sz w:val="22"/>
          <w:szCs w:val="22"/>
        </w:rPr>
        <w:t xml:space="preserve">Alulírott …………………………….…….., mint a …………………………… </w:t>
      </w:r>
      <w:r w:rsidRPr="0063374A">
        <w:rPr>
          <w:i/>
          <w:sz w:val="22"/>
          <w:szCs w:val="22"/>
        </w:rPr>
        <w:t>(ajánlattevő / közös ajánlattevő megnevezése)</w:t>
      </w:r>
      <w:r w:rsidRPr="0063374A">
        <w:rPr>
          <w:sz w:val="22"/>
          <w:szCs w:val="22"/>
        </w:rPr>
        <w:t xml:space="preserve"> …………………………. </w:t>
      </w:r>
      <w:r w:rsidRPr="0063374A">
        <w:rPr>
          <w:i/>
          <w:sz w:val="22"/>
          <w:szCs w:val="22"/>
        </w:rPr>
        <w:t xml:space="preserve">(ajánlattevő / közös ajánlattevő székhelye) </w:t>
      </w:r>
      <w:r w:rsidRPr="0063374A">
        <w:rPr>
          <w:sz w:val="22"/>
          <w:szCs w:val="22"/>
        </w:rPr>
        <w:t xml:space="preserve">nevében kötelezettségvállalásra jogosult …………….. </w:t>
      </w:r>
      <w:r w:rsidRPr="0063374A">
        <w:rPr>
          <w:i/>
          <w:sz w:val="22"/>
          <w:szCs w:val="22"/>
        </w:rPr>
        <w:t>(tisztség megjelölése)</w:t>
      </w:r>
      <w:r w:rsidRPr="0063374A">
        <w:rPr>
          <w:sz w:val="22"/>
          <w:szCs w:val="22"/>
        </w:rPr>
        <w:t xml:space="preserve">, </w:t>
      </w:r>
      <w:r w:rsidRPr="0063374A">
        <w:rPr>
          <w:sz w:val="22"/>
          <w:szCs w:val="22"/>
          <w:lang w:val="hu-HU"/>
        </w:rPr>
        <w:t>a fenti</w:t>
      </w:r>
      <w:r w:rsidRPr="0063374A">
        <w:rPr>
          <w:sz w:val="22"/>
          <w:szCs w:val="22"/>
        </w:rPr>
        <w:t xml:space="preserve"> tárgyban kiírt közbeszerzési eljárás során nyilatkozom, hogy</w:t>
      </w:r>
      <w:r>
        <w:rPr>
          <w:sz w:val="22"/>
          <w:szCs w:val="22"/>
        </w:rPr>
        <w:t>:</w:t>
      </w:r>
    </w:p>
    <w:p w:rsidR="00D52911" w:rsidRPr="009E3114" w:rsidRDefault="00D52911" w:rsidP="00D52911">
      <w:pPr>
        <w:pStyle w:val="Szvegtrzsbehzssal"/>
        <w:numPr>
          <w:ilvl w:val="12"/>
          <w:numId w:val="0"/>
        </w:numPr>
        <w:spacing w:before="120" w:line="276" w:lineRule="auto"/>
        <w:ind w:right="-1"/>
        <w:jc w:val="both"/>
        <w:rPr>
          <w:b/>
          <w:sz w:val="22"/>
          <w:szCs w:val="22"/>
        </w:rPr>
      </w:pPr>
      <w:r w:rsidRPr="0063374A">
        <w:rPr>
          <w:sz w:val="22"/>
          <w:szCs w:val="22"/>
        </w:rPr>
        <w:t xml:space="preserve">Az ajánlati felhívásban, ill. közbeszerzési dokumentumokban foglalt valamennyi követelmény, utasítás, kikötés és műszaki leírás gondos áttekintése után, a Kbt. 66. § (2) bekezdésének foglaltaknak megfelelően ezennel kijelentjük, hogy </w:t>
      </w:r>
      <w:r w:rsidRPr="009E3114">
        <w:rPr>
          <w:b/>
          <w:sz w:val="22"/>
          <w:szCs w:val="22"/>
        </w:rPr>
        <w:t>az ajánlati felhívásban és közbeszerzési dokumentumokban foglalt valamennyi feltételt megismertük, megértettük és azokat a jelen nyilatkozattal elfogadjuk.</w:t>
      </w:r>
    </w:p>
    <w:p w:rsidR="00D52911" w:rsidRDefault="00D52911" w:rsidP="00D52911">
      <w:pPr>
        <w:pStyle w:val="Szvegtrzsbehzssal"/>
        <w:numPr>
          <w:ilvl w:val="12"/>
          <w:numId w:val="0"/>
        </w:numPr>
        <w:spacing w:before="120" w:line="276" w:lineRule="auto"/>
        <w:ind w:right="-1"/>
        <w:jc w:val="both"/>
        <w:rPr>
          <w:sz w:val="22"/>
          <w:szCs w:val="22"/>
        </w:rPr>
      </w:pPr>
      <w:r w:rsidRPr="0063374A">
        <w:rPr>
          <w:sz w:val="22"/>
          <w:szCs w:val="22"/>
        </w:rPr>
        <w:t xml:space="preserve">Az ajánlat benyújtásával kijelentjük, hogy </w:t>
      </w:r>
      <w:r>
        <w:rPr>
          <w:sz w:val="22"/>
          <w:szCs w:val="22"/>
          <w:lang w:val="hu-HU"/>
        </w:rPr>
        <w:t xml:space="preserve">a hivatkozott </w:t>
      </w:r>
      <w:r w:rsidRPr="0063374A">
        <w:rPr>
          <w:sz w:val="22"/>
          <w:szCs w:val="22"/>
        </w:rPr>
        <w:t xml:space="preserve">közbeszerzési dokumentumban rögzítetteket, a tárgyi feladat ellátásával összefüggő kötelezettségeinket maradéktalanul teljesítjük az ajánlatunkban rögzítettek szerint. </w:t>
      </w:r>
    </w:p>
    <w:p w:rsidR="00D52911" w:rsidRDefault="00D52911" w:rsidP="00D52911">
      <w:pPr>
        <w:pStyle w:val="Szvegtrzsbehzssal"/>
        <w:numPr>
          <w:ilvl w:val="12"/>
          <w:numId w:val="0"/>
        </w:numPr>
        <w:spacing w:before="120" w:line="276" w:lineRule="auto"/>
        <w:ind w:right="-1"/>
        <w:jc w:val="both"/>
        <w:rPr>
          <w:sz w:val="22"/>
          <w:szCs w:val="22"/>
        </w:rPr>
      </w:pPr>
      <w:r>
        <w:rPr>
          <w:sz w:val="22"/>
          <w:szCs w:val="22"/>
          <w:lang w:val="hu-HU"/>
        </w:rPr>
        <w:t>Nyertességünk esetén k</w:t>
      </w:r>
      <w:r w:rsidRPr="0063374A">
        <w:rPr>
          <w:sz w:val="22"/>
          <w:szCs w:val="22"/>
        </w:rPr>
        <w:t>ötelezettséget vállalunk a szerződés megkötésére és teljesítésére az ajánlatunkban meghatározott ellenszolgáltatásért.</w:t>
      </w:r>
    </w:p>
    <w:p w:rsidR="00D52911" w:rsidRDefault="00D52911" w:rsidP="00D52911">
      <w:pPr>
        <w:pStyle w:val="Szvegtrzsbehzssal"/>
        <w:numPr>
          <w:ilvl w:val="12"/>
          <w:numId w:val="0"/>
        </w:numPr>
        <w:spacing w:before="120" w:line="276" w:lineRule="auto"/>
        <w:ind w:right="-1"/>
        <w:jc w:val="both"/>
        <w:rPr>
          <w:sz w:val="22"/>
          <w:szCs w:val="22"/>
        </w:rPr>
      </w:pPr>
      <w:r w:rsidRPr="0063374A">
        <w:rPr>
          <w:sz w:val="22"/>
          <w:szCs w:val="22"/>
        </w:rPr>
        <w:t xml:space="preserve">Elfogadjuk, hogy ajánlatunkat érvénytelennek nyilvánítják, ha fennállnak a Kbt.-ben meghatározott összeférhetetlenségi követelmények. </w:t>
      </w:r>
    </w:p>
    <w:p w:rsidR="00D52911" w:rsidRPr="003E4B0C" w:rsidRDefault="00D52911" w:rsidP="00D52911">
      <w:pPr>
        <w:pStyle w:val="Szvegtrzsbehzssal"/>
        <w:numPr>
          <w:ilvl w:val="12"/>
          <w:numId w:val="0"/>
        </w:numPr>
        <w:spacing w:before="120" w:line="276" w:lineRule="auto"/>
        <w:ind w:right="-1"/>
        <w:jc w:val="both"/>
        <w:rPr>
          <w:sz w:val="22"/>
          <w:szCs w:val="22"/>
        </w:rPr>
      </w:pPr>
      <w:r w:rsidRPr="003E4B0C">
        <w:rPr>
          <w:sz w:val="22"/>
          <w:szCs w:val="22"/>
        </w:rPr>
        <w:t xml:space="preserve">Tudomásul vesszük, hogy a felhívás </w:t>
      </w:r>
      <w:r>
        <w:rPr>
          <w:sz w:val="22"/>
          <w:szCs w:val="22"/>
          <w:lang w:val="hu-HU"/>
        </w:rPr>
        <w:t xml:space="preserve">és közbeszerzési dokumentumok </w:t>
      </w:r>
      <w:r w:rsidRPr="003E4B0C">
        <w:rPr>
          <w:sz w:val="22"/>
          <w:szCs w:val="22"/>
        </w:rPr>
        <w:t>adatait csak az ajánlattételhez hasznosíthatjuk, más célra történő felhasználásuk tilos.</w:t>
      </w:r>
    </w:p>
    <w:p w:rsidR="00D52911" w:rsidRPr="0063374A" w:rsidRDefault="00D52911" w:rsidP="00D52911">
      <w:pPr>
        <w:pStyle w:val="Szvegtrzsbehzssal"/>
        <w:numPr>
          <w:ilvl w:val="12"/>
          <w:numId w:val="0"/>
        </w:numPr>
        <w:spacing w:before="120" w:line="276" w:lineRule="auto"/>
        <w:ind w:right="-1"/>
        <w:jc w:val="both"/>
        <w:rPr>
          <w:sz w:val="22"/>
          <w:szCs w:val="22"/>
        </w:rPr>
      </w:pPr>
      <w:r w:rsidRPr="003E4B0C">
        <w:rPr>
          <w:sz w:val="22"/>
          <w:szCs w:val="22"/>
        </w:rPr>
        <w:t>Vállaljuk, hogy ajánlatunkat az ajánlati kötöttség időtartama alatt fenntartjuk, ezen időtartam alatt nem változtathatjuk meg.</w:t>
      </w:r>
    </w:p>
    <w:p w:rsidR="00D52911" w:rsidRPr="0063374A" w:rsidRDefault="00D52911" w:rsidP="00D52911">
      <w:pPr>
        <w:pStyle w:val="Szvegtrzsbehzssal"/>
        <w:numPr>
          <w:ilvl w:val="12"/>
          <w:numId w:val="0"/>
        </w:numPr>
        <w:spacing w:before="120" w:line="276" w:lineRule="auto"/>
        <w:ind w:right="-1"/>
        <w:jc w:val="both"/>
        <w:rPr>
          <w:sz w:val="22"/>
          <w:szCs w:val="22"/>
        </w:rPr>
      </w:pPr>
      <w:r w:rsidRPr="0063374A">
        <w:rPr>
          <w:sz w:val="22"/>
          <w:szCs w:val="22"/>
        </w:rPr>
        <w:t>Kijelentjük, hogy jelen ajánlat részét képező valamennyi dokumentum tartalma megfelel a valóságnak, azok tartalmáért felelősséget vállalunk.</w:t>
      </w:r>
    </w:p>
    <w:p w:rsidR="00D52911" w:rsidRPr="0094793D" w:rsidRDefault="00D52911" w:rsidP="00D52911">
      <w:pPr>
        <w:pStyle w:val="lfej"/>
        <w:tabs>
          <w:tab w:val="clear" w:pos="4536"/>
          <w:tab w:val="clear" w:pos="9072"/>
        </w:tabs>
        <w:ind w:right="-1"/>
        <w:jc w:val="both"/>
        <w:rPr>
          <w:rFonts w:ascii="Cambria" w:hAnsi="Cambria"/>
          <w:sz w:val="23"/>
          <w:szCs w:val="23"/>
        </w:rPr>
      </w:pPr>
    </w:p>
    <w:p w:rsidR="00D52911" w:rsidRPr="0094793D" w:rsidRDefault="00D52911" w:rsidP="00D52911">
      <w:pPr>
        <w:pStyle w:val="lfej"/>
        <w:tabs>
          <w:tab w:val="clear" w:pos="4536"/>
          <w:tab w:val="clear" w:pos="9072"/>
        </w:tabs>
        <w:ind w:right="-1"/>
        <w:jc w:val="both"/>
        <w:rPr>
          <w:rFonts w:ascii="Cambria" w:hAnsi="Cambria"/>
          <w:sz w:val="23"/>
          <w:szCs w:val="23"/>
        </w:rPr>
      </w:pPr>
    </w:p>
    <w:p w:rsidR="00D52911" w:rsidRPr="0094793D" w:rsidRDefault="00D52911" w:rsidP="00D52911">
      <w:pPr>
        <w:pStyle w:val="lfej"/>
        <w:tabs>
          <w:tab w:val="clear" w:pos="4536"/>
          <w:tab w:val="clear" w:pos="9072"/>
        </w:tabs>
        <w:ind w:right="-1"/>
        <w:jc w:val="both"/>
        <w:rPr>
          <w:rFonts w:ascii="Cambria" w:hAnsi="Cambria"/>
          <w:sz w:val="23"/>
          <w:szCs w:val="23"/>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Pr="002B0021" w:rsidRDefault="00D52911" w:rsidP="00D52911">
      <w:pPr>
        <w:pStyle w:val="Szvegtrzsbehzssal3"/>
        <w:widowControl w:val="0"/>
        <w:spacing w:after="0"/>
        <w:ind w:left="1080"/>
        <w:jc w:val="right"/>
        <w:rPr>
          <w:i/>
          <w:sz w:val="22"/>
          <w:szCs w:val="22"/>
        </w:rPr>
      </w:pPr>
      <w:r w:rsidRPr="007721CA">
        <w:rPr>
          <w:sz w:val="22"/>
          <w:szCs w:val="22"/>
        </w:rPr>
        <w:br w:type="page"/>
      </w:r>
      <w:r w:rsidRPr="00C715DA">
        <w:rPr>
          <w:i/>
          <w:sz w:val="22"/>
          <w:szCs w:val="22"/>
        </w:rPr>
        <w:lastRenderedPageBreak/>
        <w:t>4</w:t>
      </w:r>
      <w:r>
        <w:rPr>
          <w:i/>
          <w:sz w:val="22"/>
          <w:szCs w:val="22"/>
        </w:rPr>
        <w:t>.</w:t>
      </w:r>
      <w:r w:rsidRPr="002B0021">
        <w:rPr>
          <w:i/>
          <w:sz w:val="22"/>
          <w:szCs w:val="22"/>
        </w:rPr>
        <w:t xml:space="preserve"> sz. nyilatkozatminta</w:t>
      </w:r>
    </w:p>
    <w:p w:rsidR="00D52911" w:rsidRDefault="00D52911" w:rsidP="00D52911">
      <w:pPr>
        <w:pStyle w:val="Szvegtrzsbehzssal3"/>
        <w:widowControl w:val="0"/>
        <w:spacing w:after="0"/>
        <w:ind w:left="1080"/>
        <w:jc w:val="right"/>
        <w:rPr>
          <w:i/>
          <w:sz w:val="24"/>
          <w:szCs w:val="24"/>
        </w:rPr>
      </w:pPr>
    </w:p>
    <w:p w:rsidR="00D52911" w:rsidRDefault="00D52911" w:rsidP="00D52911">
      <w:pPr>
        <w:pStyle w:val="Szvegtrzsbehzssal3"/>
        <w:widowControl w:val="0"/>
        <w:spacing w:after="0"/>
        <w:ind w:left="1080"/>
        <w:jc w:val="right"/>
        <w:rPr>
          <w:rFonts w:ascii="Cambria" w:hAnsi="Cambria"/>
          <w:i/>
          <w:sz w:val="23"/>
          <w:szCs w:val="23"/>
        </w:rPr>
      </w:pPr>
    </w:p>
    <w:p w:rsidR="00D52911" w:rsidRDefault="00D52911" w:rsidP="00D52911">
      <w:pPr>
        <w:pStyle w:val="Szvegtrzsbehzssal3"/>
        <w:widowControl w:val="0"/>
        <w:spacing w:after="0"/>
        <w:ind w:left="1080"/>
        <w:jc w:val="right"/>
        <w:rPr>
          <w:rFonts w:ascii="Cambria" w:hAnsi="Cambria"/>
          <w:i/>
          <w:sz w:val="23"/>
          <w:szCs w:val="23"/>
        </w:rPr>
      </w:pPr>
    </w:p>
    <w:p w:rsidR="00D52911" w:rsidRDefault="00D52911" w:rsidP="00D52911">
      <w:pPr>
        <w:pStyle w:val="Szvegtrzsbehzssal3"/>
        <w:widowControl w:val="0"/>
        <w:spacing w:after="0"/>
        <w:ind w:left="1080"/>
        <w:jc w:val="center"/>
        <w:rPr>
          <w:rFonts w:ascii="Cambria" w:hAnsi="Cambria"/>
          <w:i/>
          <w:sz w:val="23"/>
          <w:szCs w:val="23"/>
        </w:rPr>
      </w:pPr>
      <w:r w:rsidRPr="003E4B0C">
        <w:rPr>
          <w:b/>
          <w:caps/>
          <w:sz w:val="24"/>
          <w:szCs w:val="24"/>
        </w:rPr>
        <w:t>NYILATKOZAT</w:t>
      </w:r>
      <w:r>
        <w:rPr>
          <w:b/>
          <w:caps/>
          <w:sz w:val="24"/>
          <w:szCs w:val="24"/>
        </w:rPr>
        <w:t xml:space="preserve"> műszaki tartalom tekintetében</w:t>
      </w:r>
    </w:p>
    <w:p w:rsidR="00D52911" w:rsidRDefault="00D52911" w:rsidP="00D52911">
      <w:pPr>
        <w:pStyle w:val="Szvegtrzsbehzssal3"/>
        <w:widowControl w:val="0"/>
        <w:spacing w:after="0"/>
        <w:ind w:left="1080"/>
        <w:jc w:val="right"/>
        <w:rPr>
          <w:rFonts w:ascii="Cambria" w:hAnsi="Cambria"/>
          <w:i/>
          <w:sz w:val="23"/>
          <w:szCs w:val="23"/>
        </w:rPr>
      </w:pPr>
    </w:p>
    <w:p w:rsidR="00D52911" w:rsidRDefault="00D52911" w:rsidP="00D52911">
      <w:pPr>
        <w:pStyle w:val="Szvegtrzsbehzssal3"/>
        <w:widowControl w:val="0"/>
        <w:spacing w:after="0"/>
        <w:ind w:left="1080"/>
        <w:jc w:val="right"/>
        <w:rPr>
          <w:rFonts w:ascii="Cambria" w:hAnsi="Cambria"/>
          <w:i/>
          <w:sz w:val="23"/>
          <w:szCs w:val="23"/>
        </w:rPr>
      </w:pPr>
    </w:p>
    <w:p w:rsidR="00D52911" w:rsidRDefault="00D52911" w:rsidP="00D52911">
      <w:pPr>
        <w:pStyle w:val="Szvegtrzsbehzssal3"/>
        <w:widowControl w:val="0"/>
        <w:spacing w:after="0"/>
        <w:ind w:left="1080"/>
        <w:jc w:val="right"/>
        <w:rPr>
          <w:rFonts w:ascii="Cambria" w:hAnsi="Cambria"/>
          <w:i/>
          <w:sz w:val="23"/>
          <w:szCs w:val="23"/>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pStyle w:val="Szvegtrzsbehzssal"/>
        <w:numPr>
          <w:ilvl w:val="12"/>
          <w:numId w:val="0"/>
        </w:numPr>
        <w:spacing w:before="720" w:line="276" w:lineRule="auto"/>
        <w:jc w:val="both"/>
        <w:rPr>
          <w:sz w:val="22"/>
          <w:szCs w:val="22"/>
        </w:rPr>
      </w:pPr>
      <w:r w:rsidRPr="003E4B0C">
        <w:rPr>
          <w:sz w:val="22"/>
          <w:szCs w:val="22"/>
        </w:rPr>
        <w:t xml:space="preserve">Alulírott …………………………….…….., mint a …………………………… </w:t>
      </w:r>
      <w:r w:rsidRPr="003E4B0C">
        <w:rPr>
          <w:i/>
          <w:sz w:val="22"/>
          <w:szCs w:val="22"/>
        </w:rPr>
        <w:t>(ajánlattevő / közös ajánlattevő megnevezése)</w:t>
      </w:r>
      <w:r w:rsidRPr="003E4B0C">
        <w:rPr>
          <w:sz w:val="22"/>
          <w:szCs w:val="22"/>
        </w:rPr>
        <w:t xml:space="preserve"> …………………………. </w:t>
      </w:r>
      <w:r w:rsidRPr="003E4B0C">
        <w:rPr>
          <w:i/>
          <w:sz w:val="22"/>
          <w:szCs w:val="22"/>
        </w:rPr>
        <w:t xml:space="preserve">(ajánlattevő / közös ajánlattevő székhelye) </w:t>
      </w:r>
      <w:r w:rsidRPr="003E4B0C">
        <w:rPr>
          <w:sz w:val="22"/>
          <w:szCs w:val="22"/>
        </w:rPr>
        <w:t xml:space="preserve">nevében kötelezettségvállalásra jogosult …………….. </w:t>
      </w:r>
      <w:r w:rsidRPr="003E4B0C">
        <w:rPr>
          <w:i/>
          <w:sz w:val="22"/>
          <w:szCs w:val="22"/>
        </w:rPr>
        <w:t>(tisztség megjelölése)</w:t>
      </w:r>
      <w:r w:rsidRPr="003E4B0C">
        <w:rPr>
          <w:sz w:val="22"/>
          <w:szCs w:val="22"/>
        </w:rPr>
        <w:t xml:space="preserve">, </w:t>
      </w:r>
      <w:r w:rsidRPr="003E4B0C">
        <w:rPr>
          <w:sz w:val="22"/>
          <w:szCs w:val="22"/>
          <w:lang w:val="hu-HU"/>
        </w:rPr>
        <w:t>a fenti</w:t>
      </w:r>
      <w:r w:rsidRPr="003E4B0C">
        <w:rPr>
          <w:sz w:val="22"/>
          <w:szCs w:val="22"/>
        </w:rPr>
        <w:t xml:space="preserve"> tárgyban kiírt közbeszerzési eljárás során nyilatkozom, hogy:</w:t>
      </w:r>
    </w:p>
    <w:p w:rsidR="00D52911" w:rsidRDefault="00D52911" w:rsidP="00D52911">
      <w:pPr>
        <w:pStyle w:val="Szvegtrzsbehzssal"/>
        <w:numPr>
          <w:ilvl w:val="0"/>
          <w:numId w:val="11"/>
        </w:numPr>
        <w:spacing w:after="0" w:line="276" w:lineRule="auto"/>
        <w:jc w:val="both"/>
        <w:rPr>
          <w:sz w:val="22"/>
          <w:szCs w:val="22"/>
          <w:lang w:val="hu-HU"/>
        </w:rPr>
      </w:pPr>
      <w:r>
        <w:rPr>
          <w:sz w:val="22"/>
          <w:szCs w:val="22"/>
          <w:lang w:val="hu-HU"/>
        </w:rPr>
        <w:t>maradéktalanul megismertük a műszaki dokumentációban rögzített, nyertesség esetén a szerződés teljesítése keretében megvalósítandó munkákat, és azokat nyertesség esetén az ajánlattétel feltételeinek megfelelően elvégezzük,</w:t>
      </w:r>
    </w:p>
    <w:p w:rsidR="00D52911" w:rsidRDefault="00D52911" w:rsidP="00D52911">
      <w:pPr>
        <w:pStyle w:val="Szvegtrzsbehzssal"/>
        <w:spacing w:after="0" w:line="276" w:lineRule="auto"/>
        <w:ind w:left="720"/>
        <w:jc w:val="both"/>
        <w:rPr>
          <w:sz w:val="22"/>
          <w:szCs w:val="22"/>
          <w:lang w:val="hu-HU"/>
        </w:rPr>
      </w:pPr>
    </w:p>
    <w:p w:rsidR="00D52911" w:rsidRPr="00585B91" w:rsidRDefault="00D52911" w:rsidP="00D52911">
      <w:pPr>
        <w:pStyle w:val="Szvegtrzsbehzssal"/>
        <w:numPr>
          <w:ilvl w:val="0"/>
          <w:numId w:val="11"/>
        </w:numPr>
        <w:spacing w:after="0" w:line="276" w:lineRule="auto"/>
        <w:jc w:val="both"/>
        <w:rPr>
          <w:sz w:val="22"/>
          <w:szCs w:val="22"/>
          <w:lang w:val="hu-HU"/>
        </w:rPr>
      </w:pPr>
      <w:r>
        <w:rPr>
          <w:color w:val="000000"/>
          <w:sz w:val="22"/>
          <w:szCs w:val="22"/>
          <w:lang w:val="hu-HU"/>
        </w:rPr>
        <w:t>a műszaki dokumentációban r</w:t>
      </w:r>
      <w:r w:rsidRPr="00585B91">
        <w:rPr>
          <w:color w:val="000000"/>
          <w:sz w:val="22"/>
          <w:szCs w:val="22"/>
        </w:rPr>
        <w:t>ögzített műszaki tartalomtól (gyártmány, típusok</w:t>
      </w:r>
      <w:r>
        <w:rPr>
          <w:color w:val="000000"/>
          <w:sz w:val="22"/>
          <w:szCs w:val="22"/>
          <w:lang w:val="hu-HU"/>
        </w:rPr>
        <w:t>, stb.</w:t>
      </w:r>
      <w:r w:rsidRPr="00585B91">
        <w:rPr>
          <w:color w:val="000000"/>
          <w:sz w:val="22"/>
          <w:szCs w:val="22"/>
        </w:rPr>
        <w:t xml:space="preserve">) esetlegesen eltérő, </w:t>
      </w:r>
      <w:r w:rsidRPr="00D4435A">
        <w:rPr>
          <w:b/>
          <w:color w:val="000000"/>
          <w:sz w:val="22"/>
          <w:szCs w:val="22"/>
        </w:rPr>
        <w:t>de azzal egyenértékű</w:t>
      </w:r>
      <w:r w:rsidRPr="00585B91">
        <w:rPr>
          <w:color w:val="000000"/>
          <w:sz w:val="22"/>
          <w:szCs w:val="22"/>
        </w:rPr>
        <w:t xml:space="preserve"> felhasználásra kerülő anyagok minőségét, illetve a beépítésre kerülő termékek típusát és részletes műszaki jellemzőit</w:t>
      </w:r>
      <w:r>
        <w:rPr>
          <w:color w:val="000000"/>
          <w:sz w:val="22"/>
          <w:szCs w:val="22"/>
          <w:lang w:val="hu-HU"/>
        </w:rPr>
        <w:t xml:space="preserve"> az alábbiak szerint adjuk meg, egyértelműen megjelölve – az árazatlan költségvetés megfelelő sorával és az ott megjelölt termék, típus, stb. rögzítésével - az előírt érintett anyagot és mellette feltüntetjük az általunk alkalmazni tervezett, egyenértékű terméket, az egyenértékűségi jellemzők megadásával:</w:t>
      </w:r>
    </w:p>
    <w:p w:rsidR="00D52911" w:rsidRDefault="00D52911" w:rsidP="00D52911">
      <w:pPr>
        <w:pStyle w:val="Szvegtrzsbehzssal"/>
        <w:spacing w:after="0" w:line="276" w:lineRule="auto"/>
        <w:jc w:val="both"/>
        <w:rPr>
          <w:color w:val="000000"/>
          <w:sz w:val="22"/>
          <w:szCs w:val="22"/>
          <w:lang w:val="hu-HU"/>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262"/>
        <w:gridCol w:w="2274"/>
        <w:gridCol w:w="2316"/>
      </w:tblGrid>
      <w:tr w:rsidR="00D52911" w:rsidRPr="006F6AD7" w:rsidTr="00533252">
        <w:tc>
          <w:tcPr>
            <w:tcW w:w="2387" w:type="dxa"/>
            <w:shd w:val="clear" w:color="auto" w:fill="auto"/>
          </w:tcPr>
          <w:p w:rsidR="00D52911" w:rsidRPr="006F6AD7" w:rsidRDefault="00D52911" w:rsidP="00533252">
            <w:pPr>
              <w:pStyle w:val="Szvegtrzsbehzssal"/>
              <w:spacing w:after="0" w:line="276" w:lineRule="auto"/>
              <w:ind w:left="0"/>
              <w:jc w:val="both"/>
              <w:rPr>
                <w:b/>
                <w:color w:val="000000"/>
                <w:sz w:val="22"/>
                <w:szCs w:val="22"/>
                <w:lang w:val="hu-HU"/>
              </w:rPr>
            </w:pPr>
            <w:r w:rsidRPr="006F6AD7">
              <w:rPr>
                <w:b/>
                <w:color w:val="000000"/>
                <w:sz w:val="22"/>
                <w:szCs w:val="22"/>
                <w:lang w:val="hu-HU"/>
              </w:rPr>
              <w:t>Árazatlan költségvetés szerinti azonosító</w:t>
            </w:r>
          </w:p>
        </w:tc>
        <w:tc>
          <w:tcPr>
            <w:tcW w:w="2388" w:type="dxa"/>
            <w:shd w:val="clear" w:color="auto" w:fill="auto"/>
          </w:tcPr>
          <w:p w:rsidR="00D52911" w:rsidRPr="006F6AD7" w:rsidRDefault="00D52911" w:rsidP="00533252">
            <w:pPr>
              <w:pStyle w:val="Szvegtrzsbehzssal"/>
              <w:spacing w:after="0" w:line="276" w:lineRule="auto"/>
              <w:ind w:left="0"/>
              <w:jc w:val="both"/>
              <w:rPr>
                <w:b/>
                <w:color w:val="000000"/>
                <w:sz w:val="22"/>
                <w:szCs w:val="22"/>
                <w:lang w:val="hu-HU"/>
              </w:rPr>
            </w:pPr>
            <w:r w:rsidRPr="006F6AD7">
              <w:rPr>
                <w:b/>
                <w:color w:val="000000"/>
                <w:sz w:val="22"/>
                <w:szCs w:val="22"/>
                <w:lang w:val="hu-HU"/>
              </w:rPr>
              <w:t xml:space="preserve">Eredeti termék gyártmány, típus </w:t>
            </w:r>
            <w:r w:rsidRPr="006F6AD7">
              <w:rPr>
                <w:color w:val="000000"/>
                <w:sz w:val="22"/>
                <w:szCs w:val="22"/>
                <w:lang w:val="hu-HU"/>
              </w:rPr>
              <w:t>(amit kiváltani kívánunk)</w:t>
            </w:r>
          </w:p>
        </w:tc>
        <w:tc>
          <w:tcPr>
            <w:tcW w:w="2388" w:type="dxa"/>
            <w:shd w:val="clear" w:color="auto" w:fill="auto"/>
          </w:tcPr>
          <w:p w:rsidR="00D52911" w:rsidRPr="006F6AD7" w:rsidRDefault="00D52911" w:rsidP="00533252">
            <w:pPr>
              <w:pStyle w:val="Szvegtrzsbehzssal"/>
              <w:spacing w:after="0" w:line="276" w:lineRule="auto"/>
              <w:ind w:left="0"/>
              <w:jc w:val="both"/>
              <w:rPr>
                <w:b/>
                <w:color w:val="000000"/>
                <w:sz w:val="22"/>
                <w:szCs w:val="22"/>
                <w:lang w:val="hu-HU"/>
              </w:rPr>
            </w:pPr>
            <w:r w:rsidRPr="006F6AD7">
              <w:rPr>
                <w:b/>
                <w:color w:val="000000"/>
                <w:sz w:val="22"/>
                <w:szCs w:val="22"/>
                <w:lang w:val="hu-HU"/>
              </w:rPr>
              <w:t xml:space="preserve">Felhasználni tervezett termék gyártmány, típus </w:t>
            </w:r>
            <w:r w:rsidRPr="006F6AD7">
              <w:rPr>
                <w:color w:val="000000"/>
                <w:sz w:val="22"/>
                <w:szCs w:val="22"/>
                <w:lang w:val="hu-HU"/>
              </w:rPr>
              <w:t>(amire kiváltani kívánjuk)</w:t>
            </w:r>
          </w:p>
        </w:tc>
        <w:tc>
          <w:tcPr>
            <w:tcW w:w="2388" w:type="dxa"/>
            <w:shd w:val="clear" w:color="auto" w:fill="auto"/>
          </w:tcPr>
          <w:p w:rsidR="00D52911" w:rsidRPr="006F6AD7" w:rsidRDefault="00D52911" w:rsidP="00533252">
            <w:pPr>
              <w:pStyle w:val="Szvegtrzsbehzssal"/>
              <w:spacing w:after="0" w:line="276" w:lineRule="auto"/>
              <w:ind w:left="0"/>
              <w:jc w:val="both"/>
              <w:rPr>
                <w:b/>
                <w:color w:val="000000"/>
                <w:sz w:val="22"/>
                <w:szCs w:val="22"/>
                <w:lang w:val="hu-HU"/>
              </w:rPr>
            </w:pPr>
            <w:r w:rsidRPr="006F6AD7">
              <w:rPr>
                <w:b/>
                <w:color w:val="000000"/>
                <w:sz w:val="22"/>
                <w:szCs w:val="22"/>
                <w:lang w:val="hu-HU"/>
              </w:rPr>
              <w:t>Egyenértékűségi jellemzők</w:t>
            </w:r>
          </w:p>
        </w:tc>
      </w:tr>
      <w:tr w:rsidR="00D52911" w:rsidRPr="006F6AD7" w:rsidTr="00533252">
        <w:tc>
          <w:tcPr>
            <w:tcW w:w="2387" w:type="dxa"/>
            <w:shd w:val="clear" w:color="auto" w:fill="auto"/>
          </w:tcPr>
          <w:p w:rsidR="00D52911" w:rsidRPr="006F6AD7" w:rsidRDefault="00D52911" w:rsidP="00533252">
            <w:pPr>
              <w:pStyle w:val="Szvegtrzsbehzssal"/>
              <w:spacing w:after="0" w:line="276" w:lineRule="auto"/>
              <w:ind w:left="0"/>
              <w:jc w:val="both"/>
              <w:rPr>
                <w:color w:val="000000"/>
                <w:sz w:val="22"/>
                <w:szCs w:val="22"/>
                <w:lang w:val="hu-HU"/>
              </w:rPr>
            </w:pPr>
          </w:p>
        </w:tc>
        <w:tc>
          <w:tcPr>
            <w:tcW w:w="2388" w:type="dxa"/>
            <w:shd w:val="clear" w:color="auto" w:fill="auto"/>
          </w:tcPr>
          <w:p w:rsidR="00D52911" w:rsidRPr="006F6AD7" w:rsidRDefault="00D52911" w:rsidP="00533252">
            <w:pPr>
              <w:pStyle w:val="Szvegtrzsbehzssal"/>
              <w:spacing w:after="0" w:line="276" w:lineRule="auto"/>
              <w:ind w:left="0"/>
              <w:jc w:val="both"/>
              <w:rPr>
                <w:color w:val="000000"/>
                <w:sz w:val="22"/>
                <w:szCs w:val="22"/>
                <w:lang w:val="hu-HU"/>
              </w:rPr>
            </w:pPr>
          </w:p>
        </w:tc>
        <w:tc>
          <w:tcPr>
            <w:tcW w:w="2388" w:type="dxa"/>
            <w:shd w:val="clear" w:color="auto" w:fill="auto"/>
          </w:tcPr>
          <w:p w:rsidR="00D52911" w:rsidRPr="006F6AD7" w:rsidRDefault="00D52911" w:rsidP="00533252">
            <w:pPr>
              <w:pStyle w:val="Szvegtrzsbehzssal"/>
              <w:spacing w:after="0" w:line="276" w:lineRule="auto"/>
              <w:ind w:left="0"/>
              <w:jc w:val="both"/>
              <w:rPr>
                <w:color w:val="000000"/>
                <w:sz w:val="22"/>
                <w:szCs w:val="22"/>
                <w:lang w:val="hu-HU"/>
              </w:rPr>
            </w:pPr>
          </w:p>
        </w:tc>
        <w:tc>
          <w:tcPr>
            <w:tcW w:w="2388" w:type="dxa"/>
            <w:shd w:val="clear" w:color="auto" w:fill="auto"/>
          </w:tcPr>
          <w:p w:rsidR="00D52911" w:rsidRPr="006F6AD7" w:rsidRDefault="00D52911" w:rsidP="00533252">
            <w:pPr>
              <w:pStyle w:val="Szvegtrzsbehzssal"/>
              <w:spacing w:after="0" w:line="276" w:lineRule="auto"/>
              <w:ind w:left="0"/>
              <w:jc w:val="both"/>
              <w:rPr>
                <w:color w:val="000000"/>
                <w:sz w:val="22"/>
                <w:szCs w:val="22"/>
                <w:lang w:val="hu-HU"/>
              </w:rPr>
            </w:pPr>
          </w:p>
        </w:tc>
      </w:tr>
      <w:tr w:rsidR="00D52911" w:rsidRPr="006F6AD7" w:rsidTr="00533252">
        <w:tc>
          <w:tcPr>
            <w:tcW w:w="2387" w:type="dxa"/>
            <w:shd w:val="clear" w:color="auto" w:fill="auto"/>
          </w:tcPr>
          <w:p w:rsidR="00D52911" w:rsidRPr="006F6AD7" w:rsidRDefault="00D52911" w:rsidP="00533252">
            <w:pPr>
              <w:pStyle w:val="Szvegtrzsbehzssal"/>
              <w:spacing w:after="0" w:line="276" w:lineRule="auto"/>
              <w:ind w:left="0"/>
              <w:jc w:val="both"/>
              <w:rPr>
                <w:color w:val="000000"/>
                <w:sz w:val="22"/>
                <w:szCs w:val="22"/>
                <w:lang w:val="hu-HU"/>
              </w:rPr>
            </w:pPr>
          </w:p>
        </w:tc>
        <w:tc>
          <w:tcPr>
            <w:tcW w:w="2388" w:type="dxa"/>
            <w:shd w:val="clear" w:color="auto" w:fill="auto"/>
          </w:tcPr>
          <w:p w:rsidR="00D52911" w:rsidRPr="006F6AD7" w:rsidRDefault="00D52911" w:rsidP="00533252">
            <w:pPr>
              <w:pStyle w:val="Szvegtrzsbehzssal"/>
              <w:spacing w:after="0" w:line="276" w:lineRule="auto"/>
              <w:ind w:left="0"/>
              <w:jc w:val="both"/>
              <w:rPr>
                <w:color w:val="000000"/>
                <w:sz w:val="22"/>
                <w:szCs w:val="22"/>
                <w:lang w:val="hu-HU"/>
              </w:rPr>
            </w:pPr>
          </w:p>
        </w:tc>
        <w:tc>
          <w:tcPr>
            <w:tcW w:w="2388" w:type="dxa"/>
            <w:shd w:val="clear" w:color="auto" w:fill="auto"/>
          </w:tcPr>
          <w:p w:rsidR="00D52911" w:rsidRPr="006F6AD7" w:rsidRDefault="00D52911" w:rsidP="00533252">
            <w:pPr>
              <w:pStyle w:val="Szvegtrzsbehzssal"/>
              <w:spacing w:after="0" w:line="276" w:lineRule="auto"/>
              <w:ind w:left="0"/>
              <w:jc w:val="both"/>
              <w:rPr>
                <w:color w:val="000000"/>
                <w:sz w:val="22"/>
                <w:szCs w:val="22"/>
                <w:lang w:val="hu-HU"/>
              </w:rPr>
            </w:pPr>
          </w:p>
        </w:tc>
        <w:tc>
          <w:tcPr>
            <w:tcW w:w="2388" w:type="dxa"/>
            <w:shd w:val="clear" w:color="auto" w:fill="auto"/>
          </w:tcPr>
          <w:p w:rsidR="00D52911" w:rsidRPr="006F6AD7" w:rsidRDefault="00D52911" w:rsidP="00533252">
            <w:pPr>
              <w:pStyle w:val="Szvegtrzsbehzssal"/>
              <w:spacing w:after="0" w:line="276" w:lineRule="auto"/>
              <w:ind w:left="0"/>
              <w:jc w:val="both"/>
              <w:rPr>
                <w:color w:val="000000"/>
                <w:sz w:val="22"/>
                <w:szCs w:val="22"/>
                <w:lang w:val="hu-HU"/>
              </w:rPr>
            </w:pPr>
          </w:p>
        </w:tc>
      </w:tr>
    </w:tbl>
    <w:p w:rsidR="00D52911" w:rsidRDefault="00D52911" w:rsidP="00D52911">
      <w:pPr>
        <w:pStyle w:val="Szvegtrzsbehzssal"/>
        <w:spacing w:after="0" w:line="276" w:lineRule="auto"/>
        <w:jc w:val="both"/>
        <w:rPr>
          <w:color w:val="000000"/>
          <w:sz w:val="22"/>
          <w:szCs w:val="22"/>
          <w:lang w:val="hu-HU"/>
        </w:rPr>
      </w:pPr>
    </w:p>
    <w:p w:rsidR="00D52911" w:rsidRPr="00585B91" w:rsidRDefault="00D52911" w:rsidP="00D52911">
      <w:pPr>
        <w:pStyle w:val="Szvegtrzsbehzssal"/>
        <w:spacing w:after="0" w:line="276" w:lineRule="auto"/>
        <w:jc w:val="both"/>
        <w:rPr>
          <w:i/>
          <w:sz w:val="22"/>
          <w:szCs w:val="22"/>
          <w:lang w:val="hu-HU"/>
        </w:rPr>
      </w:pPr>
      <w:r w:rsidRPr="00585B91">
        <w:rPr>
          <w:i/>
          <w:sz w:val="22"/>
          <w:szCs w:val="22"/>
          <w:lang w:val="hu-HU"/>
        </w:rPr>
        <w:t>(Amennyiben nincs ilyen, úgy a táblázat sorait kihúzni szükséges, vagy a táblázat törölhető, helyette a „nincs ilyen termék” nyilatkozat tüntetendő fel).</w:t>
      </w:r>
    </w:p>
    <w:p w:rsidR="00D52911" w:rsidRDefault="00D52911" w:rsidP="00D52911">
      <w:pPr>
        <w:pStyle w:val="Szvegtrzsbehzssal"/>
        <w:spacing w:after="0" w:line="276" w:lineRule="auto"/>
        <w:jc w:val="both"/>
        <w:rPr>
          <w:sz w:val="22"/>
          <w:szCs w:val="22"/>
          <w:lang w:val="hu-HU"/>
        </w:rPr>
      </w:pPr>
    </w:p>
    <w:p w:rsidR="00D52911" w:rsidRPr="00585B91" w:rsidRDefault="00D52911" w:rsidP="00D52911">
      <w:pPr>
        <w:pStyle w:val="Szvegtrzsbehzssal"/>
        <w:numPr>
          <w:ilvl w:val="0"/>
          <w:numId w:val="11"/>
        </w:numPr>
        <w:spacing w:after="0" w:line="276" w:lineRule="auto"/>
        <w:jc w:val="both"/>
        <w:rPr>
          <w:sz w:val="22"/>
          <w:szCs w:val="22"/>
          <w:lang w:val="hu-HU"/>
        </w:rPr>
      </w:pPr>
      <w:r w:rsidRPr="00585B91">
        <w:rPr>
          <w:sz w:val="22"/>
          <w:szCs w:val="22"/>
          <w:lang w:val="hu-HU"/>
        </w:rPr>
        <w:t xml:space="preserve">tudomásunk van róla, hogy </w:t>
      </w:r>
      <w:r>
        <w:rPr>
          <w:sz w:val="22"/>
          <w:szCs w:val="22"/>
          <w:lang w:val="hu-HU"/>
        </w:rPr>
        <w:t>a</w:t>
      </w:r>
      <w:r w:rsidRPr="00585B91">
        <w:rPr>
          <w:color w:val="000000"/>
          <w:sz w:val="22"/>
          <w:szCs w:val="22"/>
        </w:rPr>
        <w:t xml:space="preserve">z egyenértékűséget ajánlattevőnek </w:t>
      </w:r>
      <w:r>
        <w:rPr>
          <w:color w:val="000000"/>
          <w:sz w:val="22"/>
          <w:szCs w:val="22"/>
          <w:lang w:val="hu-HU"/>
        </w:rPr>
        <w:t xml:space="preserve">kell igazolni </w:t>
      </w:r>
      <w:r w:rsidRPr="00585B91">
        <w:rPr>
          <w:color w:val="000000"/>
          <w:sz w:val="22"/>
          <w:szCs w:val="22"/>
        </w:rPr>
        <w:t>(321/2015.(X.30.) Korm. rendelet 46. § (6) bekezdés)</w:t>
      </w:r>
      <w:r>
        <w:rPr>
          <w:color w:val="000000"/>
          <w:sz w:val="22"/>
          <w:szCs w:val="22"/>
          <w:lang w:val="hu-HU"/>
        </w:rPr>
        <w:t xml:space="preserve"> és az igazoló dokumentumokat – különösen, de nem kizárólagosan termékismertető, termékleírás, stb. – az ajánlathoz csatoljuk, adott esetben.</w:t>
      </w:r>
    </w:p>
    <w:p w:rsidR="00D52911" w:rsidRPr="00585B91" w:rsidRDefault="00D52911" w:rsidP="00D52911">
      <w:pPr>
        <w:pStyle w:val="Szvegtrzsbehzssal"/>
        <w:spacing w:after="0" w:line="276" w:lineRule="auto"/>
        <w:ind w:left="720"/>
        <w:jc w:val="both"/>
        <w:rPr>
          <w:sz w:val="22"/>
          <w:szCs w:val="22"/>
          <w:lang w:val="hu-HU"/>
        </w:rPr>
      </w:pPr>
    </w:p>
    <w:p w:rsidR="00D52911" w:rsidRPr="00585B91" w:rsidRDefault="00D52911" w:rsidP="00D52911">
      <w:pPr>
        <w:pStyle w:val="Szvegtrzsbehzssal"/>
        <w:spacing w:after="0" w:line="276" w:lineRule="auto"/>
        <w:ind w:left="720"/>
        <w:jc w:val="both"/>
        <w:rPr>
          <w:sz w:val="22"/>
          <w:szCs w:val="22"/>
          <w:lang w:val="hu-HU"/>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Pr="002B0021" w:rsidRDefault="00D52911" w:rsidP="00D52911">
      <w:pPr>
        <w:pStyle w:val="Szvegtrzsbehzssal3"/>
        <w:widowControl w:val="0"/>
        <w:spacing w:after="0"/>
        <w:ind w:left="1080"/>
        <w:jc w:val="right"/>
        <w:rPr>
          <w:i/>
          <w:sz w:val="22"/>
          <w:szCs w:val="22"/>
        </w:rPr>
      </w:pPr>
      <w:r w:rsidRPr="007721CA">
        <w:rPr>
          <w:sz w:val="22"/>
          <w:szCs w:val="22"/>
        </w:rPr>
        <w:br w:type="page"/>
      </w:r>
      <w:r>
        <w:rPr>
          <w:i/>
          <w:sz w:val="22"/>
          <w:szCs w:val="22"/>
        </w:rPr>
        <w:lastRenderedPageBreak/>
        <w:t>5</w:t>
      </w:r>
      <w:r w:rsidRPr="00C715DA">
        <w:rPr>
          <w:i/>
        </w:rPr>
        <w:t>.</w:t>
      </w:r>
      <w:r w:rsidRPr="0063374A">
        <w:rPr>
          <w:i/>
        </w:rPr>
        <w:t xml:space="preserve"> </w:t>
      </w:r>
      <w:r w:rsidRPr="002B0021">
        <w:rPr>
          <w:i/>
          <w:sz w:val="22"/>
          <w:szCs w:val="22"/>
        </w:rPr>
        <w:t>sz. nyilatkozatminta</w:t>
      </w:r>
    </w:p>
    <w:p w:rsidR="00D52911" w:rsidRDefault="00D52911" w:rsidP="00D52911">
      <w:pPr>
        <w:pStyle w:val="Szvegtrzsbehzssal"/>
        <w:spacing w:after="0" w:line="276" w:lineRule="auto"/>
        <w:ind w:left="720"/>
        <w:jc w:val="right"/>
        <w:rPr>
          <w:sz w:val="22"/>
          <w:szCs w:val="22"/>
        </w:rPr>
      </w:pPr>
    </w:p>
    <w:p w:rsidR="00D52911" w:rsidRDefault="00D52911" w:rsidP="00D52911">
      <w:pPr>
        <w:pStyle w:val="Szvegtrzsbehzssal3"/>
        <w:widowControl w:val="0"/>
        <w:spacing w:after="0"/>
        <w:ind w:left="1080"/>
        <w:jc w:val="right"/>
        <w:rPr>
          <w:i/>
          <w:sz w:val="24"/>
          <w:szCs w:val="24"/>
        </w:rPr>
      </w:pPr>
    </w:p>
    <w:p w:rsidR="00D52911" w:rsidRPr="003E4B0C" w:rsidRDefault="00D52911" w:rsidP="00D52911">
      <w:pPr>
        <w:pStyle w:val="Szvegtrzsbehzssal3"/>
        <w:numPr>
          <w:ilvl w:val="12"/>
          <w:numId w:val="0"/>
        </w:numPr>
        <w:shd w:val="clear" w:color="auto" w:fill="FFFFFF"/>
        <w:spacing w:before="480"/>
        <w:ind w:right="255"/>
        <w:jc w:val="center"/>
        <w:rPr>
          <w:b/>
          <w:caps/>
          <w:sz w:val="24"/>
          <w:szCs w:val="24"/>
        </w:rPr>
      </w:pPr>
      <w:r w:rsidRPr="003E4B0C">
        <w:rPr>
          <w:b/>
          <w:caps/>
          <w:sz w:val="24"/>
          <w:szCs w:val="24"/>
        </w:rPr>
        <w:t>NYILATKOZAT a Kbt 65. § (7) bek. tekintetében</w:t>
      </w:r>
    </w:p>
    <w:p w:rsidR="00D52911" w:rsidRDefault="00D52911" w:rsidP="00D52911">
      <w:pPr>
        <w:spacing w:line="276" w:lineRule="auto"/>
        <w:jc w:val="center"/>
        <w:rPr>
          <w:b/>
          <w:i/>
          <w:caps/>
          <w:sz w:val="22"/>
          <w:szCs w:val="22"/>
          <w:highlight w:val="yellow"/>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tabs>
          <w:tab w:val="left" w:pos="0"/>
        </w:tabs>
        <w:autoSpaceDE w:val="0"/>
        <w:autoSpaceDN w:val="0"/>
        <w:adjustRightInd w:val="0"/>
        <w:spacing w:before="120" w:line="276" w:lineRule="auto"/>
        <w:ind w:left="284" w:right="-85"/>
        <w:jc w:val="center"/>
        <w:rPr>
          <w:b/>
          <w:sz w:val="22"/>
          <w:szCs w:val="22"/>
        </w:rPr>
      </w:pPr>
    </w:p>
    <w:p w:rsidR="00D52911" w:rsidRPr="003E4B0C" w:rsidRDefault="00D52911" w:rsidP="00D52911">
      <w:pPr>
        <w:pStyle w:val="Szvegtrzsbehzssal"/>
        <w:numPr>
          <w:ilvl w:val="12"/>
          <w:numId w:val="0"/>
        </w:numPr>
        <w:spacing w:before="720" w:line="276" w:lineRule="auto"/>
        <w:jc w:val="both"/>
        <w:rPr>
          <w:sz w:val="22"/>
          <w:szCs w:val="22"/>
        </w:rPr>
      </w:pPr>
      <w:r w:rsidRPr="003E4B0C">
        <w:rPr>
          <w:sz w:val="22"/>
          <w:szCs w:val="22"/>
        </w:rPr>
        <w:t xml:space="preserve">Alulírott …………………………….…….., mint a …………………………… </w:t>
      </w:r>
      <w:r w:rsidRPr="003E4B0C">
        <w:rPr>
          <w:i/>
          <w:sz w:val="22"/>
          <w:szCs w:val="22"/>
        </w:rPr>
        <w:t>(ajánlattevő / közös ajánlattevő megnevezése)</w:t>
      </w:r>
      <w:r w:rsidRPr="003E4B0C">
        <w:rPr>
          <w:sz w:val="22"/>
          <w:szCs w:val="22"/>
        </w:rPr>
        <w:t xml:space="preserve"> …………………………. </w:t>
      </w:r>
      <w:r w:rsidRPr="003E4B0C">
        <w:rPr>
          <w:i/>
          <w:sz w:val="22"/>
          <w:szCs w:val="22"/>
        </w:rPr>
        <w:t xml:space="preserve">(ajánlattevő / közös ajánlattevő székhelye) </w:t>
      </w:r>
      <w:r w:rsidRPr="003E4B0C">
        <w:rPr>
          <w:sz w:val="22"/>
          <w:szCs w:val="22"/>
        </w:rPr>
        <w:t xml:space="preserve">nevében kötelezettségvállalásra jogosult …………….. </w:t>
      </w:r>
      <w:r w:rsidRPr="003E4B0C">
        <w:rPr>
          <w:i/>
          <w:sz w:val="22"/>
          <w:szCs w:val="22"/>
        </w:rPr>
        <w:t>(tisztség megjelölése)</w:t>
      </w:r>
      <w:r w:rsidRPr="003E4B0C">
        <w:rPr>
          <w:sz w:val="22"/>
          <w:szCs w:val="22"/>
        </w:rPr>
        <w:t xml:space="preserve">, </w:t>
      </w:r>
      <w:r w:rsidRPr="003E4B0C">
        <w:rPr>
          <w:sz w:val="22"/>
          <w:szCs w:val="22"/>
          <w:lang w:val="hu-HU"/>
        </w:rPr>
        <w:t>a fenti</w:t>
      </w:r>
      <w:r w:rsidRPr="003E4B0C">
        <w:rPr>
          <w:sz w:val="22"/>
          <w:szCs w:val="22"/>
        </w:rPr>
        <w:t xml:space="preserve"> tárgyban kiírt közbeszerzési eljárás során nyilatkozom, hogy:</w:t>
      </w:r>
    </w:p>
    <w:p w:rsidR="00D52911" w:rsidRPr="003E4B0C" w:rsidRDefault="00D52911" w:rsidP="00D52911">
      <w:pPr>
        <w:spacing w:before="120"/>
        <w:jc w:val="both"/>
        <w:rPr>
          <w:sz w:val="22"/>
          <w:szCs w:val="22"/>
        </w:rPr>
      </w:pPr>
      <w:r w:rsidRPr="003E4B0C">
        <w:rPr>
          <w:sz w:val="22"/>
          <w:szCs w:val="22"/>
        </w:rPr>
        <w:t xml:space="preserve">a Kbt. 65. § (7) bekezdése alapján, hogy az alábbi </w:t>
      </w:r>
      <w:r w:rsidRPr="001A76CA">
        <w:rPr>
          <w:b/>
          <w:sz w:val="22"/>
          <w:szCs w:val="22"/>
        </w:rPr>
        <w:t>kapacitást nyújtó szervezet(ek)</w:t>
      </w:r>
      <w:r w:rsidRPr="003E4B0C">
        <w:rPr>
          <w:sz w:val="22"/>
          <w:szCs w:val="22"/>
        </w:rPr>
        <w:t>et kívánjuk igénybe venni</w:t>
      </w:r>
      <w:r w:rsidRPr="003E4B0C">
        <w:rPr>
          <w:rStyle w:val="Lbjegyzet-hivatkozs"/>
          <w:sz w:val="22"/>
          <w:szCs w:val="22"/>
        </w:rPr>
        <w:footnoteReference w:id="1"/>
      </w:r>
      <w:r w:rsidRPr="003E4B0C">
        <w:rPr>
          <w:sz w:val="22"/>
          <w:szCs w:val="22"/>
        </w:rPr>
        <w:t>:</w:t>
      </w:r>
    </w:p>
    <w:p w:rsidR="00D52911" w:rsidRPr="003E4B0C" w:rsidRDefault="00D52911" w:rsidP="00D52911">
      <w:pPr>
        <w:spacing w:before="120"/>
        <w:ind w:left="284" w:hanging="284"/>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32"/>
        <w:gridCol w:w="4678"/>
      </w:tblGrid>
      <w:tr w:rsidR="00D52911" w:rsidRPr="003E4B0C" w:rsidTr="00533252">
        <w:trPr>
          <w:jc w:val="center"/>
        </w:trPr>
        <w:tc>
          <w:tcPr>
            <w:tcW w:w="4032" w:type="dxa"/>
            <w:shd w:val="clear" w:color="auto" w:fill="BFBFBF"/>
            <w:vAlign w:val="center"/>
          </w:tcPr>
          <w:p w:rsidR="00D52911" w:rsidRPr="003E4B0C" w:rsidRDefault="00D52911" w:rsidP="00533252">
            <w:pPr>
              <w:jc w:val="center"/>
              <w:rPr>
                <w:b/>
                <w:sz w:val="22"/>
                <w:szCs w:val="22"/>
              </w:rPr>
            </w:pPr>
            <w:r w:rsidRPr="003E4B0C">
              <w:rPr>
                <w:b/>
                <w:sz w:val="22"/>
                <w:szCs w:val="22"/>
              </w:rPr>
              <w:t>Kapacitást rendelkezésre bocsátó szervezet, személy (név, cím, adószám vagy adóazonosító jel)</w:t>
            </w:r>
            <w:r w:rsidRPr="003E4B0C">
              <w:rPr>
                <w:rStyle w:val="Lbjegyzet-hivatkozs"/>
                <w:b/>
                <w:sz w:val="22"/>
                <w:szCs w:val="22"/>
              </w:rPr>
              <w:footnoteReference w:id="2"/>
            </w:r>
          </w:p>
        </w:tc>
        <w:tc>
          <w:tcPr>
            <w:tcW w:w="4678" w:type="dxa"/>
            <w:shd w:val="clear" w:color="auto" w:fill="BFBFBF"/>
            <w:vAlign w:val="center"/>
          </w:tcPr>
          <w:p w:rsidR="00D52911" w:rsidRPr="003E4B0C" w:rsidRDefault="00D52911" w:rsidP="00533252">
            <w:pPr>
              <w:jc w:val="center"/>
              <w:rPr>
                <w:b/>
                <w:bCs/>
                <w:sz w:val="22"/>
                <w:szCs w:val="22"/>
              </w:rPr>
            </w:pPr>
            <w:r w:rsidRPr="003E4B0C">
              <w:rPr>
                <w:b/>
                <w:bCs/>
                <w:sz w:val="22"/>
                <w:szCs w:val="22"/>
              </w:rPr>
              <w:t>Az alkalmassági feltétel, amelynek igazolásához a kapacitást nyújtó szervezet erőforrására támaszkodik</w:t>
            </w:r>
          </w:p>
        </w:tc>
      </w:tr>
      <w:tr w:rsidR="00D52911" w:rsidRPr="003E4B0C" w:rsidTr="00533252">
        <w:trPr>
          <w:trHeight w:val="944"/>
          <w:jc w:val="center"/>
        </w:trPr>
        <w:tc>
          <w:tcPr>
            <w:tcW w:w="4032" w:type="dxa"/>
          </w:tcPr>
          <w:p w:rsidR="00D52911" w:rsidRPr="003E4B0C" w:rsidRDefault="00D52911" w:rsidP="00533252">
            <w:pPr>
              <w:spacing w:before="120"/>
              <w:rPr>
                <w:sz w:val="22"/>
                <w:szCs w:val="22"/>
              </w:rPr>
            </w:pPr>
            <w:r w:rsidRPr="003E4B0C">
              <w:rPr>
                <w:sz w:val="22"/>
                <w:szCs w:val="22"/>
              </w:rPr>
              <w:t>Név:</w:t>
            </w:r>
          </w:p>
          <w:p w:rsidR="00D52911" w:rsidRPr="003E4B0C" w:rsidRDefault="00D52911" w:rsidP="00533252">
            <w:pPr>
              <w:spacing w:before="120"/>
              <w:rPr>
                <w:sz w:val="22"/>
                <w:szCs w:val="22"/>
              </w:rPr>
            </w:pPr>
            <w:r w:rsidRPr="003E4B0C">
              <w:rPr>
                <w:sz w:val="22"/>
                <w:szCs w:val="22"/>
              </w:rPr>
              <w:t xml:space="preserve">Cím: </w:t>
            </w:r>
          </w:p>
          <w:p w:rsidR="00D52911" w:rsidRPr="003E4B0C" w:rsidRDefault="00D52911" w:rsidP="00533252">
            <w:pPr>
              <w:spacing w:before="120"/>
              <w:rPr>
                <w:sz w:val="22"/>
                <w:szCs w:val="22"/>
              </w:rPr>
            </w:pPr>
            <w:r w:rsidRPr="003E4B0C">
              <w:rPr>
                <w:sz w:val="22"/>
                <w:szCs w:val="22"/>
              </w:rPr>
              <w:t>Adószám, adóazonosító:</w:t>
            </w:r>
          </w:p>
        </w:tc>
        <w:tc>
          <w:tcPr>
            <w:tcW w:w="4678" w:type="dxa"/>
          </w:tcPr>
          <w:p w:rsidR="00D52911" w:rsidRPr="003E4B0C" w:rsidRDefault="00D52911" w:rsidP="00533252">
            <w:pPr>
              <w:spacing w:before="120"/>
              <w:jc w:val="center"/>
              <w:rPr>
                <w:sz w:val="22"/>
                <w:szCs w:val="22"/>
              </w:rPr>
            </w:pPr>
            <w:r w:rsidRPr="00CC3E2C">
              <w:rPr>
                <w:sz w:val="22"/>
                <w:szCs w:val="22"/>
              </w:rPr>
              <w:t>Ajánlattételi felhívás 1</w:t>
            </w:r>
            <w:r>
              <w:rPr>
                <w:sz w:val="22"/>
                <w:szCs w:val="22"/>
              </w:rPr>
              <w:t>8</w:t>
            </w:r>
            <w:r w:rsidRPr="00CC3E2C">
              <w:rPr>
                <w:sz w:val="22"/>
                <w:szCs w:val="22"/>
              </w:rPr>
              <w:t xml:space="preserve">.2. </w:t>
            </w:r>
            <w:r>
              <w:rPr>
                <w:sz w:val="22"/>
                <w:szCs w:val="22"/>
              </w:rPr>
              <w:t xml:space="preserve">pont </w:t>
            </w:r>
            <w:r w:rsidRPr="00CC3E2C">
              <w:rPr>
                <w:sz w:val="22"/>
                <w:szCs w:val="22"/>
              </w:rPr>
              <w:t>M/1.</w:t>
            </w:r>
          </w:p>
        </w:tc>
      </w:tr>
    </w:tbl>
    <w:p w:rsidR="00D52911" w:rsidRPr="003E4B0C" w:rsidRDefault="00D52911" w:rsidP="00D52911">
      <w:pPr>
        <w:spacing w:before="120"/>
        <w:ind w:left="284" w:hanging="284"/>
        <w:jc w:val="both"/>
        <w:rPr>
          <w:sz w:val="22"/>
          <w:szCs w:val="22"/>
        </w:rPr>
      </w:pPr>
    </w:p>
    <w:p w:rsidR="00D52911" w:rsidRPr="003E4B0C" w:rsidRDefault="00D52911" w:rsidP="00D52911">
      <w:pPr>
        <w:pStyle w:val="lfej"/>
        <w:tabs>
          <w:tab w:val="clear" w:pos="4536"/>
          <w:tab w:val="clear" w:pos="9072"/>
        </w:tabs>
        <w:ind w:right="-1"/>
        <w:jc w:val="both"/>
        <w:rPr>
          <w:sz w:val="22"/>
          <w:szCs w:val="22"/>
        </w:rPr>
      </w:pPr>
    </w:p>
    <w:p w:rsidR="00D52911" w:rsidRPr="0094793D" w:rsidRDefault="00D52911" w:rsidP="00D52911">
      <w:pPr>
        <w:pStyle w:val="lfej"/>
        <w:tabs>
          <w:tab w:val="clear" w:pos="4536"/>
          <w:tab w:val="clear" w:pos="9072"/>
        </w:tabs>
        <w:ind w:right="-1"/>
        <w:jc w:val="both"/>
        <w:rPr>
          <w:rFonts w:ascii="Cambria" w:hAnsi="Cambria"/>
          <w:sz w:val="23"/>
          <w:szCs w:val="23"/>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Pr="002B0021" w:rsidRDefault="00D52911" w:rsidP="00D52911">
      <w:pPr>
        <w:pStyle w:val="Szvegtrzsbehzssal3"/>
        <w:widowControl w:val="0"/>
        <w:spacing w:after="0"/>
        <w:ind w:left="1080"/>
        <w:jc w:val="right"/>
        <w:rPr>
          <w:i/>
          <w:sz w:val="22"/>
          <w:szCs w:val="22"/>
        </w:rPr>
      </w:pPr>
      <w:r w:rsidRPr="007721CA">
        <w:rPr>
          <w:sz w:val="22"/>
          <w:szCs w:val="22"/>
        </w:rPr>
        <w:br w:type="page"/>
      </w:r>
      <w:r>
        <w:rPr>
          <w:sz w:val="22"/>
          <w:szCs w:val="22"/>
        </w:rPr>
        <w:lastRenderedPageBreak/>
        <w:t>6.</w:t>
      </w:r>
      <w:r w:rsidRPr="002B0021">
        <w:rPr>
          <w:i/>
          <w:sz w:val="22"/>
          <w:szCs w:val="22"/>
        </w:rPr>
        <w:t>sz. nyilatkozatminta</w:t>
      </w:r>
    </w:p>
    <w:p w:rsidR="00D52911" w:rsidRDefault="00D52911" w:rsidP="00D52911">
      <w:pPr>
        <w:ind w:left="1080"/>
        <w:jc w:val="right"/>
        <w:rPr>
          <w:rFonts w:ascii="Cambria" w:hAnsi="Cambria"/>
          <w:i/>
          <w:sz w:val="23"/>
          <w:szCs w:val="23"/>
        </w:rPr>
      </w:pPr>
      <w:r w:rsidRPr="00367D18">
        <w:rPr>
          <w:rFonts w:ascii="Cambria" w:hAnsi="Cambria"/>
          <w:i/>
          <w:sz w:val="23"/>
          <w:szCs w:val="23"/>
        </w:rPr>
        <w:t xml:space="preserve"> </w:t>
      </w:r>
    </w:p>
    <w:p w:rsidR="00D52911" w:rsidRPr="00367D18" w:rsidRDefault="00D52911" w:rsidP="00D52911">
      <w:pPr>
        <w:ind w:left="1080"/>
        <w:jc w:val="center"/>
        <w:rPr>
          <w:rFonts w:ascii="Cambria" w:hAnsi="Cambria"/>
          <w:i/>
          <w:sz w:val="23"/>
          <w:szCs w:val="23"/>
        </w:rPr>
      </w:pPr>
    </w:p>
    <w:p w:rsidR="00D52911" w:rsidRPr="003E4B0C" w:rsidRDefault="00D52911" w:rsidP="00D52911">
      <w:pPr>
        <w:pStyle w:val="Szvegtrzsbehzssal3"/>
        <w:numPr>
          <w:ilvl w:val="12"/>
          <w:numId w:val="0"/>
        </w:numPr>
        <w:shd w:val="clear" w:color="auto" w:fill="FFFFFF"/>
        <w:spacing w:after="0"/>
        <w:ind w:right="255"/>
        <w:jc w:val="center"/>
        <w:rPr>
          <w:b/>
          <w:caps/>
          <w:sz w:val="24"/>
          <w:szCs w:val="24"/>
        </w:rPr>
      </w:pPr>
      <w:bookmarkStart w:id="32" w:name="_Toc451332930"/>
      <w:r w:rsidRPr="003E4B0C">
        <w:rPr>
          <w:b/>
          <w:caps/>
          <w:sz w:val="24"/>
          <w:szCs w:val="24"/>
        </w:rPr>
        <w:t>Kapacitásait rendelkezésre bocsátó szervezet kötelezettségvállaló nyilatkozatát tartalmazó megállapodás</w:t>
      </w:r>
      <w:bookmarkEnd w:id="32"/>
    </w:p>
    <w:p w:rsidR="00D52911" w:rsidRPr="001A76CA" w:rsidRDefault="00D52911" w:rsidP="00D52911">
      <w:pPr>
        <w:pStyle w:val="Szvegtrzsbehzssal3"/>
        <w:numPr>
          <w:ilvl w:val="12"/>
          <w:numId w:val="0"/>
        </w:numPr>
        <w:shd w:val="clear" w:color="auto" w:fill="FFFFFF"/>
        <w:spacing w:after="0"/>
        <w:ind w:right="255"/>
        <w:jc w:val="center"/>
        <w:rPr>
          <w:rStyle w:val="Lbjegyzet-hivatkozs"/>
          <w:rFonts w:ascii="Cambria" w:hAnsi="Cambria"/>
          <w:sz w:val="24"/>
          <w:szCs w:val="24"/>
        </w:rPr>
      </w:pPr>
      <w:r w:rsidRPr="003E4B0C">
        <w:rPr>
          <w:b/>
          <w:caps/>
          <w:sz w:val="24"/>
          <w:szCs w:val="24"/>
        </w:rPr>
        <w:t>(Kbt. 65. § (7) bekezdés</w:t>
      </w:r>
      <w:r w:rsidRPr="001A76CA">
        <w:rPr>
          <w:rStyle w:val="Lbjegyzet-hivatkozs"/>
          <w:rFonts w:ascii="Cambria" w:hAnsi="Cambria"/>
          <w:sz w:val="24"/>
          <w:szCs w:val="24"/>
        </w:rPr>
        <w:t>)</w:t>
      </w:r>
      <w:r w:rsidRPr="001A76CA">
        <w:rPr>
          <w:rStyle w:val="Lbjegyzet-hivatkozs"/>
          <w:rFonts w:ascii="Cambria" w:hAnsi="Cambria"/>
          <w:sz w:val="24"/>
          <w:szCs w:val="24"/>
        </w:rPr>
        <w:footnoteReference w:id="3"/>
      </w:r>
    </w:p>
    <w:p w:rsidR="00D52911" w:rsidRPr="0094793D" w:rsidRDefault="00D52911" w:rsidP="00D52911">
      <w:pPr>
        <w:tabs>
          <w:tab w:val="left" w:pos="1080"/>
          <w:tab w:val="center" w:pos="7200"/>
        </w:tabs>
        <w:rPr>
          <w:rFonts w:ascii="Cambria" w:hAnsi="Cambria"/>
          <w:i/>
          <w:iCs/>
          <w:sz w:val="23"/>
          <w:szCs w:val="23"/>
        </w:rPr>
      </w:pPr>
    </w:p>
    <w:p w:rsidR="00D52911" w:rsidRPr="003E4B0C" w:rsidRDefault="00D52911" w:rsidP="00D52911">
      <w:pPr>
        <w:spacing w:after="120"/>
        <w:jc w:val="both"/>
        <w:rPr>
          <w:sz w:val="22"/>
          <w:szCs w:val="22"/>
        </w:rPr>
      </w:pPr>
      <w:r w:rsidRPr="003E4B0C">
        <w:rPr>
          <w:sz w:val="22"/>
          <w:szCs w:val="22"/>
        </w:rPr>
        <w:t>amely létrejött egyrészről:</w:t>
      </w:r>
    </w:p>
    <w:p w:rsidR="00D52911" w:rsidRPr="003E4B0C" w:rsidRDefault="00D52911" w:rsidP="00D52911">
      <w:pPr>
        <w:ind w:left="360" w:hanging="360"/>
        <w:jc w:val="both"/>
        <w:rPr>
          <w:b/>
          <w:bCs/>
          <w:sz w:val="22"/>
          <w:szCs w:val="22"/>
        </w:rPr>
      </w:pPr>
      <w:r w:rsidRPr="003E4B0C">
        <w:rPr>
          <w:b/>
          <w:bCs/>
          <w:sz w:val="22"/>
          <w:szCs w:val="22"/>
        </w:rPr>
        <w:t>………………………………….</w:t>
      </w:r>
    </w:p>
    <w:p w:rsidR="00D52911" w:rsidRPr="003E4B0C" w:rsidRDefault="00D52911" w:rsidP="00D52911">
      <w:pPr>
        <w:ind w:left="360" w:hanging="360"/>
        <w:jc w:val="both"/>
        <w:rPr>
          <w:sz w:val="22"/>
          <w:szCs w:val="22"/>
        </w:rPr>
      </w:pPr>
      <w:r w:rsidRPr="003E4B0C">
        <w:rPr>
          <w:sz w:val="22"/>
          <w:szCs w:val="22"/>
        </w:rPr>
        <w:t>székhely:</w:t>
      </w:r>
      <w:r w:rsidRPr="003E4B0C">
        <w:rPr>
          <w:sz w:val="22"/>
          <w:szCs w:val="22"/>
        </w:rPr>
        <w:tab/>
      </w:r>
      <w:r w:rsidRPr="003E4B0C">
        <w:rPr>
          <w:sz w:val="22"/>
          <w:szCs w:val="22"/>
        </w:rPr>
        <w:tab/>
      </w:r>
      <w:r w:rsidRPr="003E4B0C">
        <w:rPr>
          <w:sz w:val="22"/>
          <w:szCs w:val="22"/>
        </w:rPr>
        <w:tab/>
      </w:r>
      <w:r w:rsidRPr="003E4B0C">
        <w:rPr>
          <w:sz w:val="22"/>
          <w:szCs w:val="22"/>
        </w:rPr>
        <w:tab/>
        <w:t>……………….</w:t>
      </w:r>
    </w:p>
    <w:p w:rsidR="00D52911" w:rsidRPr="003E4B0C" w:rsidRDefault="00D52911" w:rsidP="00D52911">
      <w:pPr>
        <w:ind w:left="360" w:hanging="360"/>
        <w:jc w:val="both"/>
        <w:rPr>
          <w:sz w:val="22"/>
          <w:szCs w:val="22"/>
        </w:rPr>
      </w:pPr>
      <w:r w:rsidRPr="003E4B0C">
        <w:rPr>
          <w:sz w:val="22"/>
          <w:szCs w:val="22"/>
        </w:rPr>
        <w:t xml:space="preserve">adószám: </w:t>
      </w:r>
      <w:r w:rsidRPr="003E4B0C">
        <w:rPr>
          <w:sz w:val="22"/>
          <w:szCs w:val="22"/>
        </w:rPr>
        <w:tab/>
      </w:r>
      <w:r w:rsidRPr="003E4B0C">
        <w:rPr>
          <w:sz w:val="22"/>
          <w:szCs w:val="22"/>
        </w:rPr>
        <w:tab/>
      </w:r>
      <w:r w:rsidRPr="003E4B0C">
        <w:rPr>
          <w:sz w:val="22"/>
          <w:szCs w:val="22"/>
        </w:rPr>
        <w:tab/>
      </w:r>
      <w:r w:rsidRPr="003E4B0C">
        <w:rPr>
          <w:sz w:val="22"/>
          <w:szCs w:val="22"/>
        </w:rPr>
        <w:tab/>
        <w:t>……………….</w:t>
      </w:r>
    </w:p>
    <w:p w:rsidR="00D52911" w:rsidRPr="003E4B0C" w:rsidRDefault="00D52911" w:rsidP="00D52911">
      <w:pPr>
        <w:ind w:left="360" w:hanging="360"/>
        <w:jc w:val="both"/>
        <w:rPr>
          <w:sz w:val="22"/>
          <w:szCs w:val="22"/>
        </w:rPr>
      </w:pPr>
      <w:r w:rsidRPr="003E4B0C">
        <w:rPr>
          <w:sz w:val="22"/>
          <w:szCs w:val="22"/>
        </w:rPr>
        <w:t xml:space="preserve">cégjegyzékszám: </w:t>
      </w:r>
      <w:r w:rsidRPr="003E4B0C">
        <w:rPr>
          <w:sz w:val="22"/>
          <w:szCs w:val="22"/>
        </w:rPr>
        <w:tab/>
      </w:r>
      <w:r w:rsidRPr="003E4B0C">
        <w:rPr>
          <w:sz w:val="22"/>
          <w:szCs w:val="22"/>
        </w:rPr>
        <w:tab/>
      </w:r>
      <w:r w:rsidRPr="003E4B0C">
        <w:rPr>
          <w:sz w:val="22"/>
          <w:szCs w:val="22"/>
        </w:rPr>
        <w:tab/>
        <w:t>……………….</w:t>
      </w:r>
    </w:p>
    <w:p w:rsidR="00D52911" w:rsidRPr="003E4B0C" w:rsidRDefault="00D52911" w:rsidP="00D52911">
      <w:pPr>
        <w:rPr>
          <w:sz w:val="22"/>
          <w:szCs w:val="22"/>
        </w:rPr>
      </w:pPr>
      <w:r w:rsidRPr="003E4B0C">
        <w:rPr>
          <w:sz w:val="22"/>
          <w:szCs w:val="22"/>
        </w:rPr>
        <w:t xml:space="preserve">képviselő neve: </w:t>
      </w:r>
      <w:r w:rsidRPr="003E4B0C">
        <w:rPr>
          <w:sz w:val="22"/>
          <w:szCs w:val="22"/>
        </w:rPr>
        <w:tab/>
      </w:r>
      <w:r w:rsidRPr="003E4B0C">
        <w:rPr>
          <w:sz w:val="22"/>
          <w:szCs w:val="22"/>
        </w:rPr>
        <w:tab/>
      </w:r>
      <w:r w:rsidRPr="003E4B0C">
        <w:rPr>
          <w:sz w:val="22"/>
          <w:szCs w:val="22"/>
        </w:rPr>
        <w:tab/>
        <w:t>……………….</w:t>
      </w:r>
    </w:p>
    <w:p w:rsidR="00D52911" w:rsidRPr="003E4B0C" w:rsidRDefault="00D52911" w:rsidP="00D52911">
      <w:pPr>
        <w:rPr>
          <w:sz w:val="22"/>
          <w:szCs w:val="22"/>
        </w:rPr>
      </w:pPr>
      <w:r w:rsidRPr="003E4B0C">
        <w:rPr>
          <w:sz w:val="22"/>
          <w:szCs w:val="22"/>
        </w:rPr>
        <w:t xml:space="preserve">mint </w:t>
      </w:r>
      <w:r w:rsidRPr="003E4B0C">
        <w:rPr>
          <w:b/>
          <w:sz w:val="22"/>
          <w:szCs w:val="22"/>
        </w:rPr>
        <w:t>ajánlattevő,</w:t>
      </w:r>
    </w:p>
    <w:p w:rsidR="00D52911" w:rsidRPr="003E4B0C" w:rsidRDefault="00D52911" w:rsidP="00D52911">
      <w:pPr>
        <w:tabs>
          <w:tab w:val="left" w:pos="3402"/>
        </w:tabs>
        <w:ind w:left="3402" w:hanging="3402"/>
        <w:rPr>
          <w:sz w:val="22"/>
          <w:szCs w:val="22"/>
        </w:rPr>
      </w:pPr>
      <w:r w:rsidRPr="003E4B0C">
        <w:rPr>
          <w:sz w:val="22"/>
          <w:szCs w:val="22"/>
        </w:rPr>
        <w:t>másrészről</w:t>
      </w:r>
    </w:p>
    <w:p w:rsidR="00D52911" w:rsidRPr="003E4B0C" w:rsidRDefault="00D52911" w:rsidP="00D52911">
      <w:pPr>
        <w:ind w:left="360" w:hanging="360"/>
        <w:jc w:val="both"/>
        <w:rPr>
          <w:b/>
          <w:bCs/>
          <w:sz w:val="22"/>
          <w:szCs w:val="22"/>
        </w:rPr>
      </w:pPr>
      <w:r w:rsidRPr="003E4B0C">
        <w:rPr>
          <w:b/>
          <w:bCs/>
          <w:sz w:val="22"/>
          <w:szCs w:val="22"/>
        </w:rPr>
        <w:t>………………………………….</w:t>
      </w:r>
    </w:p>
    <w:p w:rsidR="00D52911" w:rsidRPr="003E4B0C" w:rsidRDefault="00D52911" w:rsidP="00D52911">
      <w:pPr>
        <w:widowControl w:val="0"/>
        <w:overflowPunct w:val="0"/>
        <w:autoSpaceDE w:val="0"/>
        <w:autoSpaceDN w:val="0"/>
        <w:adjustRightInd w:val="0"/>
        <w:jc w:val="both"/>
        <w:textAlignment w:val="baseline"/>
        <w:rPr>
          <w:sz w:val="22"/>
          <w:szCs w:val="22"/>
        </w:rPr>
      </w:pPr>
      <w:r w:rsidRPr="003E4B0C">
        <w:rPr>
          <w:sz w:val="22"/>
          <w:szCs w:val="22"/>
        </w:rPr>
        <w:t>székhely:</w:t>
      </w:r>
      <w:r w:rsidRPr="003E4B0C">
        <w:rPr>
          <w:sz w:val="22"/>
          <w:szCs w:val="22"/>
        </w:rPr>
        <w:tab/>
      </w:r>
      <w:r w:rsidRPr="003E4B0C">
        <w:rPr>
          <w:sz w:val="22"/>
          <w:szCs w:val="22"/>
        </w:rPr>
        <w:tab/>
      </w:r>
      <w:r w:rsidRPr="003E4B0C">
        <w:rPr>
          <w:sz w:val="22"/>
          <w:szCs w:val="22"/>
        </w:rPr>
        <w:tab/>
      </w:r>
      <w:r w:rsidRPr="003E4B0C">
        <w:rPr>
          <w:sz w:val="22"/>
          <w:szCs w:val="22"/>
        </w:rPr>
        <w:tab/>
        <w:t>……………….</w:t>
      </w:r>
    </w:p>
    <w:p w:rsidR="00D52911" w:rsidRPr="003E4B0C" w:rsidRDefault="00D52911" w:rsidP="00D52911">
      <w:pPr>
        <w:widowControl w:val="0"/>
        <w:overflowPunct w:val="0"/>
        <w:autoSpaceDE w:val="0"/>
        <w:autoSpaceDN w:val="0"/>
        <w:adjustRightInd w:val="0"/>
        <w:jc w:val="both"/>
        <w:textAlignment w:val="baseline"/>
        <w:rPr>
          <w:sz w:val="22"/>
          <w:szCs w:val="22"/>
        </w:rPr>
      </w:pPr>
      <w:r w:rsidRPr="003E4B0C">
        <w:rPr>
          <w:sz w:val="22"/>
          <w:szCs w:val="22"/>
        </w:rPr>
        <w:t xml:space="preserve">adószám: </w:t>
      </w:r>
      <w:r w:rsidRPr="003E4B0C">
        <w:rPr>
          <w:sz w:val="22"/>
          <w:szCs w:val="22"/>
        </w:rPr>
        <w:tab/>
      </w:r>
      <w:r w:rsidRPr="003E4B0C">
        <w:rPr>
          <w:sz w:val="22"/>
          <w:szCs w:val="22"/>
        </w:rPr>
        <w:tab/>
      </w:r>
      <w:r w:rsidRPr="003E4B0C">
        <w:rPr>
          <w:sz w:val="22"/>
          <w:szCs w:val="22"/>
        </w:rPr>
        <w:tab/>
      </w:r>
      <w:r w:rsidRPr="003E4B0C">
        <w:rPr>
          <w:sz w:val="22"/>
          <w:szCs w:val="22"/>
        </w:rPr>
        <w:tab/>
        <w:t>……………….</w:t>
      </w:r>
    </w:p>
    <w:p w:rsidR="00D52911" w:rsidRPr="003E4B0C" w:rsidRDefault="00D52911" w:rsidP="00D52911">
      <w:pPr>
        <w:widowControl w:val="0"/>
        <w:overflowPunct w:val="0"/>
        <w:autoSpaceDE w:val="0"/>
        <w:autoSpaceDN w:val="0"/>
        <w:adjustRightInd w:val="0"/>
        <w:jc w:val="both"/>
        <w:textAlignment w:val="baseline"/>
        <w:rPr>
          <w:sz w:val="22"/>
          <w:szCs w:val="22"/>
        </w:rPr>
      </w:pPr>
      <w:r w:rsidRPr="003E4B0C">
        <w:rPr>
          <w:sz w:val="22"/>
          <w:szCs w:val="22"/>
        </w:rPr>
        <w:t xml:space="preserve">cégjegyzékszám: </w:t>
      </w:r>
      <w:r w:rsidRPr="003E4B0C">
        <w:rPr>
          <w:sz w:val="22"/>
          <w:szCs w:val="22"/>
        </w:rPr>
        <w:tab/>
      </w:r>
      <w:r w:rsidRPr="003E4B0C">
        <w:rPr>
          <w:sz w:val="22"/>
          <w:szCs w:val="22"/>
        </w:rPr>
        <w:tab/>
      </w:r>
      <w:r w:rsidRPr="003E4B0C">
        <w:rPr>
          <w:sz w:val="22"/>
          <w:szCs w:val="22"/>
        </w:rPr>
        <w:tab/>
        <w:t>……………….</w:t>
      </w:r>
    </w:p>
    <w:p w:rsidR="00D52911" w:rsidRPr="003E4B0C" w:rsidRDefault="00D52911" w:rsidP="00D52911">
      <w:pPr>
        <w:widowControl w:val="0"/>
        <w:overflowPunct w:val="0"/>
        <w:autoSpaceDE w:val="0"/>
        <w:autoSpaceDN w:val="0"/>
        <w:adjustRightInd w:val="0"/>
        <w:jc w:val="both"/>
        <w:textAlignment w:val="baseline"/>
        <w:rPr>
          <w:sz w:val="22"/>
          <w:szCs w:val="22"/>
        </w:rPr>
      </w:pPr>
      <w:r w:rsidRPr="003E4B0C">
        <w:rPr>
          <w:sz w:val="22"/>
          <w:szCs w:val="22"/>
        </w:rPr>
        <w:t xml:space="preserve">képviselő neve: </w:t>
      </w:r>
      <w:r w:rsidRPr="003E4B0C">
        <w:rPr>
          <w:sz w:val="22"/>
          <w:szCs w:val="22"/>
        </w:rPr>
        <w:tab/>
      </w:r>
      <w:r w:rsidRPr="003E4B0C">
        <w:rPr>
          <w:sz w:val="22"/>
          <w:szCs w:val="22"/>
        </w:rPr>
        <w:tab/>
      </w:r>
      <w:r w:rsidRPr="003E4B0C">
        <w:rPr>
          <w:sz w:val="22"/>
          <w:szCs w:val="22"/>
        </w:rPr>
        <w:tab/>
        <w:t>……………….</w:t>
      </w:r>
    </w:p>
    <w:p w:rsidR="00D52911" w:rsidRPr="003E4B0C" w:rsidRDefault="00D52911" w:rsidP="00D52911">
      <w:pPr>
        <w:widowControl w:val="0"/>
        <w:overflowPunct w:val="0"/>
        <w:autoSpaceDE w:val="0"/>
        <w:autoSpaceDN w:val="0"/>
        <w:adjustRightInd w:val="0"/>
        <w:jc w:val="both"/>
        <w:textAlignment w:val="baseline"/>
        <w:rPr>
          <w:sz w:val="22"/>
          <w:szCs w:val="22"/>
        </w:rPr>
      </w:pPr>
      <w:r w:rsidRPr="003E4B0C">
        <w:rPr>
          <w:sz w:val="22"/>
          <w:szCs w:val="22"/>
        </w:rPr>
        <w:t xml:space="preserve">mint </w:t>
      </w:r>
      <w:r w:rsidRPr="003E4B0C">
        <w:rPr>
          <w:b/>
          <w:sz w:val="22"/>
          <w:szCs w:val="22"/>
        </w:rPr>
        <w:t>kapacitást nyújtó szervezet</w:t>
      </w:r>
      <w:r w:rsidRPr="003E4B0C">
        <w:rPr>
          <w:sz w:val="22"/>
          <w:szCs w:val="22"/>
        </w:rPr>
        <w:t>,</w:t>
      </w:r>
    </w:p>
    <w:p w:rsidR="00D52911" w:rsidRPr="003E4B0C" w:rsidRDefault="00D52911" w:rsidP="00D52911">
      <w:pPr>
        <w:widowControl w:val="0"/>
        <w:overflowPunct w:val="0"/>
        <w:autoSpaceDE w:val="0"/>
        <w:autoSpaceDN w:val="0"/>
        <w:adjustRightInd w:val="0"/>
        <w:jc w:val="both"/>
        <w:textAlignment w:val="baseline"/>
        <w:rPr>
          <w:sz w:val="22"/>
          <w:szCs w:val="22"/>
        </w:rPr>
      </w:pPr>
    </w:p>
    <w:p w:rsidR="00D52911" w:rsidRPr="003E4B0C" w:rsidRDefault="00D52911" w:rsidP="00D52911">
      <w:pPr>
        <w:widowControl w:val="0"/>
        <w:overflowPunct w:val="0"/>
        <w:autoSpaceDE w:val="0"/>
        <w:autoSpaceDN w:val="0"/>
        <w:adjustRightInd w:val="0"/>
        <w:jc w:val="both"/>
        <w:textAlignment w:val="baseline"/>
        <w:rPr>
          <w:sz w:val="22"/>
          <w:szCs w:val="22"/>
          <w:lang w:val="cs-CZ"/>
        </w:rPr>
      </w:pPr>
      <w:r w:rsidRPr="003E4B0C">
        <w:rPr>
          <w:sz w:val="22"/>
          <w:szCs w:val="22"/>
        </w:rPr>
        <w:t xml:space="preserve">a továbbiakban, mint </w:t>
      </w:r>
      <w:r w:rsidRPr="003E4B0C">
        <w:rPr>
          <w:b/>
          <w:bCs/>
          <w:sz w:val="22"/>
          <w:szCs w:val="22"/>
        </w:rPr>
        <w:t xml:space="preserve">Felek </w:t>
      </w:r>
      <w:r w:rsidRPr="003E4B0C">
        <w:rPr>
          <w:sz w:val="22"/>
          <w:szCs w:val="22"/>
          <w:lang w:val="cs-CZ"/>
        </w:rPr>
        <w:t>között az alulírott helyen és időben az alábbi feltételek szerint:</w:t>
      </w:r>
    </w:p>
    <w:p w:rsidR="00D52911" w:rsidRPr="003E4B0C" w:rsidRDefault="00D52911" w:rsidP="00D52911">
      <w:pPr>
        <w:rPr>
          <w:sz w:val="22"/>
          <w:szCs w:val="22"/>
        </w:rPr>
      </w:pPr>
    </w:p>
    <w:p w:rsidR="00D52911" w:rsidRPr="003E4B0C" w:rsidRDefault="00D52911" w:rsidP="00D52911">
      <w:pPr>
        <w:ind w:left="426" w:hanging="426"/>
        <w:jc w:val="both"/>
        <w:rPr>
          <w:sz w:val="22"/>
          <w:szCs w:val="22"/>
        </w:rPr>
      </w:pPr>
      <w:r w:rsidRPr="003E4B0C">
        <w:rPr>
          <w:sz w:val="22"/>
          <w:szCs w:val="22"/>
        </w:rPr>
        <w:t>1.</w:t>
      </w:r>
      <w:r w:rsidRPr="003E4B0C">
        <w:rPr>
          <w:sz w:val="22"/>
          <w:szCs w:val="22"/>
        </w:rPr>
        <w:tab/>
        <w:t>Ajánlattevő ajánlatot kíván tenni az alábbi közbeszerzési eljárás során:</w:t>
      </w:r>
    </w:p>
    <w:p w:rsidR="00D52911" w:rsidRPr="00CC3E2C" w:rsidRDefault="00D52911" w:rsidP="00D52911">
      <w:pPr>
        <w:jc w:val="both"/>
        <w:rPr>
          <w:sz w:val="22"/>
          <w:szCs w:val="22"/>
        </w:rPr>
      </w:pPr>
      <w:r w:rsidRPr="00CC3E2C">
        <w:rPr>
          <w:b/>
          <w:sz w:val="22"/>
          <w:szCs w:val="22"/>
        </w:rPr>
        <w:t>Ajánlatkérő</w:t>
      </w:r>
      <w:r w:rsidRPr="00CC3E2C">
        <w:rPr>
          <w:sz w:val="22"/>
          <w:szCs w:val="22"/>
        </w:rPr>
        <w:t>: Orosháza város Önkormányzata</w:t>
      </w:r>
    </w:p>
    <w:p w:rsidR="00D52911" w:rsidRDefault="00D52911" w:rsidP="00D52911">
      <w:pPr>
        <w:jc w:val="both"/>
        <w:rPr>
          <w:b/>
          <w:sz w:val="22"/>
          <w:szCs w:val="22"/>
        </w:rPr>
      </w:pPr>
    </w:p>
    <w:p w:rsidR="00D52911" w:rsidRDefault="00D52911" w:rsidP="00D52911">
      <w:pPr>
        <w:jc w:val="both"/>
        <w:rPr>
          <w:b/>
          <w:sz w:val="22"/>
          <w:szCs w:val="22"/>
        </w:rPr>
      </w:pPr>
      <w:r w:rsidRPr="00CC3E2C">
        <w:rPr>
          <w:b/>
          <w:sz w:val="22"/>
          <w:szCs w:val="22"/>
        </w:rPr>
        <w:t>Közbeszerzés tárgya</w:t>
      </w:r>
      <w:r>
        <w:rPr>
          <w:b/>
          <w:sz w:val="22"/>
          <w:szCs w:val="22"/>
        </w:rPr>
        <w:t xml:space="preserve">: </w:t>
      </w: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Pr="003E4B0C" w:rsidRDefault="00D52911" w:rsidP="00D52911">
      <w:pPr>
        <w:pStyle w:val="lfej"/>
        <w:ind w:right="42"/>
        <w:jc w:val="both"/>
        <w:rPr>
          <w:sz w:val="22"/>
          <w:szCs w:val="22"/>
        </w:rPr>
      </w:pPr>
    </w:p>
    <w:p w:rsidR="00D52911" w:rsidRPr="003E4B0C" w:rsidRDefault="00D52911" w:rsidP="00D52911">
      <w:pPr>
        <w:ind w:left="426" w:hanging="426"/>
        <w:jc w:val="both"/>
        <w:rPr>
          <w:sz w:val="22"/>
          <w:szCs w:val="22"/>
        </w:rPr>
      </w:pPr>
      <w:r w:rsidRPr="003E4B0C">
        <w:rPr>
          <w:sz w:val="22"/>
          <w:szCs w:val="22"/>
        </w:rPr>
        <w:t>2.</w:t>
      </w:r>
      <w:r w:rsidRPr="003E4B0C">
        <w:rPr>
          <w:sz w:val="22"/>
          <w:szCs w:val="22"/>
        </w:rPr>
        <w:tab/>
        <w:t>Kapacitást nyújtó szervezet az 1. pontban megjelölt közbeszerzési eljárás ajánlati felhívásának ……………. pontja szerinti alkalmassági feltétel igazolásában részt vesz, ahhoz kapacitást nyújt.</w:t>
      </w:r>
    </w:p>
    <w:p w:rsidR="00D52911" w:rsidRPr="003E4B0C" w:rsidRDefault="00D52911" w:rsidP="00D52911">
      <w:pPr>
        <w:ind w:left="426" w:hanging="426"/>
        <w:jc w:val="both"/>
        <w:rPr>
          <w:sz w:val="22"/>
          <w:szCs w:val="22"/>
        </w:rPr>
      </w:pPr>
    </w:p>
    <w:p w:rsidR="00D52911" w:rsidRPr="003E4B0C" w:rsidRDefault="00D52911" w:rsidP="00D52911">
      <w:pPr>
        <w:ind w:left="426" w:hanging="426"/>
        <w:jc w:val="both"/>
        <w:rPr>
          <w:sz w:val="22"/>
          <w:szCs w:val="22"/>
        </w:rPr>
      </w:pPr>
      <w:r w:rsidRPr="003E4B0C">
        <w:rPr>
          <w:sz w:val="22"/>
          <w:szCs w:val="22"/>
        </w:rPr>
        <w:t>3.</w:t>
      </w:r>
      <w:r w:rsidRPr="003E4B0C">
        <w:rPr>
          <w:sz w:val="22"/>
          <w:szCs w:val="22"/>
        </w:rPr>
        <w:tab/>
        <w:t>Kapacitást nyújtó szervezet vállalja, hogy az alkalmasságot a felhívásban előírt módon igazolja.</w:t>
      </w:r>
    </w:p>
    <w:p w:rsidR="00D52911" w:rsidRPr="003E4B0C" w:rsidRDefault="00D52911" w:rsidP="00D52911">
      <w:pPr>
        <w:ind w:left="426" w:hanging="426"/>
        <w:jc w:val="both"/>
        <w:rPr>
          <w:sz w:val="22"/>
          <w:szCs w:val="22"/>
        </w:rPr>
      </w:pPr>
    </w:p>
    <w:p w:rsidR="00D52911" w:rsidRPr="003E4B0C" w:rsidRDefault="00D52911" w:rsidP="00D52911">
      <w:pPr>
        <w:ind w:left="426" w:hanging="426"/>
        <w:jc w:val="both"/>
        <w:rPr>
          <w:sz w:val="22"/>
          <w:szCs w:val="22"/>
        </w:rPr>
      </w:pPr>
      <w:r w:rsidRPr="003E4B0C">
        <w:rPr>
          <w:sz w:val="22"/>
          <w:szCs w:val="22"/>
        </w:rPr>
        <w:t>4.</w:t>
      </w:r>
      <w:r w:rsidRPr="003E4B0C">
        <w:rPr>
          <w:sz w:val="22"/>
          <w:szCs w:val="22"/>
        </w:rPr>
        <w:tab/>
        <w:t>Kapacitást nyújtó szervezet jelen megállapodás aláírásával kötelezettséget vállal arra, hogy ajánlattevő nyertessége esetén a szerződés teljesítéséhez szükséges erőforrásokat a szerződés teljes időtartama alatt rendelkezésre bocsátja.</w:t>
      </w:r>
    </w:p>
    <w:p w:rsidR="00D52911" w:rsidRPr="003E4B0C" w:rsidRDefault="00D52911" w:rsidP="00D52911">
      <w:pPr>
        <w:ind w:left="426" w:hanging="426"/>
        <w:jc w:val="both"/>
        <w:rPr>
          <w:sz w:val="22"/>
          <w:szCs w:val="22"/>
        </w:rPr>
      </w:pPr>
    </w:p>
    <w:p w:rsidR="00D52911" w:rsidRPr="003E4B0C" w:rsidRDefault="00D52911" w:rsidP="00D52911">
      <w:pPr>
        <w:ind w:left="426" w:hanging="426"/>
        <w:jc w:val="both"/>
        <w:rPr>
          <w:sz w:val="22"/>
          <w:szCs w:val="22"/>
        </w:rPr>
      </w:pPr>
      <w:r w:rsidRPr="003E4B0C">
        <w:rPr>
          <w:sz w:val="22"/>
          <w:szCs w:val="22"/>
        </w:rPr>
        <w:t>5.</w:t>
      </w:r>
      <w:r w:rsidRPr="003E4B0C">
        <w:rPr>
          <w:sz w:val="22"/>
          <w:szCs w:val="22"/>
        </w:rPr>
        <w:tab/>
        <w:t>A 4. pontban rögzített rendelkezésre bocsátás módja: ………………………………………..</w:t>
      </w:r>
    </w:p>
    <w:p w:rsidR="00D52911" w:rsidRPr="003E4B0C" w:rsidRDefault="00D52911" w:rsidP="00D52911">
      <w:pPr>
        <w:tabs>
          <w:tab w:val="left" w:pos="1080"/>
          <w:tab w:val="center" w:pos="7200"/>
        </w:tabs>
        <w:jc w:val="both"/>
        <w:rPr>
          <w:sz w:val="22"/>
          <w:szCs w:val="22"/>
        </w:rPr>
      </w:pPr>
    </w:p>
    <w:p w:rsidR="00D52911" w:rsidRPr="003E4B0C" w:rsidRDefault="00D52911" w:rsidP="00D52911">
      <w:pPr>
        <w:tabs>
          <w:tab w:val="left" w:pos="1080"/>
          <w:tab w:val="center" w:pos="7200"/>
        </w:tabs>
        <w:jc w:val="both"/>
        <w:rPr>
          <w:sz w:val="22"/>
          <w:szCs w:val="22"/>
        </w:rPr>
      </w:pPr>
    </w:p>
    <w:p w:rsidR="00D52911" w:rsidRPr="003E4B0C" w:rsidRDefault="00D52911" w:rsidP="00D52911">
      <w:pPr>
        <w:pStyle w:val="Szvegtrzs2"/>
        <w:rPr>
          <w:rFonts w:ascii="Times New Roman" w:hAnsi="Times New Roman"/>
          <w:sz w:val="22"/>
          <w:szCs w:val="22"/>
        </w:rPr>
      </w:pPr>
      <w:r w:rsidRPr="003E4B0C">
        <w:rPr>
          <w:rFonts w:ascii="Times New Roman" w:hAnsi="Times New Roman"/>
          <w:sz w:val="22"/>
          <w:szCs w:val="22"/>
        </w:rPr>
        <w:t>Kelt: …..........................., ………. év ….................. hó …..... nap</w:t>
      </w:r>
    </w:p>
    <w:p w:rsidR="00D52911" w:rsidRPr="003E4B0C" w:rsidRDefault="00D52911" w:rsidP="00D52911">
      <w:pPr>
        <w:jc w:val="both"/>
        <w:rPr>
          <w:sz w:val="22"/>
          <w:szCs w:val="22"/>
        </w:rPr>
      </w:pPr>
    </w:p>
    <w:tbl>
      <w:tblPr>
        <w:tblW w:w="8064" w:type="dxa"/>
        <w:jc w:val="center"/>
        <w:tblLayout w:type="fixed"/>
        <w:tblLook w:val="01E0" w:firstRow="1" w:lastRow="1" w:firstColumn="1" w:lastColumn="1" w:noHBand="0" w:noVBand="0"/>
      </w:tblPr>
      <w:tblGrid>
        <w:gridCol w:w="4032"/>
        <w:gridCol w:w="4032"/>
      </w:tblGrid>
      <w:tr w:rsidR="00D52911" w:rsidRPr="003E4B0C" w:rsidTr="00533252">
        <w:trPr>
          <w:jc w:val="center"/>
        </w:trPr>
        <w:tc>
          <w:tcPr>
            <w:tcW w:w="4032" w:type="dxa"/>
          </w:tcPr>
          <w:p w:rsidR="00D52911" w:rsidRPr="003E4B0C" w:rsidRDefault="00D52911" w:rsidP="00533252">
            <w:pPr>
              <w:jc w:val="center"/>
              <w:rPr>
                <w:rFonts w:eastAsia="Arial Unicode MS"/>
                <w:sz w:val="22"/>
                <w:szCs w:val="22"/>
              </w:rPr>
            </w:pPr>
            <w:r w:rsidRPr="003E4B0C">
              <w:rPr>
                <w:rFonts w:eastAsia="Arial Unicode MS"/>
                <w:sz w:val="22"/>
                <w:szCs w:val="22"/>
              </w:rPr>
              <w:t>………………………………………</w:t>
            </w:r>
          </w:p>
          <w:p w:rsidR="00D52911" w:rsidRPr="003E4B0C" w:rsidRDefault="00D52911" w:rsidP="00533252">
            <w:pPr>
              <w:jc w:val="center"/>
              <w:rPr>
                <w:rFonts w:eastAsia="Arial Unicode MS"/>
                <w:b/>
                <w:sz w:val="22"/>
                <w:szCs w:val="22"/>
              </w:rPr>
            </w:pPr>
          </w:p>
          <w:p w:rsidR="00D52911" w:rsidRPr="003E4B0C" w:rsidRDefault="00D52911" w:rsidP="00533252">
            <w:pPr>
              <w:jc w:val="center"/>
              <w:rPr>
                <w:rFonts w:eastAsia="Arial Unicode MS"/>
                <w:sz w:val="22"/>
                <w:szCs w:val="22"/>
              </w:rPr>
            </w:pPr>
            <w:r w:rsidRPr="003E4B0C">
              <w:rPr>
                <w:rFonts w:eastAsia="Arial Unicode MS"/>
                <w:sz w:val="22"/>
                <w:szCs w:val="22"/>
              </w:rPr>
              <w:t xml:space="preserve"> (Ajánlattevő)</w:t>
            </w:r>
          </w:p>
        </w:tc>
        <w:tc>
          <w:tcPr>
            <w:tcW w:w="4032" w:type="dxa"/>
          </w:tcPr>
          <w:p w:rsidR="00D52911" w:rsidRPr="003E4B0C" w:rsidRDefault="00D52911" w:rsidP="00533252">
            <w:pPr>
              <w:jc w:val="center"/>
              <w:rPr>
                <w:rFonts w:eastAsia="Arial Unicode MS"/>
                <w:sz w:val="22"/>
                <w:szCs w:val="22"/>
              </w:rPr>
            </w:pPr>
            <w:r w:rsidRPr="003E4B0C">
              <w:rPr>
                <w:rFonts w:eastAsia="Arial Unicode MS"/>
                <w:sz w:val="22"/>
                <w:szCs w:val="22"/>
              </w:rPr>
              <w:t>……………………………………</w:t>
            </w:r>
          </w:p>
          <w:p w:rsidR="00D52911" w:rsidRPr="003E4B0C" w:rsidRDefault="00D52911" w:rsidP="00533252">
            <w:pPr>
              <w:rPr>
                <w:rFonts w:eastAsia="Arial Unicode MS"/>
                <w:b/>
                <w:sz w:val="22"/>
                <w:szCs w:val="22"/>
              </w:rPr>
            </w:pPr>
          </w:p>
          <w:p w:rsidR="00D52911" w:rsidRPr="003E4B0C" w:rsidRDefault="00D52911" w:rsidP="00533252">
            <w:pPr>
              <w:jc w:val="center"/>
              <w:rPr>
                <w:rFonts w:eastAsia="Arial Unicode MS"/>
                <w:sz w:val="22"/>
                <w:szCs w:val="22"/>
              </w:rPr>
            </w:pPr>
            <w:r w:rsidRPr="003E4B0C">
              <w:rPr>
                <w:rFonts w:eastAsia="Arial Unicode MS"/>
                <w:sz w:val="22"/>
                <w:szCs w:val="22"/>
              </w:rPr>
              <w:t xml:space="preserve"> (</w:t>
            </w:r>
            <w:r w:rsidRPr="003E4B0C">
              <w:rPr>
                <w:bCs/>
                <w:sz w:val="22"/>
                <w:szCs w:val="22"/>
              </w:rPr>
              <w:t>Kapacitást nyújtó szervezet</w:t>
            </w:r>
            <w:r w:rsidRPr="003E4B0C">
              <w:rPr>
                <w:rFonts w:eastAsia="Arial Unicode MS"/>
                <w:sz w:val="22"/>
                <w:szCs w:val="22"/>
              </w:rPr>
              <w:t>)</w:t>
            </w:r>
          </w:p>
          <w:p w:rsidR="00D52911" w:rsidRPr="003E4B0C" w:rsidRDefault="00D52911" w:rsidP="00533252">
            <w:pPr>
              <w:jc w:val="center"/>
              <w:rPr>
                <w:rFonts w:eastAsia="Arial Unicode MS"/>
                <w:sz w:val="22"/>
                <w:szCs w:val="22"/>
              </w:rPr>
            </w:pPr>
          </w:p>
        </w:tc>
      </w:tr>
    </w:tbl>
    <w:p w:rsidR="00D52911" w:rsidRPr="003E4B0C" w:rsidRDefault="00D52911" w:rsidP="00D52911">
      <w:pPr>
        <w:pStyle w:val="lfej"/>
        <w:tabs>
          <w:tab w:val="clear" w:pos="4536"/>
          <w:tab w:val="clear" w:pos="9072"/>
        </w:tabs>
        <w:ind w:right="-1"/>
        <w:jc w:val="both"/>
        <w:rPr>
          <w:sz w:val="22"/>
          <w:szCs w:val="22"/>
        </w:rPr>
      </w:pPr>
    </w:p>
    <w:p w:rsidR="00D52911" w:rsidRPr="003E4B0C" w:rsidRDefault="00D52911" w:rsidP="00D52911">
      <w:pPr>
        <w:pStyle w:val="lfej"/>
        <w:tabs>
          <w:tab w:val="clear" w:pos="4536"/>
          <w:tab w:val="clear" w:pos="9072"/>
        </w:tabs>
        <w:ind w:right="-1"/>
        <w:jc w:val="both"/>
        <w:rPr>
          <w:sz w:val="22"/>
          <w:szCs w:val="22"/>
        </w:rPr>
      </w:pPr>
    </w:p>
    <w:p w:rsidR="00D52911" w:rsidRPr="003E4B0C" w:rsidRDefault="00D52911" w:rsidP="00D52911">
      <w:pPr>
        <w:pStyle w:val="Szvegtrzsbehzssal3"/>
        <w:ind w:left="0"/>
        <w:jc w:val="right"/>
        <w:rPr>
          <w:i/>
          <w:sz w:val="22"/>
          <w:szCs w:val="22"/>
        </w:rPr>
      </w:pPr>
    </w:p>
    <w:p w:rsidR="00D52911" w:rsidRPr="002B0021" w:rsidRDefault="00D52911" w:rsidP="00D52911">
      <w:pPr>
        <w:pStyle w:val="Szvegtrzsbehzssal3"/>
        <w:widowControl w:val="0"/>
        <w:numPr>
          <w:ilvl w:val="0"/>
          <w:numId w:val="39"/>
        </w:numPr>
        <w:spacing w:after="0"/>
        <w:jc w:val="right"/>
        <w:rPr>
          <w:i/>
          <w:sz w:val="22"/>
          <w:szCs w:val="22"/>
        </w:rPr>
      </w:pPr>
      <w:r w:rsidRPr="003E4B0C">
        <w:rPr>
          <w:i/>
          <w:sz w:val="22"/>
          <w:szCs w:val="22"/>
        </w:rPr>
        <w:br w:type="page"/>
      </w:r>
      <w:r w:rsidRPr="002B0021">
        <w:rPr>
          <w:i/>
          <w:sz w:val="22"/>
          <w:szCs w:val="22"/>
        </w:rPr>
        <w:lastRenderedPageBreak/>
        <w:t>sz. nyilatkozatminta</w:t>
      </w:r>
    </w:p>
    <w:p w:rsidR="00D52911" w:rsidRDefault="00D52911" w:rsidP="00D52911">
      <w:pPr>
        <w:ind w:left="1080"/>
        <w:jc w:val="right"/>
        <w:rPr>
          <w:rFonts w:ascii="Cambria" w:hAnsi="Cambria"/>
          <w:i/>
          <w:sz w:val="23"/>
          <w:szCs w:val="23"/>
        </w:rPr>
      </w:pPr>
      <w:r w:rsidRPr="00367D18">
        <w:rPr>
          <w:rFonts w:ascii="Cambria" w:hAnsi="Cambria"/>
          <w:i/>
          <w:sz w:val="23"/>
          <w:szCs w:val="23"/>
        </w:rPr>
        <w:t xml:space="preserve"> </w:t>
      </w:r>
    </w:p>
    <w:p w:rsidR="00D52911" w:rsidRPr="00C86446" w:rsidRDefault="00D52911" w:rsidP="00D52911">
      <w:pPr>
        <w:ind w:right="-108"/>
        <w:jc w:val="both"/>
        <w:rPr>
          <w:rFonts w:ascii="Cambria" w:hAnsi="Cambria"/>
          <w:i/>
          <w:sz w:val="23"/>
          <w:szCs w:val="23"/>
        </w:rPr>
      </w:pPr>
    </w:p>
    <w:p w:rsidR="00D52911" w:rsidRDefault="00D52911" w:rsidP="00D52911">
      <w:pPr>
        <w:widowControl w:val="0"/>
        <w:autoSpaceDE w:val="0"/>
        <w:autoSpaceDN w:val="0"/>
        <w:spacing w:after="60"/>
        <w:ind w:right="-1"/>
        <w:jc w:val="center"/>
        <w:rPr>
          <w:rFonts w:ascii="Cambria" w:hAnsi="Cambria"/>
          <w:b/>
          <w:caps/>
          <w:sz w:val="23"/>
          <w:szCs w:val="23"/>
        </w:rPr>
      </w:pPr>
    </w:p>
    <w:p w:rsidR="00D52911" w:rsidRPr="003E4B0C" w:rsidRDefault="00D52911" w:rsidP="00D52911">
      <w:pPr>
        <w:widowControl w:val="0"/>
        <w:autoSpaceDE w:val="0"/>
        <w:autoSpaceDN w:val="0"/>
        <w:spacing w:after="60"/>
        <w:ind w:right="-1"/>
        <w:jc w:val="center"/>
        <w:rPr>
          <w:b/>
        </w:rPr>
      </w:pPr>
      <w:r w:rsidRPr="003E4B0C">
        <w:rPr>
          <w:b/>
          <w:caps/>
        </w:rPr>
        <w:t>NYILATKOZAT A Kbt. 66. § (6) bekezdése alapján</w:t>
      </w:r>
      <w:r w:rsidRPr="003E4B0C">
        <w:rPr>
          <w:rStyle w:val="Lbjegyzet-hivatkozs"/>
          <w:b/>
        </w:rPr>
        <w:footnoteReference w:id="4"/>
      </w:r>
    </w:p>
    <w:p w:rsidR="00D52911" w:rsidRDefault="00D52911" w:rsidP="00D52911">
      <w:pPr>
        <w:tabs>
          <w:tab w:val="left" w:pos="0"/>
        </w:tabs>
        <w:autoSpaceDE w:val="0"/>
        <w:autoSpaceDN w:val="0"/>
        <w:adjustRightInd w:val="0"/>
        <w:spacing w:before="120" w:line="276" w:lineRule="auto"/>
        <w:ind w:left="284" w:right="-85"/>
        <w:jc w:val="center"/>
        <w:rPr>
          <w:b/>
          <w:bCs/>
          <w:sz w:val="22"/>
          <w:szCs w:val="22"/>
        </w:rPr>
      </w:pPr>
      <w:r>
        <w:rPr>
          <w:b/>
          <w:bCs/>
          <w:sz w:val="22"/>
          <w:szCs w:val="22"/>
        </w:rPr>
        <w:t>………. rész esetében</w:t>
      </w:r>
    </w:p>
    <w:p w:rsidR="00D52911" w:rsidRDefault="00D52911" w:rsidP="00D52911">
      <w:pPr>
        <w:jc w:val="center"/>
        <w:rPr>
          <w:b/>
          <w:bCs/>
          <w:sz w:val="22"/>
          <w:szCs w:val="22"/>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pStyle w:val="Szvegtrzsbehzssal"/>
        <w:numPr>
          <w:ilvl w:val="12"/>
          <w:numId w:val="0"/>
        </w:numPr>
        <w:spacing w:before="720" w:line="276" w:lineRule="auto"/>
        <w:jc w:val="both"/>
        <w:rPr>
          <w:sz w:val="22"/>
          <w:szCs w:val="22"/>
        </w:rPr>
      </w:pPr>
      <w:r>
        <w:rPr>
          <w:sz w:val="22"/>
          <w:szCs w:val="22"/>
          <w:lang w:val="hu-HU"/>
        </w:rPr>
        <w:t>A</w:t>
      </w:r>
      <w:r w:rsidRPr="003E4B0C">
        <w:rPr>
          <w:sz w:val="22"/>
          <w:szCs w:val="22"/>
        </w:rPr>
        <w:t xml:space="preserve">lulírott …………………………….…….., mint a …………………………… </w:t>
      </w:r>
      <w:r w:rsidRPr="003E4B0C">
        <w:rPr>
          <w:i/>
          <w:sz w:val="22"/>
          <w:szCs w:val="22"/>
        </w:rPr>
        <w:t>(ajánlattevő megnevezése)</w:t>
      </w:r>
      <w:r w:rsidRPr="003E4B0C">
        <w:rPr>
          <w:sz w:val="22"/>
          <w:szCs w:val="22"/>
        </w:rPr>
        <w:t xml:space="preserve"> …………………………. </w:t>
      </w:r>
      <w:r w:rsidRPr="003E4B0C">
        <w:rPr>
          <w:i/>
          <w:sz w:val="22"/>
          <w:szCs w:val="22"/>
        </w:rPr>
        <w:t>(ajánlattevő</w:t>
      </w:r>
      <w:r>
        <w:rPr>
          <w:i/>
          <w:sz w:val="22"/>
          <w:szCs w:val="22"/>
          <w:lang w:val="hu-HU"/>
        </w:rPr>
        <w:t xml:space="preserve"> </w:t>
      </w:r>
      <w:r w:rsidRPr="003E4B0C">
        <w:rPr>
          <w:i/>
          <w:sz w:val="22"/>
          <w:szCs w:val="22"/>
        </w:rPr>
        <w:t xml:space="preserve">székhelye) </w:t>
      </w:r>
      <w:r w:rsidRPr="003E4B0C">
        <w:rPr>
          <w:sz w:val="22"/>
          <w:szCs w:val="22"/>
        </w:rPr>
        <w:t xml:space="preserve">nevében kötelezettségvállalásra jogosult …………….. </w:t>
      </w:r>
      <w:r w:rsidRPr="003E4B0C">
        <w:rPr>
          <w:i/>
          <w:sz w:val="22"/>
          <w:szCs w:val="22"/>
        </w:rPr>
        <w:t>(tisztség megjelölése)</w:t>
      </w:r>
      <w:r w:rsidRPr="003E4B0C">
        <w:rPr>
          <w:sz w:val="22"/>
          <w:szCs w:val="22"/>
        </w:rPr>
        <w:t xml:space="preserve">, </w:t>
      </w:r>
      <w:r w:rsidRPr="003E4B0C">
        <w:rPr>
          <w:sz w:val="22"/>
          <w:szCs w:val="22"/>
          <w:lang w:val="hu-HU"/>
        </w:rPr>
        <w:t>a fenti</w:t>
      </w:r>
      <w:r w:rsidRPr="003E4B0C">
        <w:rPr>
          <w:sz w:val="22"/>
          <w:szCs w:val="22"/>
        </w:rPr>
        <w:t xml:space="preserve"> tárgyban kií</w:t>
      </w:r>
      <w:r>
        <w:rPr>
          <w:sz w:val="22"/>
          <w:szCs w:val="22"/>
        </w:rPr>
        <w:t xml:space="preserve">rt közbeszerzési eljárás során </w:t>
      </w:r>
    </w:p>
    <w:p w:rsidR="00D52911" w:rsidRPr="003E4B0C" w:rsidRDefault="00D52911" w:rsidP="00D52911">
      <w:pPr>
        <w:widowControl w:val="0"/>
        <w:autoSpaceDE w:val="0"/>
        <w:autoSpaceDN w:val="0"/>
        <w:spacing w:after="60"/>
        <w:ind w:right="-1"/>
        <w:jc w:val="center"/>
        <w:rPr>
          <w:b/>
          <w:sz w:val="22"/>
          <w:szCs w:val="22"/>
        </w:rPr>
      </w:pPr>
      <w:r w:rsidRPr="003E4B0C">
        <w:rPr>
          <w:b/>
          <w:sz w:val="22"/>
          <w:szCs w:val="22"/>
        </w:rPr>
        <w:t>nyilatkozom a Kbt. 66. § (6) bekezdése alapján</w:t>
      </w:r>
      <w:r w:rsidRPr="003E4B0C">
        <w:rPr>
          <w:rStyle w:val="Lbjegyzet-hivatkozs"/>
          <w:b/>
          <w:sz w:val="22"/>
          <w:szCs w:val="22"/>
        </w:rPr>
        <w:footnoteReference w:id="5"/>
      </w:r>
      <w:r w:rsidRPr="003E4B0C">
        <w:rPr>
          <w:b/>
          <w:sz w:val="22"/>
          <w:szCs w:val="22"/>
        </w:rPr>
        <w:t>, hogy</w:t>
      </w:r>
    </w:p>
    <w:p w:rsidR="00D52911" w:rsidRPr="0094793D" w:rsidRDefault="00D52911" w:rsidP="00D52911">
      <w:pPr>
        <w:widowControl w:val="0"/>
        <w:autoSpaceDE w:val="0"/>
        <w:autoSpaceDN w:val="0"/>
        <w:spacing w:after="60" w:line="276" w:lineRule="auto"/>
        <w:ind w:right="-1"/>
        <w:jc w:val="both"/>
        <w:rPr>
          <w:rFonts w:ascii="Cambria" w:hAnsi="Cambria"/>
          <w:sz w:val="23"/>
          <w:szCs w:val="23"/>
        </w:rPr>
      </w:pPr>
    </w:p>
    <w:p w:rsidR="00D52911" w:rsidRPr="006F7586" w:rsidRDefault="00D52911" w:rsidP="00D52911">
      <w:pPr>
        <w:widowControl w:val="0"/>
        <w:numPr>
          <w:ilvl w:val="0"/>
          <w:numId w:val="14"/>
        </w:numPr>
        <w:autoSpaceDE w:val="0"/>
        <w:autoSpaceDN w:val="0"/>
        <w:spacing w:after="60" w:line="276" w:lineRule="auto"/>
        <w:ind w:right="-1"/>
        <w:jc w:val="both"/>
        <w:rPr>
          <w:sz w:val="22"/>
          <w:szCs w:val="22"/>
        </w:rPr>
      </w:pPr>
      <w:r w:rsidRPr="006F7586">
        <w:rPr>
          <w:sz w:val="22"/>
          <w:szCs w:val="22"/>
        </w:rPr>
        <w:t>a szerződés teljesítéséhez a közbeszerzésnek az alábbi része(i) vonatkozásában kívánunk alvállalkozót igénybe venni:</w:t>
      </w:r>
    </w:p>
    <w:p w:rsidR="00D52911" w:rsidRPr="006F7586" w:rsidRDefault="00D52911" w:rsidP="00D52911">
      <w:pPr>
        <w:spacing w:after="60" w:line="276" w:lineRule="auto"/>
        <w:jc w:val="center"/>
        <w:outlineLvl w:val="1"/>
        <w:rPr>
          <w:sz w:val="22"/>
          <w:szCs w:val="22"/>
          <w:highlight w:val="yellow"/>
        </w:rPr>
      </w:pPr>
    </w:p>
    <w:tbl>
      <w:tblPr>
        <w:tblW w:w="3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859"/>
      </w:tblGrid>
      <w:tr w:rsidR="00D52911" w:rsidRPr="006F7586" w:rsidTr="00533252">
        <w:trPr>
          <w:jc w:val="center"/>
        </w:trPr>
        <w:tc>
          <w:tcPr>
            <w:tcW w:w="5000" w:type="pct"/>
            <w:tcBorders>
              <w:top w:val="single" w:sz="4" w:space="0" w:color="auto"/>
              <w:left w:val="single" w:sz="4" w:space="0" w:color="auto"/>
              <w:bottom w:val="single" w:sz="4" w:space="0" w:color="auto"/>
              <w:right w:val="single" w:sz="4" w:space="0" w:color="auto"/>
            </w:tcBorders>
            <w:shd w:val="clear" w:color="auto" w:fill="A6A6A6"/>
            <w:hideMark/>
          </w:tcPr>
          <w:p w:rsidR="00D52911" w:rsidRPr="006F7586" w:rsidRDefault="00D52911" w:rsidP="00533252">
            <w:pPr>
              <w:spacing w:line="276" w:lineRule="auto"/>
              <w:jc w:val="center"/>
              <w:rPr>
                <w:b/>
                <w:sz w:val="22"/>
                <w:szCs w:val="22"/>
              </w:rPr>
            </w:pPr>
            <w:r w:rsidRPr="006F7586">
              <w:rPr>
                <w:b/>
                <w:sz w:val="22"/>
                <w:szCs w:val="22"/>
              </w:rPr>
              <w:t>Közbeszerzés része(i)</w:t>
            </w:r>
          </w:p>
        </w:tc>
      </w:tr>
      <w:tr w:rsidR="00D52911" w:rsidRPr="006F7586" w:rsidTr="00533252">
        <w:trPr>
          <w:jc w:val="center"/>
        </w:trPr>
        <w:tc>
          <w:tcPr>
            <w:tcW w:w="5000" w:type="pct"/>
            <w:tcBorders>
              <w:top w:val="single" w:sz="4" w:space="0" w:color="auto"/>
              <w:left w:val="single" w:sz="4" w:space="0" w:color="auto"/>
              <w:bottom w:val="single" w:sz="4" w:space="0" w:color="auto"/>
              <w:right w:val="single" w:sz="4" w:space="0" w:color="auto"/>
            </w:tcBorders>
          </w:tcPr>
          <w:p w:rsidR="00D52911" w:rsidRPr="006F7586" w:rsidRDefault="00D52911" w:rsidP="00533252">
            <w:pPr>
              <w:spacing w:line="276" w:lineRule="auto"/>
              <w:jc w:val="center"/>
              <w:rPr>
                <w:sz w:val="22"/>
                <w:szCs w:val="22"/>
              </w:rPr>
            </w:pPr>
          </w:p>
        </w:tc>
      </w:tr>
      <w:tr w:rsidR="00D52911" w:rsidRPr="006F7586" w:rsidTr="00533252">
        <w:trPr>
          <w:jc w:val="center"/>
        </w:trPr>
        <w:tc>
          <w:tcPr>
            <w:tcW w:w="5000" w:type="pct"/>
            <w:tcBorders>
              <w:top w:val="single" w:sz="4" w:space="0" w:color="auto"/>
              <w:left w:val="single" w:sz="4" w:space="0" w:color="auto"/>
              <w:bottom w:val="single" w:sz="4" w:space="0" w:color="auto"/>
              <w:right w:val="single" w:sz="4" w:space="0" w:color="auto"/>
            </w:tcBorders>
          </w:tcPr>
          <w:p w:rsidR="00D52911" w:rsidRPr="006F7586" w:rsidRDefault="00D52911" w:rsidP="00533252">
            <w:pPr>
              <w:spacing w:line="276" w:lineRule="auto"/>
              <w:jc w:val="center"/>
              <w:rPr>
                <w:sz w:val="22"/>
                <w:szCs w:val="22"/>
              </w:rPr>
            </w:pPr>
          </w:p>
        </w:tc>
      </w:tr>
    </w:tbl>
    <w:p w:rsidR="00D52911" w:rsidRPr="006F7586" w:rsidRDefault="00D52911" w:rsidP="00D52911">
      <w:pPr>
        <w:spacing w:line="276" w:lineRule="auto"/>
        <w:rPr>
          <w:sz w:val="22"/>
          <w:szCs w:val="22"/>
        </w:rPr>
      </w:pPr>
    </w:p>
    <w:p w:rsidR="00D52911" w:rsidRPr="006F7586" w:rsidRDefault="00D52911" w:rsidP="00D52911">
      <w:pPr>
        <w:widowControl w:val="0"/>
        <w:numPr>
          <w:ilvl w:val="0"/>
          <w:numId w:val="14"/>
        </w:numPr>
        <w:autoSpaceDE w:val="0"/>
        <w:autoSpaceDN w:val="0"/>
        <w:spacing w:after="60" w:line="276" w:lineRule="auto"/>
        <w:ind w:right="-1"/>
        <w:jc w:val="both"/>
        <w:rPr>
          <w:sz w:val="22"/>
          <w:szCs w:val="22"/>
        </w:rPr>
      </w:pPr>
      <w:r w:rsidRPr="006F7586">
        <w:rPr>
          <w:sz w:val="22"/>
          <w:szCs w:val="22"/>
        </w:rPr>
        <w:t>a közbeszerzés fenti pontban megjelölt része(i) tekintetében – az ajánlat benyújtásakor már ismert - az alábbi alvállalkozó(ka)t kívánjuk igénybe venni:</w:t>
      </w:r>
    </w:p>
    <w:p w:rsidR="00D52911" w:rsidRPr="006F7586" w:rsidRDefault="00D52911" w:rsidP="00D52911">
      <w:pPr>
        <w:spacing w:after="60" w:line="276" w:lineRule="auto"/>
        <w:ind w:right="-1"/>
        <w:jc w:val="both"/>
        <w:rPr>
          <w:sz w:val="22"/>
          <w:szCs w:val="22"/>
        </w:rPr>
      </w:pPr>
    </w:p>
    <w:tbl>
      <w:tblPr>
        <w:tblW w:w="4168" w:type="pct"/>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7837"/>
      </w:tblGrid>
      <w:tr w:rsidR="00D52911" w:rsidRPr="006F7586" w:rsidTr="00533252">
        <w:tc>
          <w:tcPr>
            <w:tcW w:w="5000" w:type="pct"/>
            <w:tcBorders>
              <w:top w:val="single" w:sz="4" w:space="0" w:color="auto"/>
              <w:left w:val="single" w:sz="4" w:space="0" w:color="auto"/>
              <w:bottom w:val="single" w:sz="4" w:space="0" w:color="auto"/>
              <w:right w:val="single" w:sz="4" w:space="0" w:color="auto"/>
            </w:tcBorders>
            <w:shd w:val="clear" w:color="auto" w:fill="A6A6A6"/>
            <w:hideMark/>
          </w:tcPr>
          <w:p w:rsidR="00D52911" w:rsidRPr="003E4B0C" w:rsidRDefault="00D52911" w:rsidP="00533252">
            <w:pPr>
              <w:widowControl w:val="0"/>
              <w:autoSpaceDE w:val="0"/>
              <w:autoSpaceDN w:val="0"/>
              <w:spacing w:after="60"/>
              <w:ind w:right="-1"/>
              <w:jc w:val="center"/>
              <w:rPr>
                <w:b/>
                <w:sz w:val="22"/>
                <w:szCs w:val="22"/>
              </w:rPr>
            </w:pPr>
            <w:r w:rsidRPr="006F7586">
              <w:rPr>
                <w:b/>
                <w:sz w:val="22"/>
                <w:szCs w:val="22"/>
              </w:rPr>
              <w:t>Az ajánlat benyújtásakor ismert alvállalkozó neve, címe (székhelye, lakóhelye)</w:t>
            </w:r>
            <w:r>
              <w:rPr>
                <w:b/>
                <w:sz w:val="22"/>
                <w:szCs w:val="22"/>
              </w:rPr>
              <w:t>, adószáma, vagy adóazonosítója</w:t>
            </w:r>
            <w:r w:rsidRPr="003E4B0C">
              <w:rPr>
                <w:rStyle w:val="Lbjegyzet-hivatkozs"/>
                <w:b/>
                <w:sz w:val="22"/>
                <w:szCs w:val="22"/>
              </w:rPr>
              <w:footnoteReference w:id="6"/>
            </w:r>
          </w:p>
          <w:p w:rsidR="00D52911" w:rsidRPr="0094793D" w:rsidRDefault="00D52911" w:rsidP="00533252">
            <w:pPr>
              <w:widowControl w:val="0"/>
              <w:autoSpaceDE w:val="0"/>
              <w:autoSpaceDN w:val="0"/>
              <w:spacing w:after="60" w:line="276" w:lineRule="auto"/>
              <w:ind w:right="-1"/>
              <w:jc w:val="both"/>
              <w:rPr>
                <w:rFonts w:ascii="Cambria" w:hAnsi="Cambria"/>
                <w:sz w:val="23"/>
                <w:szCs w:val="23"/>
              </w:rPr>
            </w:pPr>
          </w:p>
          <w:p w:rsidR="00D52911" w:rsidRPr="006F7586" w:rsidRDefault="00D52911" w:rsidP="00533252">
            <w:pPr>
              <w:tabs>
                <w:tab w:val="center" w:pos="1735"/>
              </w:tabs>
              <w:spacing w:line="276" w:lineRule="auto"/>
              <w:ind w:left="-2548" w:firstLine="2548"/>
              <w:jc w:val="center"/>
              <w:rPr>
                <w:b/>
                <w:sz w:val="22"/>
                <w:szCs w:val="22"/>
              </w:rPr>
            </w:pPr>
          </w:p>
        </w:tc>
      </w:tr>
      <w:tr w:rsidR="00D52911" w:rsidRPr="006F7586" w:rsidTr="00533252">
        <w:tc>
          <w:tcPr>
            <w:tcW w:w="5000" w:type="pct"/>
            <w:tcBorders>
              <w:top w:val="single" w:sz="4" w:space="0" w:color="auto"/>
              <w:left w:val="single" w:sz="4" w:space="0" w:color="auto"/>
              <w:bottom w:val="single" w:sz="4" w:space="0" w:color="auto"/>
              <w:right w:val="single" w:sz="4" w:space="0" w:color="auto"/>
            </w:tcBorders>
          </w:tcPr>
          <w:p w:rsidR="00D52911" w:rsidRPr="006F7586" w:rsidRDefault="00D52911" w:rsidP="00533252">
            <w:pPr>
              <w:spacing w:line="276" w:lineRule="auto"/>
              <w:ind w:left="-2548" w:firstLine="2548"/>
              <w:rPr>
                <w:sz w:val="22"/>
                <w:szCs w:val="22"/>
              </w:rPr>
            </w:pPr>
          </w:p>
        </w:tc>
      </w:tr>
      <w:tr w:rsidR="00D52911" w:rsidRPr="006F7586" w:rsidTr="00533252">
        <w:tc>
          <w:tcPr>
            <w:tcW w:w="5000" w:type="pct"/>
            <w:tcBorders>
              <w:top w:val="single" w:sz="4" w:space="0" w:color="auto"/>
              <w:left w:val="single" w:sz="4" w:space="0" w:color="auto"/>
              <w:bottom w:val="single" w:sz="4" w:space="0" w:color="auto"/>
              <w:right w:val="single" w:sz="4" w:space="0" w:color="auto"/>
            </w:tcBorders>
          </w:tcPr>
          <w:p w:rsidR="00D52911" w:rsidRPr="006F7586" w:rsidRDefault="00D52911" w:rsidP="00533252">
            <w:pPr>
              <w:spacing w:line="276" w:lineRule="auto"/>
              <w:ind w:left="-2548" w:firstLine="2548"/>
              <w:rPr>
                <w:sz w:val="22"/>
                <w:szCs w:val="22"/>
              </w:rPr>
            </w:pPr>
          </w:p>
        </w:tc>
      </w:tr>
      <w:tr w:rsidR="00D52911" w:rsidRPr="006F7586" w:rsidTr="00533252">
        <w:tc>
          <w:tcPr>
            <w:tcW w:w="5000" w:type="pct"/>
            <w:tcBorders>
              <w:top w:val="single" w:sz="4" w:space="0" w:color="auto"/>
              <w:left w:val="single" w:sz="4" w:space="0" w:color="auto"/>
              <w:bottom w:val="single" w:sz="4" w:space="0" w:color="auto"/>
              <w:right w:val="single" w:sz="4" w:space="0" w:color="auto"/>
            </w:tcBorders>
          </w:tcPr>
          <w:p w:rsidR="00D52911" w:rsidRPr="006F7586" w:rsidRDefault="00D52911" w:rsidP="00533252">
            <w:pPr>
              <w:spacing w:line="276" w:lineRule="auto"/>
              <w:ind w:left="-2548" w:firstLine="2548"/>
              <w:rPr>
                <w:sz w:val="22"/>
                <w:szCs w:val="22"/>
              </w:rPr>
            </w:pPr>
          </w:p>
        </w:tc>
      </w:tr>
    </w:tbl>
    <w:p w:rsidR="00D52911" w:rsidRPr="006F7586" w:rsidRDefault="00D52911" w:rsidP="00D52911">
      <w:pPr>
        <w:spacing w:before="120" w:line="276" w:lineRule="auto"/>
        <w:ind w:left="284" w:hanging="284"/>
        <w:jc w:val="both"/>
        <w:rPr>
          <w:sz w:val="22"/>
          <w:szCs w:val="22"/>
        </w:rPr>
      </w:pPr>
    </w:p>
    <w:p w:rsidR="00D52911" w:rsidRPr="0094793D" w:rsidRDefault="00D52911" w:rsidP="00D52911">
      <w:pPr>
        <w:pStyle w:val="Szvegtrzsbehzssal3"/>
        <w:ind w:left="0"/>
        <w:jc w:val="right"/>
        <w:rPr>
          <w:rFonts w:ascii="Cambria" w:hAnsi="Cambria"/>
          <w:i/>
          <w:sz w:val="23"/>
          <w:szCs w:val="23"/>
        </w:rPr>
      </w:pPr>
    </w:p>
    <w:p w:rsidR="00D52911" w:rsidRPr="0094793D" w:rsidRDefault="00D52911" w:rsidP="00D52911">
      <w:pPr>
        <w:pStyle w:val="lfej"/>
        <w:tabs>
          <w:tab w:val="clear" w:pos="4536"/>
          <w:tab w:val="clear" w:pos="9072"/>
        </w:tabs>
        <w:ind w:right="-1"/>
        <w:jc w:val="both"/>
        <w:rPr>
          <w:rFonts w:ascii="Cambria" w:hAnsi="Cambria"/>
          <w:sz w:val="23"/>
          <w:szCs w:val="23"/>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Pr="0094793D" w:rsidRDefault="00D52911" w:rsidP="00D52911">
      <w:pPr>
        <w:pStyle w:val="Szvegtrzsbehzssal3"/>
        <w:ind w:left="0"/>
        <w:jc w:val="right"/>
        <w:rPr>
          <w:rFonts w:ascii="Cambria" w:hAnsi="Cambria"/>
          <w:i/>
          <w:sz w:val="23"/>
          <w:szCs w:val="23"/>
        </w:rPr>
      </w:pPr>
      <w:r w:rsidRPr="007721CA">
        <w:rPr>
          <w:sz w:val="22"/>
          <w:szCs w:val="22"/>
        </w:rPr>
        <w:br w:type="page"/>
      </w:r>
    </w:p>
    <w:p w:rsidR="00D52911" w:rsidRPr="002B0021" w:rsidRDefault="00D52911" w:rsidP="00D52911">
      <w:pPr>
        <w:pStyle w:val="Szvegtrzsbehzssal3"/>
        <w:widowControl w:val="0"/>
        <w:spacing w:after="0"/>
        <w:ind w:left="1080"/>
        <w:jc w:val="right"/>
        <w:rPr>
          <w:i/>
          <w:sz w:val="22"/>
          <w:szCs w:val="22"/>
        </w:rPr>
      </w:pPr>
      <w:bookmarkStart w:id="33" w:name="_Toc371943942"/>
      <w:bookmarkStart w:id="34" w:name="_Toc371946606"/>
      <w:bookmarkStart w:id="35" w:name="_Toc371946607"/>
      <w:r>
        <w:rPr>
          <w:i/>
          <w:sz w:val="22"/>
          <w:szCs w:val="22"/>
        </w:rPr>
        <w:lastRenderedPageBreak/>
        <w:t>8.</w:t>
      </w:r>
      <w:r w:rsidRPr="002B0021">
        <w:rPr>
          <w:i/>
          <w:sz w:val="22"/>
          <w:szCs w:val="22"/>
        </w:rPr>
        <w:t>sz. nyilatkozatminta</w:t>
      </w:r>
    </w:p>
    <w:p w:rsidR="00D52911" w:rsidRPr="00C46766" w:rsidRDefault="00D52911" w:rsidP="00D52911">
      <w:pPr>
        <w:tabs>
          <w:tab w:val="left" w:pos="0"/>
        </w:tabs>
        <w:autoSpaceDE w:val="0"/>
        <w:autoSpaceDN w:val="0"/>
        <w:adjustRightInd w:val="0"/>
        <w:spacing w:line="276" w:lineRule="auto"/>
        <w:ind w:left="284" w:right="-85"/>
        <w:jc w:val="both"/>
        <w:rPr>
          <w:i/>
        </w:rPr>
      </w:pPr>
    </w:p>
    <w:p w:rsidR="00D52911" w:rsidRPr="006F7586" w:rsidRDefault="00D52911" w:rsidP="00D52911">
      <w:pPr>
        <w:tabs>
          <w:tab w:val="left" w:pos="0"/>
        </w:tabs>
        <w:autoSpaceDE w:val="0"/>
        <w:autoSpaceDN w:val="0"/>
        <w:adjustRightInd w:val="0"/>
        <w:spacing w:line="276" w:lineRule="auto"/>
        <w:ind w:left="284" w:right="-85"/>
        <w:jc w:val="center"/>
        <w:rPr>
          <w:b/>
        </w:rPr>
      </w:pPr>
      <w:r w:rsidRPr="006F7586">
        <w:rPr>
          <w:b/>
        </w:rPr>
        <w:t>NYILATKOZAT</w:t>
      </w:r>
      <w:r w:rsidRPr="006F7586">
        <w:rPr>
          <w:b/>
          <w:vertAlign w:val="superscript"/>
        </w:rPr>
        <w:footnoteReference w:id="7"/>
      </w:r>
    </w:p>
    <w:p w:rsidR="00D52911" w:rsidRDefault="00D52911" w:rsidP="00D52911">
      <w:pPr>
        <w:tabs>
          <w:tab w:val="left" w:pos="0"/>
        </w:tabs>
        <w:autoSpaceDE w:val="0"/>
        <w:autoSpaceDN w:val="0"/>
        <w:adjustRightInd w:val="0"/>
        <w:spacing w:line="276" w:lineRule="auto"/>
        <w:ind w:left="284" w:right="-85"/>
        <w:jc w:val="center"/>
        <w:rPr>
          <w:b/>
        </w:rPr>
      </w:pPr>
      <w:r>
        <w:rPr>
          <w:b/>
        </w:rPr>
        <w:t xml:space="preserve">A KIZÁRÓ OKOK TEKINTETÉBEN </w:t>
      </w:r>
    </w:p>
    <w:p w:rsidR="00D52911" w:rsidRPr="006F7586" w:rsidRDefault="00D52911" w:rsidP="00D52911">
      <w:pPr>
        <w:tabs>
          <w:tab w:val="left" w:pos="0"/>
        </w:tabs>
        <w:autoSpaceDE w:val="0"/>
        <w:autoSpaceDN w:val="0"/>
        <w:adjustRightInd w:val="0"/>
        <w:spacing w:line="276" w:lineRule="auto"/>
        <w:ind w:left="284" w:right="-85"/>
        <w:jc w:val="center"/>
        <w:rPr>
          <w:b/>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tabs>
          <w:tab w:val="left" w:pos="0"/>
        </w:tabs>
        <w:autoSpaceDE w:val="0"/>
        <w:autoSpaceDN w:val="0"/>
        <w:adjustRightInd w:val="0"/>
        <w:spacing w:before="120" w:line="276" w:lineRule="auto"/>
        <w:ind w:left="284" w:right="-85"/>
        <w:jc w:val="center"/>
        <w:rPr>
          <w:b/>
          <w:sz w:val="22"/>
          <w:szCs w:val="22"/>
        </w:rPr>
      </w:pPr>
    </w:p>
    <w:p w:rsidR="00D52911" w:rsidRDefault="00D52911" w:rsidP="00D52911">
      <w:pPr>
        <w:pStyle w:val="Szvegtrzsbehzssal"/>
        <w:numPr>
          <w:ilvl w:val="12"/>
          <w:numId w:val="0"/>
        </w:numPr>
        <w:spacing w:before="720" w:line="276" w:lineRule="auto"/>
        <w:jc w:val="both"/>
        <w:rPr>
          <w:sz w:val="22"/>
          <w:szCs w:val="22"/>
        </w:rPr>
      </w:pPr>
      <w:r>
        <w:rPr>
          <w:sz w:val="22"/>
          <w:szCs w:val="22"/>
          <w:lang w:val="hu-HU"/>
        </w:rPr>
        <w:t>A</w:t>
      </w:r>
      <w:r w:rsidRPr="003E4B0C">
        <w:rPr>
          <w:sz w:val="22"/>
          <w:szCs w:val="22"/>
        </w:rPr>
        <w:t xml:space="preserve">lulírott …………………………….…….., mint a …………………………… </w:t>
      </w:r>
      <w:r w:rsidRPr="003E4B0C">
        <w:rPr>
          <w:i/>
          <w:sz w:val="22"/>
          <w:szCs w:val="22"/>
        </w:rPr>
        <w:t>(ajánlattevő</w:t>
      </w:r>
      <w:r>
        <w:rPr>
          <w:i/>
          <w:sz w:val="22"/>
          <w:szCs w:val="22"/>
          <w:lang w:val="hu-HU"/>
        </w:rPr>
        <w:t xml:space="preserve"> </w:t>
      </w:r>
      <w:r w:rsidRPr="003E4B0C">
        <w:rPr>
          <w:i/>
          <w:sz w:val="22"/>
          <w:szCs w:val="22"/>
        </w:rPr>
        <w:t>megnevezése)</w:t>
      </w:r>
      <w:r w:rsidRPr="003E4B0C">
        <w:rPr>
          <w:sz w:val="22"/>
          <w:szCs w:val="22"/>
        </w:rPr>
        <w:t xml:space="preserve"> …………………………. </w:t>
      </w:r>
      <w:r w:rsidRPr="003E4B0C">
        <w:rPr>
          <w:i/>
          <w:sz w:val="22"/>
          <w:szCs w:val="22"/>
        </w:rPr>
        <w:t>(ajánlattevő</w:t>
      </w:r>
      <w:r>
        <w:rPr>
          <w:i/>
          <w:sz w:val="22"/>
          <w:szCs w:val="22"/>
        </w:rPr>
        <w:t xml:space="preserve"> </w:t>
      </w:r>
      <w:r w:rsidRPr="003E4B0C">
        <w:rPr>
          <w:i/>
          <w:sz w:val="22"/>
          <w:szCs w:val="22"/>
        </w:rPr>
        <w:t xml:space="preserve">székhelye) </w:t>
      </w:r>
      <w:r w:rsidRPr="003E4B0C">
        <w:rPr>
          <w:sz w:val="22"/>
          <w:szCs w:val="22"/>
        </w:rPr>
        <w:t xml:space="preserve">nevében kötelezettségvállalásra jogosult …………….. </w:t>
      </w:r>
      <w:r w:rsidRPr="003E4B0C">
        <w:rPr>
          <w:i/>
          <w:sz w:val="22"/>
          <w:szCs w:val="22"/>
        </w:rPr>
        <w:t>(tisztség megjelölése)</w:t>
      </w:r>
      <w:r w:rsidRPr="003E4B0C">
        <w:rPr>
          <w:sz w:val="22"/>
          <w:szCs w:val="22"/>
        </w:rPr>
        <w:t xml:space="preserve">, </w:t>
      </w:r>
      <w:r w:rsidRPr="003E4B0C">
        <w:rPr>
          <w:sz w:val="22"/>
          <w:szCs w:val="22"/>
          <w:lang w:val="hu-HU"/>
        </w:rPr>
        <w:t>a fenti</w:t>
      </w:r>
      <w:r w:rsidRPr="003E4B0C">
        <w:rPr>
          <w:sz w:val="22"/>
          <w:szCs w:val="22"/>
        </w:rPr>
        <w:t xml:space="preserve"> tárgyban kií</w:t>
      </w:r>
      <w:r>
        <w:rPr>
          <w:sz w:val="22"/>
          <w:szCs w:val="22"/>
        </w:rPr>
        <w:t xml:space="preserve">rt közbeszerzési eljárás során </w:t>
      </w:r>
    </w:p>
    <w:p w:rsidR="00D52911" w:rsidRPr="006F7586" w:rsidRDefault="00D52911" w:rsidP="00D52911">
      <w:pPr>
        <w:tabs>
          <w:tab w:val="left" w:pos="0"/>
        </w:tabs>
        <w:autoSpaceDE w:val="0"/>
        <w:autoSpaceDN w:val="0"/>
        <w:adjustRightInd w:val="0"/>
        <w:spacing w:before="120" w:line="276" w:lineRule="auto"/>
        <w:ind w:left="284" w:right="-85"/>
        <w:jc w:val="center"/>
        <w:rPr>
          <w:b/>
        </w:rPr>
      </w:pPr>
      <w:r w:rsidRPr="006F7586">
        <w:rPr>
          <w:b/>
        </w:rPr>
        <w:t>nyilatkozom</w:t>
      </w:r>
      <w:r>
        <w:rPr>
          <w:b/>
        </w:rPr>
        <w:t>, hogy</w:t>
      </w:r>
      <w:r w:rsidRPr="006F7586">
        <w:rPr>
          <w:b/>
        </w:rPr>
        <w:t xml:space="preserve"> </w:t>
      </w:r>
      <w:r w:rsidRPr="006F7586">
        <w:rPr>
          <w:b/>
          <w:vertAlign w:val="superscript"/>
        </w:rPr>
        <w:footnoteReference w:id="8"/>
      </w:r>
    </w:p>
    <w:p w:rsidR="00D52911" w:rsidRDefault="00D52911" w:rsidP="00D52911">
      <w:pPr>
        <w:tabs>
          <w:tab w:val="left" w:pos="0"/>
        </w:tabs>
        <w:autoSpaceDE w:val="0"/>
        <w:autoSpaceDN w:val="0"/>
        <w:adjustRightInd w:val="0"/>
        <w:spacing w:before="120" w:line="276" w:lineRule="auto"/>
        <w:ind w:left="284" w:right="-85"/>
        <w:jc w:val="both"/>
      </w:pPr>
    </w:p>
    <w:p w:rsidR="00D52911" w:rsidRPr="00F777CB" w:rsidRDefault="00D52911" w:rsidP="00D52911">
      <w:pPr>
        <w:tabs>
          <w:tab w:val="left" w:pos="0"/>
        </w:tabs>
        <w:autoSpaceDE w:val="0"/>
        <w:autoSpaceDN w:val="0"/>
        <w:adjustRightInd w:val="0"/>
        <w:spacing w:before="120" w:line="276" w:lineRule="auto"/>
        <w:ind w:right="-85"/>
        <w:jc w:val="both"/>
        <w:rPr>
          <w:sz w:val="22"/>
          <w:szCs w:val="22"/>
          <w:lang w:eastAsia="x-none"/>
        </w:rPr>
      </w:pPr>
      <w:r>
        <w:rPr>
          <w:sz w:val="22"/>
          <w:szCs w:val="22"/>
          <w:lang w:eastAsia="x-none"/>
        </w:rPr>
        <w:t xml:space="preserve">1.) A 321/2015. (X.30.) Kr. 17. § (1) bek. alapján, </w:t>
      </w:r>
      <w:r w:rsidRPr="00F777CB">
        <w:rPr>
          <w:sz w:val="22"/>
          <w:szCs w:val="22"/>
          <w:lang w:eastAsia="x-none"/>
        </w:rPr>
        <w:t xml:space="preserve">Társaságunk nem áll a Kbt. 62. § (1) bek. </w:t>
      </w:r>
      <w:r w:rsidRPr="00F777CB">
        <w:rPr>
          <w:sz w:val="22"/>
          <w:szCs w:val="22"/>
          <w:lang w:val="x-none" w:eastAsia="x-none"/>
        </w:rPr>
        <w:t xml:space="preserve">g)-k)  m) és q) pontjaiban meghatározott – az </w:t>
      </w:r>
      <w:r w:rsidRPr="00F777CB">
        <w:rPr>
          <w:sz w:val="22"/>
          <w:szCs w:val="22"/>
          <w:lang w:eastAsia="x-none"/>
        </w:rPr>
        <w:t>ajánlattételi felhívás feladása napján hatályos – kizáró okok egyikének hatálya alatt sem.</w:t>
      </w:r>
    </w:p>
    <w:p w:rsidR="00D52911" w:rsidRPr="00F777CB" w:rsidRDefault="00D52911" w:rsidP="00D52911">
      <w:pPr>
        <w:tabs>
          <w:tab w:val="left" w:pos="0"/>
        </w:tabs>
        <w:autoSpaceDE w:val="0"/>
        <w:autoSpaceDN w:val="0"/>
        <w:adjustRightInd w:val="0"/>
        <w:spacing w:before="120" w:line="276" w:lineRule="auto"/>
        <w:ind w:right="-85"/>
        <w:jc w:val="both"/>
        <w:rPr>
          <w:sz w:val="22"/>
          <w:szCs w:val="22"/>
          <w:lang w:eastAsia="x-none"/>
        </w:rPr>
      </w:pPr>
      <w:r>
        <w:rPr>
          <w:sz w:val="22"/>
          <w:szCs w:val="22"/>
          <w:lang w:eastAsia="x-none"/>
        </w:rPr>
        <w:t xml:space="preserve">2.) A 321/2015. (X.30.) Kr. 17. § (2) bek. alapján, az ajánlatban </w:t>
      </w:r>
      <w:r w:rsidRPr="00F777CB">
        <w:rPr>
          <w:sz w:val="22"/>
          <w:szCs w:val="22"/>
          <w:lang w:eastAsia="x-none"/>
        </w:rPr>
        <w:t xml:space="preserve">megnevezett alvállalkozók, ill. alkalmasság igazolásában részt vevő szervezetek (amennyiben ilyet az ajánlatomban megjelöltem) vonatkozásában nem áll(nak) fenn a Kbt. 62. § (1) bek. </w:t>
      </w:r>
      <w:r w:rsidRPr="00F777CB">
        <w:rPr>
          <w:sz w:val="22"/>
          <w:szCs w:val="22"/>
          <w:lang w:val="x-none" w:eastAsia="x-none"/>
        </w:rPr>
        <w:t xml:space="preserve">g)-k)  m) és q) pontjaiban meghatározott – az </w:t>
      </w:r>
      <w:r w:rsidRPr="00F777CB">
        <w:rPr>
          <w:sz w:val="22"/>
          <w:szCs w:val="22"/>
          <w:lang w:eastAsia="x-none"/>
        </w:rPr>
        <w:t>ajánlattételi felhívás feladása napján hatályos – kizáró okok.</w:t>
      </w:r>
    </w:p>
    <w:p w:rsidR="00D52911" w:rsidRPr="00F777CB" w:rsidRDefault="00D52911" w:rsidP="00D52911">
      <w:pPr>
        <w:tabs>
          <w:tab w:val="left" w:pos="0"/>
        </w:tabs>
        <w:autoSpaceDE w:val="0"/>
        <w:autoSpaceDN w:val="0"/>
        <w:adjustRightInd w:val="0"/>
        <w:spacing w:before="120" w:line="276" w:lineRule="auto"/>
        <w:ind w:right="-85"/>
        <w:jc w:val="both"/>
        <w:rPr>
          <w:sz w:val="22"/>
          <w:szCs w:val="22"/>
          <w:lang w:eastAsia="x-none"/>
        </w:rPr>
      </w:pPr>
      <w:r w:rsidRPr="00F777CB">
        <w:rPr>
          <w:sz w:val="22"/>
          <w:szCs w:val="22"/>
          <w:lang w:eastAsia="x-none"/>
        </w:rPr>
        <w:t xml:space="preserve">3.) A Kbt. 67. § (4) bek. alapján nyilatkozom, hogy nem veszek igénybe a szerződés teljesítéséhez a Kbt. 62. § (1) bek. </w:t>
      </w:r>
      <w:r w:rsidRPr="00F777CB">
        <w:rPr>
          <w:sz w:val="22"/>
          <w:szCs w:val="22"/>
          <w:lang w:val="x-none" w:eastAsia="x-none"/>
        </w:rPr>
        <w:t xml:space="preserve">g)-k)  m) és q) pontjaiban meghatározott – az </w:t>
      </w:r>
      <w:r w:rsidRPr="00F777CB">
        <w:rPr>
          <w:sz w:val="22"/>
          <w:szCs w:val="22"/>
          <w:lang w:eastAsia="x-none"/>
        </w:rPr>
        <w:t>ajánlattételi felhívás feladása napján hatályos – kizáró okok hatálya alá eső alvállalkozót.</w:t>
      </w:r>
    </w:p>
    <w:p w:rsidR="00D52911" w:rsidRDefault="00D52911" w:rsidP="00D52911">
      <w:pPr>
        <w:tabs>
          <w:tab w:val="left" w:pos="0"/>
        </w:tabs>
        <w:autoSpaceDE w:val="0"/>
        <w:autoSpaceDN w:val="0"/>
        <w:adjustRightInd w:val="0"/>
        <w:spacing w:before="120" w:line="276" w:lineRule="auto"/>
        <w:ind w:right="-85"/>
        <w:jc w:val="both"/>
        <w:rPr>
          <w:sz w:val="22"/>
          <w:szCs w:val="22"/>
          <w:lang w:eastAsia="x-none"/>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r w:rsidRPr="00C46766">
        <w:tab/>
      </w: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Pr="00C46766" w:rsidRDefault="00D52911" w:rsidP="00D52911">
      <w:pPr>
        <w:tabs>
          <w:tab w:val="left" w:pos="0"/>
        </w:tabs>
        <w:autoSpaceDE w:val="0"/>
        <w:autoSpaceDN w:val="0"/>
        <w:adjustRightInd w:val="0"/>
        <w:spacing w:before="120" w:line="276" w:lineRule="auto"/>
        <w:ind w:left="284" w:right="-85"/>
        <w:jc w:val="both"/>
        <w:rPr>
          <w:i/>
        </w:rPr>
      </w:pPr>
    </w:p>
    <w:p w:rsidR="00D52911" w:rsidRPr="002B0021" w:rsidRDefault="00D52911" w:rsidP="00D52911">
      <w:pPr>
        <w:pStyle w:val="Szvegtrzsbehzssal3"/>
        <w:widowControl w:val="0"/>
        <w:spacing w:after="0"/>
        <w:ind w:left="1080"/>
        <w:jc w:val="right"/>
        <w:rPr>
          <w:i/>
          <w:sz w:val="22"/>
          <w:szCs w:val="22"/>
        </w:rPr>
      </w:pPr>
      <w:r>
        <w:rPr>
          <w:i/>
          <w:sz w:val="22"/>
          <w:szCs w:val="22"/>
        </w:rPr>
        <w:t xml:space="preserve">9. </w:t>
      </w:r>
      <w:r w:rsidRPr="002B0021">
        <w:rPr>
          <w:i/>
          <w:sz w:val="22"/>
          <w:szCs w:val="22"/>
        </w:rPr>
        <w:t>sz. nyilatkozatminta</w:t>
      </w:r>
    </w:p>
    <w:p w:rsidR="00D52911" w:rsidRPr="00777DA1" w:rsidRDefault="00D52911" w:rsidP="00D52911">
      <w:pPr>
        <w:tabs>
          <w:tab w:val="left" w:pos="0"/>
        </w:tabs>
        <w:autoSpaceDE w:val="0"/>
        <w:autoSpaceDN w:val="0"/>
        <w:adjustRightInd w:val="0"/>
        <w:spacing w:line="276" w:lineRule="auto"/>
        <w:ind w:left="284" w:right="-85"/>
        <w:jc w:val="center"/>
        <w:rPr>
          <w:b/>
        </w:rPr>
      </w:pPr>
      <w:r w:rsidRPr="00777DA1">
        <w:rPr>
          <w:b/>
        </w:rPr>
        <w:lastRenderedPageBreak/>
        <w:t>NYILATKOZAT</w:t>
      </w:r>
      <w:r w:rsidRPr="00777DA1">
        <w:rPr>
          <w:rStyle w:val="Lbjegyzet-hivatkozs"/>
          <w:sz w:val="18"/>
          <w:szCs w:val="18"/>
        </w:rPr>
        <w:footnoteReference w:id="9"/>
      </w:r>
    </w:p>
    <w:p w:rsidR="00D52911" w:rsidRDefault="00D52911" w:rsidP="00D52911">
      <w:pPr>
        <w:tabs>
          <w:tab w:val="left" w:pos="0"/>
        </w:tabs>
        <w:autoSpaceDE w:val="0"/>
        <w:autoSpaceDN w:val="0"/>
        <w:adjustRightInd w:val="0"/>
        <w:spacing w:line="276" w:lineRule="auto"/>
        <w:ind w:left="284" w:right="-85"/>
        <w:jc w:val="center"/>
        <w:rPr>
          <w:b/>
        </w:rPr>
      </w:pPr>
      <w:r w:rsidRPr="00777DA1">
        <w:rPr>
          <w:b/>
        </w:rPr>
        <w:t>Kbt. 62. § (1) bekezdés k) pont kb) alpontjai szerint</w:t>
      </w:r>
    </w:p>
    <w:p w:rsidR="00D52911" w:rsidRPr="00777DA1" w:rsidRDefault="00D52911" w:rsidP="00D52911">
      <w:pPr>
        <w:tabs>
          <w:tab w:val="left" w:pos="0"/>
        </w:tabs>
        <w:autoSpaceDE w:val="0"/>
        <w:autoSpaceDN w:val="0"/>
        <w:adjustRightInd w:val="0"/>
        <w:spacing w:line="276" w:lineRule="auto"/>
        <w:ind w:left="284" w:right="-85"/>
        <w:jc w:val="center"/>
        <w:rPr>
          <w:b/>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Pr="00777DA1" w:rsidRDefault="00D52911" w:rsidP="00D52911">
      <w:pPr>
        <w:pStyle w:val="Szvegtrzsbehzssal"/>
        <w:numPr>
          <w:ilvl w:val="12"/>
          <w:numId w:val="0"/>
        </w:numPr>
        <w:spacing w:before="720" w:line="276" w:lineRule="auto"/>
        <w:jc w:val="both"/>
        <w:rPr>
          <w:b/>
          <w:sz w:val="22"/>
          <w:szCs w:val="22"/>
          <w:lang w:val="hu-HU"/>
        </w:rPr>
      </w:pPr>
      <w:r w:rsidRPr="00777DA1">
        <w:rPr>
          <w:sz w:val="22"/>
          <w:szCs w:val="22"/>
        </w:rPr>
        <w:t xml:space="preserve">Alulírott, </w:t>
      </w:r>
      <w:r w:rsidRPr="00777DA1">
        <w:rPr>
          <w:sz w:val="22"/>
          <w:szCs w:val="22"/>
          <w:vertAlign w:val="superscript"/>
        </w:rPr>
        <w:footnoteReference w:id="10"/>
      </w:r>
      <w:r w:rsidRPr="00777DA1">
        <w:rPr>
          <w:sz w:val="22"/>
          <w:szCs w:val="22"/>
        </w:rPr>
        <w:t xml:space="preserve">……………………………………………., </w:t>
      </w:r>
      <w:r w:rsidRPr="003E4B0C">
        <w:rPr>
          <w:sz w:val="22"/>
          <w:szCs w:val="22"/>
        </w:rPr>
        <w:t xml:space="preserve">mint a …………………………… </w:t>
      </w:r>
      <w:r w:rsidRPr="003E4B0C">
        <w:rPr>
          <w:i/>
          <w:sz w:val="22"/>
          <w:szCs w:val="22"/>
        </w:rPr>
        <w:t>(ajánlattevő</w:t>
      </w:r>
      <w:r>
        <w:rPr>
          <w:i/>
          <w:sz w:val="22"/>
          <w:szCs w:val="22"/>
          <w:lang w:val="hu-HU"/>
        </w:rPr>
        <w:t xml:space="preserve"> </w:t>
      </w:r>
      <w:r w:rsidRPr="003E4B0C">
        <w:rPr>
          <w:i/>
          <w:sz w:val="22"/>
          <w:szCs w:val="22"/>
        </w:rPr>
        <w:t>megnevezése)</w:t>
      </w:r>
      <w:r w:rsidRPr="003E4B0C">
        <w:rPr>
          <w:sz w:val="22"/>
          <w:szCs w:val="22"/>
        </w:rPr>
        <w:t xml:space="preserve"> …………………………. </w:t>
      </w:r>
      <w:r w:rsidRPr="003E4B0C">
        <w:rPr>
          <w:i/>
          <w:sz w:val="22"/>
          <w:szCs w:val="22"/>
        </w:rPr>
        <w:t>(ajánlattevő</w:t>
      </w:r>
      <w:r>
        <w:rPr>
          <w:i/>
          <w:sz w:val="22"/>
          <w:szCs w:val="22"/>
        </w:rPr>
        <w:t xml:space="preserve"> </w:t>
      </w:r>
      <w:r w:rsidRPr="003E4B0C">
        <w:rPr>
          <w:i/>
          <w:sz w:val="22"/>
          <w:szCs w:val="22"/>
        </w:rPr>
        <w:t xml:space="preserve">székhelye) </w:t>
      </w:r>
      <w:r w:rsidRPr="003E4B0C">
        <w:rPr>
          <w:sz w:val="22"/>
          <w:szCs w:val="22"/>
        </w:rPr>
        <w:t xml:space="preserve">nevében kötelezettségvállalásra jogosult …………….. </w:t>
      </w:r>
      <w:r w:rsidRPr="003E4B0C">
        <w:rPr>
          <w:i/>
          <w:sz w:val="22"/>
          <w:szCs w:val="22"/>
        </w:rPr>
        <w:t>(tisztség megjelölése)</w:t>
      </w:r>
      <w:r w:rsidRPr="003E4B0C">
        <w:rPr>
          <w:sz w:val="22"/>
          <w:szCs w:val="22"/>
        </w:rPr>
        <w:t xml:space="preserve">, </w:t>
      </w:r>
      <w:r w:rsidRPr="003E4B0C">
        <w:rPr>
          <w:sz w:val="22"/>
          <w:szCs w:val="22"/>
          <w:lang w:val="hu-HU"/>
        </w:rPr>
        <w:t>a fenti</w:t>
      </w:r>
      <w:r w:rsidRPr="003E4B0C">
        <w:rPr>
          <w:sz w:val="22"/>
          <w:szCs w:val="22"/>
        </w:rPr>
        <w:t xml:space="preserve"> tárgyban kií</w:t>
      </w:r>
      <w:r>
        <w:rPr>
          <w:sz w:val="22"/>
          <w:szCs w:val="22"/>
        </w:rPr>
        <w:t xml:space="preserve">rt közbeszerzési eljárás során </w:t>
      </w:r>
      <w:r w:rsidRPr="00777DA1">
        <w:rPr>
          <w:sz w:val="22"/>
          <w:szCs w:val="22"/>
          <w:lang w:val="hu-HU"/>
        </w:rPr>
        <w:t>a Kbt. 62. § (1) bekezdés k) pont kb) alpontjában, a 321/2015 (X.30.) Kormányrendelet 8. § i) pont ib</w:t>
      </w:r>
      <w:r>
        <w:rPr>
          <w:sz w:val="22"/>
          <w:szCs w:val="22"/>
          <w:lang w:val="hu-HU"/>
        </w:rPr>
        <w:t xml:space="preserve">) alpontjában foglaltak szerint a következőknek megfelelően </w:t>
      </w:r>
      <w:r w:rsidRPr="00777DA1">
        <w:rPr>
          <w:b/>
          <w:sz w:val="22"/>
          <w:szCs w:val="22"/>
          <w:lang w:val="hu-HU"/>
        </w:rPr>
        <w:t>nyilatkozom.</w:t>
      </w:r>
    </w:p>
    <w:p w:rsidR="00D52911" w:rsidRPr="00DC02D1" w:rsidRDefault="00D52911" w:rsidP="00D52911">
      <w:pPr>
        <w:tabs>
          <w:tab w:val="left" w:pos="0"/>
        </w:tabs>
        <w:autoSpaceDE w:val="0"/>
        <w:autoSpaceDN w:val="0"/>
        <w:adjustRightInd w:val="0"/>
        <w:spacing w:before="120" w:line="276" w:lineRule="auto"/>
        <w:ind w:left="284" w:right="-85"/>
        <w:jc w:val="both"/>
        <w:rPr>
          <w:sz w:val="20"/>
          <w:szCs w:val="20"/>
        </w:rPr>
      </w:pP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r>
        <w:rPr>
          <w:sz w:val="22"/>
          <w:szCs w:val="22"/>
        </w:rPr>
        <w:t>1.) A</w:t>
      </w:r>
      <w:r w:rsidRPr="00777DA1">
        <w:rPr>
          <w:sz w:val="22"/>
          <w:szCs w:val="22"/>
        </w:rPr>
        <w:t>jánlattevő olyan társaságnak minősül, melyet</w:t>
      </w:r>
      <w:r w:rsidRPr="00777DA1">
        <w:rPr>
          <w:sz w:val="22"/>
          <w:szCs w:val="22"/>
          <w:vertAlign w:val="superscript"/>
        </w:rPr>
        <w:footnoteReference w:id="11"/>
      </w:r>
      <w:r w:rsidRPr="00777DA1">
        <w:rPr>
          <w:sz w:val="22"/>
          <w:szCs w:val="22"/>
        </w:rPr>
        <w:t>:</w:t>
      </w: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r w:rsidRPr="00777DA1">
        <w:rPr>
          <w:sz w:val="22"/>
          <w:szCs w:val="22"/>
        </w:rPr>
        <w:t>- nem jegyeznek szabályozott tőzsdén,</w:t>
      </w:r>
      <w:r w:rsidRPr="00777DA1">
        <w:rPr>
          <w:sz w:val="22"/>
          <w:szCs w:val="22"/>
          <w:vertAlign w:val="superscript"/>
        </w:rPr>
        <w:t xml:space="preserve"> </w:t>
      </w:r>
    </w:p>
    <w:p w:rsidR="00D52911" w:rsidRDefault="00D52911" w:rsidP="00D52911">
      <w:pPr>
        <w:tabs>
          <w:tab w:val="left" w:pos="0"/>
        </w:tabs>
        <w:autoSpaceDE w:val="0"/>
        <w:autoSpaceDN w:val="0"/>
        <w:adjustRightInd w:val="0"/>
        <w:spacing w:before="120" w:line="276" w:lineRule="auto"/>
        <w:ind w:left="284" w:right="-85"/>
        <w:jc w:val="both"/>
        <w:rPr>
          <w:sz w:val="22"/>
          <w:szCs w:val="22"/>
        </w:rPr>
      </w:pPr>
      <w:r w:rsidRPr="00777DA1">
        <w:rPr>
          <w:sz w:val="22"/>
          <w:szCs w:val="22"/>
        </w:rPr>
        <w:t>- amelyet szabályozott tőzsdén jegyeznek.</w:t>
      </w: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r>
        <w:rPr>
          <w:sz w:val="22"/>
          <w:szCs w:val="22"/>
        </w:rPr>
        <w:t>2.) Amennyiben az A</w:t>
      </w:r>
      <w:r w:rsidRPr="00777DA1">
        <w:rPr>
          <w:sz w:val="22"/>
          <w:szCs w:val="22"/>
        </w:rPr>
        <w:t xml:space="preserve">jánlattevő olyan társaságnak minősül, amelyet nem jegyeznek szabályozott tőzsdén, ebben az esetben </w:t>
      </w:r>
      <w:r>
        <w:rPr>
          <w:sz w:val="22"/>
          <w:szCs w:val="22"/>
        </w:rPr>
        <w:t xml:space="preserve">ajánlattevő az alábbiak szerint, </w:t>
      </w:r>
      <w:r w:rsidRPr="00777DA1">
        <w:rPr>
          <w:sz w:val="22"/>
          <w:szCs w:val="22"/>
        </w:rPr>
        <w:t>a pénzmosás és a terrorizmus finanszírozása megelőzéséről és megakadályozásáról szóló 2007. évi CXXXVI. törvény 3. § r) pont ra)-rb) vagy rc)-rd) alpont szerint definiált:</w:t>
      </w: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r w:rsidRPr="00777DA1">
        <w:rPr>
          <w:sz w:val="22"/>
          <w:szCs w:val="22"/>
        </w:rPr>
        <w:sym w:font="Symbol" w:char="F0F0"/>
      </w:r>
      <w:r w:rsidRPr="00777DA1">
        <w:rPr>
          <w:sz w:val="22"/>
          <w:szCs w:val="22"/>
        </w:rPr>
        <w:tab/>
        <w:t>tényleges tulajdonossal rendelkezik</w:t>
      </w:r>
      <w:r w:rsidRPr="00777DA1">
        <w:rPr>
          <w:sz w:val="22"/>
          <w:szCs w:val="22"/>
          <w:vertAlign w:val="superscript"/>
        </w:rPr>
        <w:footnoteReference w:id="12"/>
      </w: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r w:rsidRPr="00777DA1">
        <w:rPr>
          <w:sz w:val="22"/>
          <w:szCs w:val="22"/>
        </w:rPr>
        <w:sym w:font="Symbol" w:char="F0F0"/>
      </w:r>
      <w:r w:rsidRPr="00777DA1">
        <w:rPr>
          <w:sz w:val="22"/>
          <w:szCs w:val="22"/>
        </w:rPr>
        <w:tab/>
        <w:t>tényleges tulajdonosa nincs</w:t>
      </w:r>
      <w:r w:rsidRPr="00777DA1">
        <w:rPr>
          <w:sz w:val="22"/>
          <w:szCs w:val="22"/>
          <w:vertAlign w:val="superscript"/>
        </w:rPr>
        <w:footnoteReference w:id="13"/>
      </w: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r w:rsidRPr="00777DA1">
        <w:rPr>
          <w:sz w:val="22"/>
          <w:szCs w:val="22"/>
        </w:rPr>
        <w:t>3.) Amennyiben a 2.) pontban tett nyilatkozat szerint tényleges tulajdonossal rendelkezik Ajánlattevő, úgy kérjük megadni valamennyi tényleges tulajdonos nevét és állandó lakóhelyét.</w:t>
      </w:r>
    </w:p>
    <w:p w:rsidR="00D52911" w:rsidRPr="00777DA1" w:rsidRDefault="00D52911" w:rsidP="00D52911">
      <w:pPr>
        <w:numPr>
          <w:ilvl w:val="0"/>
          <w:numId w:val="3"/>
        </w:numPr>
        <w:tabs>
          <w:tab w:val="left" w:pos="0"/>
        </w:tabs>
        <w:autoSpaceDE w:val="0"/>
        <w:autoSpaceDN w:val="0"/>
        <w:adjustRightInd w:val="0"/>
        <w:spacing w:before="120" w:line="276" w:lineRule="auto"/>
        <w:ind w:right="-85"/>
        <w:jc w:val="both"/>
        <w:rPr>
          <w:sz w:val="22"/>
          <w:szCs w:val="22"/>
        </w:rPr>
      </w:pPr>
      <w:r w:rsidRPr="00777DA1">
        <w:rPr>
          <w:sz w:val="22"/>
          <w:szCs w:val="22"/>
        </w:rPr>
        <w:t>név: ………………………………………………………………………..</w:t>
      </w: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r w:rsidRPr="00777DA1">
        <w:rPr>
          <w:sz w:val="22"/>
          <w:szCs w:val="22"/>
        </w:rPr>
        <w:t>állandó lakhely: …………………………………………………….…</w:t>
      </w:r>
    </w:p>
    <w:p w:rsidR="00D52911" w:rsidRPr="00777DA1" w:rsidRDefault="00D52911" w:rsidP="00D52911">
      <w:pPr>
        <w:numPr>
          <w:ilvl w:val="0"/>
          <w:numId w:val="3"/>
        </w:numPr>
        <w:tabs>
          <w:tab w:val="left" w:pos="0"/>
        </w:tabs>
        <w:autoSpaceDE w:val="0"/>
        <w:autoSpaceDN w:val="0"/>
        <w:adjustRightInd w:val="0"/>
        <w:spacing w:before="120" w:line="276" w:lineRule="auto"/>
        <w:ind w:right="-85"/>
        <w:jc w:val="both"/>
        <w:rPr>
          <w:sz w:val="22"/>
          <w:szCs w:val="22"/>
        </w:rPr>
      </w:pPr>
      <w:r w:rsidRPr="00777DA1">
        <w:rPr>
          <w:sz w:val="22"/>
          <w:szCs w:val="22"/>
        </w:rPr>
        <w:t>név: ………………………………………………………………………..</w:t>
      </w: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r w:rsidRPr="00777DA1">
        <w:rPr>
          <w:sz w:val="22"/>
          <w:szCs w:val="22"/>
        </w:rPr>
        <w:t>állandó lakhely: …………………………………………………….…</w:t>
      </w:r>
    </w:p>
    <w:p w:rsidR="00D52911" w:rsidRPr="00777DA1" w:rsidRDefault="00D52911" w:rsidP="00D52911">
      <w:pPr>
        <w:tabs>
          <w:tab w:val="left" w:pos="0"/>
        </w:tabs>
        <w:autoSpaceDE w:val="0"/>
        <w:autoSpaceDN w:val="0"/>
        <w:adjustRightInd w:val="0"/>
        <w:spacing w:before="120" w:line="276" w:lineRule="auto"/>
        <w:ind w:left="284" w:right="-85"/>
        <w:jc w:val="both"/>
        <w:rPr>
          <w:sz w:val="22"/>
          <w:szCs w:val="22"/>
        </w:rPr>
      </w:pPr>
    </w:p>
    <w:p w:rsidR="00D52911" w:rsidRPr="007721CA" w:rsidRDefault="00D52911" w:rsidP="00D52911">
      <w:pPr>
        <w:spacing w:line="276" w:lineRule="auto"/>
        <w:rPr>
          <w:sz w:val="22"/>
          <w:szCs w:val="22"/>
        </w:rPr>
      </w:pPr>
      <w:r w:rsidRPr="00777DA1">
        <w:rPr>
          <w:sz w:val="22"/>
          <w:szCs w:val="22"/>
        </w:rPr>
        <w:tab/>
      </w: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Pr>
          <w:sz w:val="22"/>
          <w:szCs w:val="22"/>
        </w:rPr>
        <w:br w:type="page"/>
      </w: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Pr="002B0021" w:rsidRDefault="00D52911" w:rsidP="00D52911">
      <w:pPr>
        <w:pStyle w:val="Szvegtrzsbehzssal3"/>
        <w:widowControl w:val="0"/>
        <w:numPr>
          <w:ilvl w:val="0"/>
          <w:numId w:val="42"/>
        </w:numPr>
        <w:spacing w:after="0"/>
        <w:jc w:val="right"/>
        <w:rPr>
          <w:i/>
          <w:sz w:val="22"/>
          <w:szCs w:val="22"/>
        </w:rPr>
      </w:pPr>
      <w:r w:rsidRPr="002B0021">
        <w:rPr>
          <w:i/>
          <w:sz w:val="22"/>
          <w:szCs w:val="22"/>
        </w:rPr>
        <w:t>sz. nyilatkozatminta</w:t>
      </w:r>
    </w:p>
    <w:p w:rsidR="00D52911" w:rsidRDefault="00D52911" w:rsidP="00D52911">
      <w:pPr>
        <w:widowControl w:val="0"/>
        <w:autoSpaceDE w:val="0"/>
        <w:autoSpaceDN w:val="0"/>
        <w:spacing w:after="60"/>
        <w:ind w:right="-1"/>
        <w:jc w:val="center"/>
        <w:rPr>
          <w:rFonts w:ascii="Cambria" w:hAnsi="Cambria"/>
          <w:b/>
          <w:caps/>
          <w:sz w:val="23"/>
          <w:szCs w:val="23"/>
        </w:rPr>
      </w:pPr>
    </w:p>
    <w:p w:rsidR="00D52911" w:rsidRDefault="00D52911" w:rsidP="00D52911">
      <w:pPr>
        <w:widowControl w:val="0"/>
        <w:autoSpaceDE w:val="0"/>
        <w:autoSpaceDN w:val="0"/>
        <w:spacing w:after="60"/>
        <w:ind w:right="-1"/>
        <w:jc w:val="center"/>
        <w:rPr>
          <w:rFonts w:ascii="Cambria" w:hAnsi="Cambria"/>
          <w:b/>
          <w:caps/>
          <w:sz w:val="23"/>
          <w:szCs w:val="23"/>
        </w:rPr>
      </w:pPr>
    </w:p>
    <w:p w:rsidR="00D52911" w:rsidRPr="00002712" w:rsidRDefault="00D52911" w:rsidP="00D52911">
      <w:pPr>
        <w:widowControl w:val="0"/>
        <w:autoSpaceDE w:val="0"/>
        <w:autoSpaceDN w:val="0"/>
        <w:spacing w:after="60"/>
        <w:ind w:right="-1"/>
        <w:jc w:val="center"/>
        <w:rPr>
          <w:rFonts w:ascii="Cambria" w:hAnsi="Cambria"/>
          <w:b/>
          <w:sz w:val="23"/>
          <w:szCs w:val="23"/>
        </w:rPr>
      </w:pPr>
      <w:r w:rsidRPr="001A76CA">
        <w:rPr>
          <w:b/>
        </w:rPr>
        <w:t xml:space="preserve">NYILATKOZAT </w:t>
      </w:r>
      <w:r>
        <w:rPr>
          <w:b/>
        </w:rPr>
        <w:t>VÁLTOZÁSBEJEGYZÉSI ELJÁRÁSRÓL</w:t>
      </w:r>
      <w:r w:rsidRPr="00002712">
        <w:rPr>
          <w:rStyle w:val="Lbjegyzet-hivatkozs"/>
          <w:rFonts w:ascii="Cambria" w:hAnsi="Cambria"/>
          <w:b/>
          <w:sz w:val="23"/>
          <w:szCs w:val="23"/>
        </w:rPr>
        <w:footnoteReference w:id="14"/>
      </w:r>
    </w:p>
    <w:p w:rsidR="00D52911" w:rsidRDefault="00D52911" w:rsidP="00D52911">
      <w:pPr>
        <w:spacing w:line="276" w:lineRule="auto"/>
        <w:jc w:val="center"/>
        <w:rPr>
          <w:b/>
          <w:i/>
          <w:caps/>
          <w:sz w:val="22"/>
          <w:szCs w:val="22"/>
          <w:highlight w:val="yellow"/>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Pr="00777DA1" w:rsidRDefault="00D52911" w:rsidP="00D52911">
      <w:pPr>
        <w:pStyle w:val="Szvegtrzsbehzssal"/>
        <w:numPr>
          <w:ilvl w:val="12"/>
          <w:numId w:val="0"/>
        </w:numPr>
        <w:spacing w:before="720" w:line="276" w:lineRule="auto"/>
        <w:jc w:val="both"/>
        <w:rPr>
          <w:b/>
          <w:sz w:val="22"/>
          <w:szCs w:val="22"/>
          <w:lang w:val="hu-HU"/>
        </w:rPr>
      </w:pPr>
      <w:r w:rsidRPr="00777DA1">
        <w:rPr>
          <w:sz w:val="22"/>
          <w:szCs w:val="22"/>
        </w:rPr>
        <w:t xml:space="preserve">Alulírott……………………………………………., </w:t>
      </w:r>
      <w:r w:rsidRPr="003E4B0C">
        <w:rPr>
          <w:sz w:val="22"/>
          <w:szCs w:val="22"/>
        </w:rPr>
        <w:t xml:space="preserve">mint a …………………………… </w:t>
      </w:r>
      <w:r w:rsidRPr="003E4B0C">
        <w:rPr>
          <w:i/>
          <w:sz w:val="22"/>
          <w:szCs w:val="22"/>
        </w:rPr>
        <w:t>(ajánlattevő</w:t>
      </w:r>
      <w:r>
        <w:rPr>
          <w:i/>
          <w:sz w:val="22"/>
          <w:szCs w:val="22"/>
          <w:lang w:val="hu-HU"/>
        </w:rPr>
        <w:t xml:space="preserve"> </w:t>
      </w:r>
      <w:r w:rsidRPr="003E4B0C">
        <w:rPr>
          <w:i/>
          <w:sz w:val="22"/>
          <w:szCs w:val="22"/>
        </w:rPr>
        <w:t>megnevezése)</w:t>
      </w:r>
      <w:r w:rsidRPr="003E4B0C">
        <w:rPr>
          <w:sz w:val="22"/>
          <w:szCs w:val="22"/>
        </w:rPr>
        <w:t xml:space="preserve"> …………………………. </w:t>
      </w:r>
      <w:r w:rsidRPr="003E4B0C">
        <w:rPr>
          <w:i/>
          <w:sz w:val="22"/>
          <w:szCs w:val="22"/>
        </w:rPr>
        <w:t>(ajánlattevő</w:t>
      </w:r>
      <w:r>
        <w:rPr>
          <w:i/>
          <w:sz w:val="22"/>
          <w:szCs w:val="22"/>
        </w:rPr>
        <w:t xml:space="preserve"> </w:t>
      </w:r>
      <w:r w:rsidRPr="003E4B0C">
        <w:rPr>
          <w:i/>
          <w:sz w:val="22"/>
          <w:szCs w:val="22"/>
        </w:rPr>
        <w:t xml:space="preserve">székhelye) </w:t>
      </w:r>
      <w:r w:rsidRPr="003E4B0C">
        <w:rPr>
          <w:sz w:val="22"/>
          <w:szCs w:val="22"/>
        </w:rPr>
        <w:t xml:space="preserve">nevében kötelezettségvállalásra jogosult …………….. </w:t>
      </w:r>
      <w:r w:rsidRPr="003E4B0C">
        <w:rPr>
          <w:i/>
          <w:sz w:val="22"/>
          <w:szCs w:val="22"/>
        </w:rPr>
        <w:t>(tisztség megjelölése)</w:t>
      </w:r>
      <w:r w:rsidRPr="003E4B0C">
        <w:rPr>
          <w:sz w:val="22"/>
          <w:szCs w:val="22"/>
        </w:rPr>
        <w:t xml:space="preserve">, </w:t>
      </w:r>
      <w:r w:rsidRPr="003E4B0C">
        <w:rPr>
          <w:sz w:val="22"/>
          <w:szCs w:val="22"/>
          <w:lang w:val="hu-HU"/>
        </w:rPr>
        <w:t>a fenti</w:t>
      </w:r>
      <w:r w:rsidRPr="003E4B0C">
        <w:rPr>
          <w:sz w:val="22"/>
          <w:szCs w:val="22"/>
        </w:rPr>
        <w:t xml:space="preserve"> tárgyban kií</w:t>
      </w:r>
      <w:r>
        <w:rPr>
          <w:sz w:val="22"/>
          <w:szCs w:val="22"/>
        </w:rPr>
        <w:t xml:space="preserve">rt közbeszerzési eljárás során </w:t>
      </w:r>
    </w:p>
    <w:p w:rsidR="00D52911" w:rsidRDefault="00D52911" w:rsidP="00D52911">
      <w:pPr>
        <w:pStyle w:val="Szvegtrzsbehzssal3"/>
        <w:ind w:left="0"/>
        <w:jc w:val="center"/>
        <w:rPr>
          <w:rFonts w:ascii="Cambria" w:hAnsi="Cambria"/>
          <w:b/>
          <w:sz w:val="23"/>
          <w:szCs w:val="23"/>
        </w:rPr>
      </w:pPr>
    </w:p>
    <w:p w:rsidR="00D52911" w:rsidRPr="00CC731B" w:rsidRDefault="00D52911" w:rsidP="00D52911">
      <w:pPr>
        <w:pStyle w:val="Szvegtrzsbehzssal3"/>
        <w:ind w:left="0"/>
        <w:jc w:val="center"/>
        <w:rPr>
          <w:b/>
          <w:sz w:val="23"/>
          <w:szCs w:val="23"/>
        </w:rPr>
      </w:pPr>
      <w:r w:rsidRPr="00CC731B">
        <w:rPr>
          <w:b/>
          <w:sz w:val="23"/>
          <w:szCs w:val="23"/>
        </w:rPr>
        <w:t>nyilatkozom</w:t>
      </w:r>
    </w:p>
    <w:p w:rsidR="00D52911" w:rsidRPr="0094793D" w:rsidRDefault="00D52911" w:rsidP="00D52911">
      <w:pPr>
        <w:pStyle w:val="Szvegtrzsbehzssal3"/>
        <w:ind w:left="0"/>
        <w:jc w:val="right"/>
        <w:rPr>
          <w:rFonts w:ascii="Cambria" w:hAnsi="Cambria"/>
          <w:i/>
          <w:sz w:val="23"/>
          <w:szCs w:val="23"/>
        </w:rPr>
      </w:pPr>
    </w:p>
    <w:p w:rsidR="00D52911" w:rsidRPr="001A76CA" w:rsidRDefault="00D52911" w:rsidP="00D52911">
      <w:pPr>
        <w:pStyle w:val="Szvegtrzsbehzssal"/>
        <w:numPr>
          <w:ilvl w:val="12"/>
          <w:numId w:val="0"/>
        </w:numPr>
        <w:rPr>
          <w:b/>
          <w:sz w:val="22"/>
          <w:szCs w:val="22"/>
        </w:rPr>
      </w:pPr>
    </w:p>
    <w:p w:rsidR="00D52911" w:rsidRPr="001A76CA" w:rsidRDefault="00D52911" w:rsidP="00D52911">
      <w:pPr>
        <w:pStyle w:val="lfej"/>
        <w:tabs>
          <w:tab w:val="clear" w:pos="4536"/>
          <w:tab w:val="clear" w:pos="9072"/>
        </w:tabs>
        <w:ind w:right="-1"/>
        <w:jc w:val="both"/>
        <w:rPr>
          <w:sz w:val="22"/>
          <w:szCs w:val="22"/>
        </w:rPr>
      </w:pPr>
      <w:r w:rsidRPr="001A76CA">
        <w:rPr>
          <w:sz w:val="22"/>
          <w:szCs w:val="22"/>
        </w:rPr>
        <w:t>hogy az általam képviselt gazdasági szervezet vonatkozásában változásbejegyzési eljárás van/nincs</w:t>
      </w:r>
      <w:r w:rsidRPr="001A76CA">
        <w:rPr>
          <w:rStyle w:val="Lbjegyzet-hivatkozs"/>
          <w:sz w:val="22"/>
          <w:szCs w:val="22"/>
        </w:rPr>
        <w:footnoteReference w:id="15"/>
      </w:r>
      <w:r w:rsidRPr="001A76CA">
        <w:rPr>
          <w:sz w:val="22"/>
          <w:szCs w:val="22"/>
        </w:rPr>
        <w:t xml:space="preserve"> folyamatban.</w:t>
      </w:r>
    </w:p>
    <w:p w:rsidR="00D52911" w:rsidRPr="001A76CA" w:rsidRDefault="00D52911" w:rsidP="00D52911">
      <w:pPr>
        <w:pStyle w:val="Szvegtrzsbehzssal3"/>
        <w:ind w:left="0"/>
        <w:jc w:val="right"/>
        <w:rPr>
          <w:i/>
          <w:sz w:val="22"/>
          <w:szCs w:val="22"/>
        </w:rPr>
      </w:pPr>
    </w:p>
    <w:p w:rsidR="00D52911" w:rsidRPr="0094793D" w:rsidRDefault="00D52911" w:rsidP="00D52911">
      <w:pPr>
        <w:pStyle w:val="Szvegtrzsbehzssal3"/>
        <w:ind w:left="0"/>
        <w:jc w:val="right"/>
        <w:rPr>
          <w:rFonts w:ascii="Cambria" w:hAnsi="Cambria"/>
          <w:i/>
          <w:sz w:val="23"/>
          <w:szCs w:val="23"/>
        </w:rPr>
      </w:pPr>
    </w:p>
    <w:p w:rsidR="00D52911" w:rsidRPr="0094793D" w:rsidRDefault="00D52911" w:rsidP="00D52911">
      <w:pPr>
        <w:pStyle w:val="Szvegtrzsbehzssal3"/>
        <w:ind w:left="0"/>
        <w:jc w:val="right"/>
        <w:rPr>
          <w:rFonts w:ascii="Cambria" w:hAnsi="Cambria"/>
          <w:i/>
          <w:sz w:val="23"/>
          <w:szCs w:val="23"/>
        </w:rPr>
      </w:pPr>
    </w:p>
    <w:p w:rsidR="00D52911" w:rsidRPr="0094793D" w:rsidRDefault="00D52911" w:rsidP="00D52911">
      <w:pPr>
        <w:pStyle w:val="Szvegtrzsbehzssal3"/>
        <w:ind w:left="0"/>
        <w:jc w:val="right"/>
        <w:rPr>
          <w:rFonts w:ascii="Cambria" w:hAnsi="Cambria"/>
          <w:i/>
          <w:sz w:val="23"/>
          <w:szCs w:val="23"/>
        </w:rPr>
      </w:pPr>
    </w:p>
    <w:p w:rsidR="00D52911" w:rsidRPr="0094793D" w:rsidRDefault="00D52911" w:rsidP="00D52911">
      <w:pPr>
        <w:pStyle w:val="Szvegtrzsbehzssal3"/>
        <w:ind w:left="0"/>
        <w:jc w:val="right"/>
        <w:rPr>
          <w:rFonts w:ascii="Cambria" w:hAnsi="Cambria"/>
          <w:i/>
          <w:sz w:val="23"/>
          <w:szCs w:val="23"/>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Pr="0094793D" w:rsidRDefault="00D52911" w:rsidP="00D52911">
      <w:pPr>
        <w:pStyle w:val="Szvegtrzsbehzssal3"/>
        <w:ind w:left="0"/>
        <w:jc w:val="right"/>
        <w:rPr>
          <w:rFonts w:ascii="Cambria" w:hAnsi="Cambria"/>
          <w:i/>
          <w:sz w:val="23"/>
          <w:szCs w:val="23"/>
        </w:rPr>
      </w:pPr>
    </w:p>
    <w:p w:rsidR="00D52911" w:rsidRDefault="00D52911" w:rsidP="00D52911">
      <w:pPr>
        <w:pStyle w:val="Szvegtrzsbehzssal3"/>
        <w:ind w:left="0"/>
        <w:jc w:val="right"/>
        <w:rPr>
          <w:rFonts w:ascii="Cambria" w:hAnsi="Cambria"/>
          <w:i/>
          <w:sz w:val="23"/>
          <w:szCs w:val="23"/>
        </w:rPr>
      </w:pPr>
    </w:p>
    <w:p w:rsidR="00D52911" w:rsidRDefault="00D52911" w:rsidP="00D52911">
      <w:pPr>
        <w:pStyle w:val="Szvegtrzsbehzssal3"/>
        <w:ind w:left="0"/>
        <w:jc w:val="right"/>
        <w:rPr>
          <w:rFonts w:ascii="Cambria" w:hAnsi="Cambria"/>
          <w:i/>
          <w:sz w:val="23"/>
          <w:szCs w:val="23"/>
        </w:rPr>
      </w:pPr>
    </w:p>
    <w:p w:rsidR="00D52911" w:rsidRDefault="00D52911" w:rsidP="00D52911">
      <w:pPr>
        <w:pStyle w:val="Szvegtrzsbehzssal3"/>
        <w:ind w:left="0"/>
        <w:jc w:val="right"/>
        <w:rPr>
          <w:rFonts w:ascii="Cambria" w:hAnsi="Cambria"/>
          <w:i/>
          <w:sz w:val="23"/>
          <w:szCs w:val="23"/>
        </w:rPr>
      </w:pPr>
    </w:p>
    <w:p w:rsidR="00D52911" w:rsidRDefault="00D52911" w:rsidP="00D52911">
      <w:pPr>
        <w:pStyle w:val="Szvegtrzsbehzssal3"/>
        <w:ind w:left="0"/>
        <w:jc w:val="right"/>
        <w:rPr>
          <w:rFonts w:ascii="Cambria" w:hAnsi="Cambria"/>
          <w:i/>
          <w:sz w:val="23"/>
          <w:szCs w:val="23"/>
        </w:rPr>
      </w:pPr>
    </w:p>
    <w:p w:rsidR="00D52911" w:rsidRDefault="00D52911" w:rsidP="00D52911">
      <w:pPr>
        <w:pStyle w:val="Szvegtrzsbehzssal3"/>
        <w:ind w:left="0"/>
        <w:jc w:val="right"/>
        <w:rPr>
          <w:rFonts w:ascii="Cambria" w:hAnsi="Cambria"/>
          <w:i/>
          <w:sz w:val="23"/>
          <w:szCs w:val="23"/>
        </w:rPr>
      </w:pPr>
    </w:p>
    <w:p w:rsidR="00D52911" w:rsidRDefault="00D52911" w:rsidP="00D52911">
      <w:pPr>
        <w:pStyle w:val="Szvegtrzsbehzssal3"/>
        <w:ind w:left="0"/>
        <w:jc w:val="right"/>
        <w:rPr>
          <w:rFonts w:ascii="Cambria" w:hAnsi="Cambria"/>
          <w:i/>
          <w:sz w:val="23"/>
          <w:szCs w:val="23"/>
        </w:rPr>
      </w:pPr>
    </w:p>
    <w:p w:rsidR="00D52911" w:rsidRDefault="00D52911" w:rsidP="00D52911">
      <w:pPr>
        <w:pStyle w:val="Szvegtrzsbehzssal3"/>
        <w:ind w:left="0"/>
        <w:jc w:val="right"/>
        <w:rPr>
          <w:rFonts w:ascii="Cambria" w:hAnsi="Cambria"/>
          <w:i/>
          <w:sz w:val="23"/>
          <w:szCs w:val="23"/>
        </w:rPr>
      </w:pPr>
    </w:p>
    <w:p w:rsidR="00D52911" w:rsidRDefault="00D52911" w:rsidP="00D52911">
      <w:pPr>
        <w:pStyle w:val="Szvegtrzsbehzssal3"/>
        <w:ind w:left="0"/>
        <w:jc w:val="right"/>
        <w:rPr>
          <w:rFonts w:ascii="Cambria" w:hAnsi="Cambria"/>
          <w:i/>
          <w:sz w:val="23"/>
          <w:szCs w:val="23"/>
        </w:rPr>
      </w:pPr>
    </w:p>
    <w:p w:rsidR="00D52911" w:rsidRDefault="00D52911" w:rsidP="00D52911">
      <w:pPr>
        <w:pStyle w:val="Szvegtrzsbehzssal3"/>
        <w:ind w:left="0"/>
        <w:jc w:val="right"/>
        <w:rPr>
          <w:rFonts w:ascii="Cambria" w:hAnsi="Cambria"/>
          <w:i/>
          <w:sz w:val="23"/>
          <w:szCs w:val="23"/>
        </w:rPr>
      </w:pPr>
    </w:p>
    <w:p w:rsidR="00D52911" w:rsidRPr="002B0021" w:rsidRDefault="00D52911" w:rsidP="00D52911">
      <w:pPr>
        <w:pStyle w:val="Szvegtrzsbehzssal3"/>
        <w:widowControl w:val="0"/>
        <w:numPr>
          <w:ilvl w:val="0"/>
          <w:numId w:val="40"/>
        </w:numPr>
        <w:spacing w:after="0"/>
        <w:jc w:val="right"/>
        <w:rPr>
          <w:i/>
          <w:sz w:val="22"/>
          <w:szCs w:val="22"/>
        </w:rPr>
      </w:pPr>
      <w:r w:rsidRPr="002B0021">
        <w:rPr>
          <w:i/>
          <w:sz w:val="22"/>
          <w:szCs w:val="22"/>
        </w:rPr>
        <w:t>sz. nyilatkozatminta</w:t>
      </w:r>
    </w:p>
    <w:p w:rsidR="00D52911" w:rsidRDefault="00D52911" w:rsidP="00D52911">
      <w:pPr>
        <w:pStyle w:val="Szvegtrzsbehzssal3"/>
        <w:ind w:left="0"/>
        <w:jc w:val="right"/>
        <w:rPr>
          <w:rFonts w:ascii="Cambria" w:hAnsi="Cambria"/>
          <w:i/>
          <w:sz w:val="23"/>
          <w:szCs w:val="23"/>
        </w:rPr>
      </w:pPr>
    </w:p>
    <w:p w:rsidR="00D52911" w:rsidRPr="001A76CA" w:rsidRDefault="00D52911" w:rsidP="00D52911">
      <w:pPr>
        <w:tabs>
          <w:tab w:val="left" w:pos="0"/>
        </w:tabs>
        <w:autoSpaceDE w:val="0"/>
        <w:autoSpaceDN w:val="0"/>
        <w:adjustRightInd w:val="0"/>
        <w:spacing w:before="120" w:line="276" w:lineRule="auto"/>
        <w:ind w:left="284" w:right="-85"/>
        <w:jc w:val="center"/>
        <w:rPr>
          <w:b/>
        </w:rPr>
      </w:pPr>
      <w:r w:rsidRPr="001A76CA">
        <w:rPr>
          <w:b/>
        </w:rPr>
        <w:t xml:space="preserve">KKV NYILATKOZAT </w:t>
      </w:r>
    </w:p>
    <w:p w:rsidR="00D52911" w:rsidRPr="001A76CA" w:rsidRDefault="00D52911" w:rsidP="00D52911">
      <w:pPr>
        <w:tabs>
          <w:tab w:val="left" w:pos="0"/>
        </w:tabs>
        <w:autoSpaceDE w:val="0"/>
        <w:autoSpaceDN w:val="0"/>
        <w:adjustRightInd w:val="0"/>
        <w:spacing w:before="120" w:line="276" w:lineRule="auto"/>
        <w:ind w:left="284" w:right="-85"/>
        <w:jc w:val="center"/>
        <w:rPr>
          <w:b/>
        </w:rPr>
      </w:pPr>
      <w:r w:rsidRPr="001A76CA">
        <w:rPr>
          <w:b/>
        </w:rPr>
        <w:t xml:space="preserve">a Kbt. 66. § (4) bekezdése alapján </w:t>
      </w:r>
      <w:r w:rsidRPr="001A76CA">
        <w:rPr>
          <w:b/>
          <w:vertAlign w:val="superscript"/>
        </w:rPr>
        <w:footnoteReference w:id="16"/>
      </w:r>
    </w:p>
    <w:p w:rsidR="00D52911" w:rsidRDefault="00D52911" w:rsidP="00D52911">
      <w:pPr>
        <w:pStyle w:val="Szvegtrzsbehzssal"/>
        <w:numPr>
          <w:ilvl w:val="12"/>
          <w:numId w:val="0"/>
        </w:numPr>
        <w:spacing w:before="720" w:line="276" w:lineRule="auto"/>
        <w:jc w:val="center"/>
        <w:rPr>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r w:rsidRPr="00777DA1">
        <w:rPr>
          <w:sz w:val="22"/>
          <w:szCs w:val="22"/>
        </w:rPr>
        <w:t xml:space="preserve"> </w:t>
      </w:r>
    </w:p>
    <w:p w:rsidR="00D52911" w:rsidRPr="00777DA1" w:rsidRDefault="00D52911" w:rsidP="00D52911">
      <w:pPr>
        <w:pStyle w:val="Szvegtrzsbehzssal"/>
        <w:numPr>
          <w:ilvl w:val="12"/>
          <w:numId w:val="0"/>
        </w:numPr>
        <w:spacing w:before="720" w:line="276" w:lineRule="auto"/>
        <w:jc w:val="both"/>
        <w:rPr>
          <w:b/>
          <w:sz w:val="22"/>
          <w:szCs w:val="22"/>
          <w:lang w:val="hu-HU"/>
        </w:rPr>
      </w:pPr>
      <w:r w:rsidRPr="00777DA1">
        <w:rPr>
          <w:sz w:val="22"/>
          <w:szCs w:val="22"/>
        </w:rPr>
        <w:t xml:space="preserve">Alulírott……………………………………………., </w:t>
      </w:r>
      <w:r w:rsidRPr="003E4B0C">
        <w:rPr>
          <w:sz w:val="22"/>
          <w:szCs w:val="22"/>
        </w:rPr>
        <w:t xml:space="preserve">mint a …………………………… </w:t>
      </w:r>
      <w:r w:rsidRPr="003E4B0C">
        <w:rPr>
          <w:i/>
          <w:sz w:val="22"/>
          <w:szCs w:val="22"/>
        </w:rPr>
        <w:t>(ajánlattevő</w:t>
      </w:r>
      <w:r>
        <w:rPr>
          <w:i/>
          <w:sz w:val="22"/>
          <w:szCs w:val="22"/>
          <w:lang w:val="hu-HU"/>
        </w:rPr>
        <w:t xml:space="preserve"> </w:t>
      </w:r>
      <w:r w:rsidRPr="003E4B0C">
        <w:rPr>
          <w:i/>
          <w:sz w:val="22"/>
          <w:szCs w:val="22"/>
        </w:rPr>
        <w:t>megnevezése)</w:t>
      </w:r>
      <w:r w:rsidRPr="003E4B0C">
        <w:rPr>
          <w:sz w:val="22"/>
          <w:szCs w:val="22"/>
        </w:rPr>
        <w:t xml:space="preserve"> …………………………. </w:t>
      </w:r>
      <w:r w:rsidRPr="003E4B0C">
        <w:rPr>
          <w:i/>
          <w:sz w:val="22"/>
          <w:szCs w:val="22"/>
        </w:rPr>
        <w:t>(ajánlattevő</w:t>
      </w:r>
      <w:r>
        <w:rPr>
          <w:i/>
          <w:sz w:val="22"/>
          <w:szCs w:val="22"/>
        </w:rPr>
        <w:t xml:space="preserve"> </w:t>
      </w:r>
      <w:r w:rsidRPr="003E4B0C">
        <w:rPr>
          <w:i/>
          <w:sz w:val="22"/>
          <w:szCs w:val="22"/>
        </w:rPr>
        <w:t xml:space="preserve">székhelye) </w:t>
      </w:r>
      <w:r w:rsidRPr="003E4B0C">
        <w:rPr>
          <w:sz w:val="22"/>
          <w:szCs w:val="22"/>
        </w:rPr>
        <w:t xml:space="preserve">nevében kötelezettségvállalásra jogosult …………….. </w:t>
      </w:r>
      <w:r w:rsidRPr="003E4B0C">
        <w:rPr>
          <w:i/>
          <w:sz w:val="22"/>
          <w:szCs w:val="22"/>
        </w:rPr>
        <w:t>(tisztség megjelölése)</w:t>
      </w:r>
      <w:r w:rsidRPr="003E4B0C">
        <w:rPr>
          <w:sz w:val="22"/>
          <w:szCs w:val="22"/>
        </w:rPr>
        <w:t>,</w:t>
      </w:r>
      <w:r>
        <w:rPr>
          <w:sz w:val="22"/>
          <w:szCs w:val="22"/>
          <w:lang w:val="hu-HU"/>
        </w:rPr>
        <w:t xml:space="preserve">a fenti </w:t>
      </w:r>
      <w:r w:rsidRPr="003E4B0C">
        <w:rPr>
          <w:sz w:val="22"/>
          <w:szCs w:val="22"/>
        </w:rPr>
        <w:t xml:space="preserve"> tárgyban kií</w:t>
      </w:r>
      <w:r>
        <w:rPr>
          <w:sz w:val="22"/>
          <w:szCs w:val="22"/>
        </w:rPr>
        <w:t>rt közbeszerzési eljárás során</w:t>
      </w:r>
    </w:p>
    <w:p w:rsidR="00D52911" w:rsidRDefault="00D52911" w:rsidP="00D52911">
      <w:pPr>
        <w:pStyle w:val="Szvegtrzsbehzssal3"/>
        <w:ind w:left="0"/>
        <w:jc w:val="center"/>
        <w:rPr>
          <w:rFonts w:ascii="Cambria" w:hAnsi="Cambria"/>
          <w:b/>
          <w:sz w:val="23"/>
          <w:szCs w:val="23"/>
        </w:rPr>
      </w:pPr>
    </w:p>
    <w:p w:rsidR="00D52911" w:rsidRPr="0094793D" w:rsidRDefault="00D52911" w:rsidP="00D52911">
      <w:pPr>
        <w:pStyle w:val="Szvegtrzsbehzssal3"/>
        <w:ind w:left="0"/>
        <w:jc w:val="center"/>
        <w:rPr>
          <w:rFonts w:ascii="Cambria" w:hAnsi="Cambria"/>
          <w:b/>
          <w:sz w:val="23"/>
          <w:szCs w:val="23"/>
        </w:rPr>
      </w:pPr>
      <w:r w:rsidRPr="0094793D">
        <w:rPr>
          <w:rFonts w:ascii="Cambria" w:hAnsi="Cambria"/>
          <w:b/>
          <w:sz w:val="23"/>
          <w:szCs w:val="23"/>
        </w:rPr>
        <w:t>nyilatkozom</w:t>
      </w:r>
    </w:p>
    <w:p w:rsidR="00D52911" w:rsidRPr="0094793D" w:rsidRDefault="00D52911" w:rsidP="00D52911">
      <w:pPr>
        <w:pStyle w:val="Szvegtrzsbehzssal3"/>
        <w:ind w:left="0"/>
        <w:jc w:val="right"/>
        <w:rPr>
          <w:rFonts w:ascii="Cambria" w:hAnsi="Cambria"/>
          <w:i/>
          <w:sz w:val="23"/>
          <w:szCs w:val="23"/>
        </w:rPr>
      </w:pPr>
    </w:p>
    <w:p w:rsidR="00D52911" w:rsidRPr="001275A0" w:rsidRDefault="00D52911" w:rsidP="00D52911">
      <w:pPr>
        <w:tabs>
          <w:tab w:val="left" w:pos="0"/>
        </w:tabs>
        <w:autoSpaceDE w:val="0"/>
        <w:autoSpaceDN w:val="0"/>
        <w:adjustRightInd w:val="0"/>
        <w:spacing w:before="120" w:line="276" w:lineRule="auto"/>
        <w:ind w:right="-85"/>
        <w:jc w:val="both"/>
        <w:rPr>
          <w:sz w:val="22"/>
          <w:szCs w:val="22"/>
          <w:lang w:val="x-none" w:eastAsia="x-none"/>
        </w:rPr>
      </w:pPr>
      <w:r w:rsidRPr="001275A0">
        <w:rPr>
          <w:sz w:val="22"/>
          <w:szCs w:val="22"/>
          <w:lang w:val="x-none" w:eastAsia="x-none"/>
        </w:rPr>
        <w:t>hogy Társaságunk a kis- és középvállalkozásokról, fejlődésük támogatásáról szóló 2004. évi XXXIV. törvény (KKVtv.) alapján</w:t>
      </w:r>
    </w:p>
    <w:p w:rsidR="00D52911" w:rsidRPr="001275A0" w:rsidRDefault="00D52911" w:rsidP="00D52911">
      <w:pPr>
        <w:spacing w:line="276" w:lineRule="auto"/>
        <w:jc w:val="both"/>
        <w:rPr>
          <w:sz w:val="22"/>
          <w:szCs w:val="22"/>
          <w:lang w:val="x-none" w:eastAsia="x-none"/>
        </w:rPr>
      </w:pPr>
    </w:p>
    <w:p w:rsidR="00D52911" w:rsidRPr="001275A0" w:rsidRDefault="00D52911" w:rsidP="00D52911">
      <w:pPr>
        <w:numPr>
          <w:ilvl w:val="0"/>
          <w:numId w:val="9"/>
        </w:numPr>
        <w:spacing w:line="276" w:lineRule="auto"/>
        <w:jc w:val="both"/>
        <w:rPr>
          <w:b/>
          <w:caps/>
          <w:sz w:val="22"/>
          <w:szCs w:val="22"/>
        </w:rPr>
      </w:pPr>
      <w:r w:rsidRPr="001275A0">
        <w:rPr>
          <w:sz w:val="22"/>
          <w:szCs w:val="22"/>
        </w:rPr>
        <w:t>mikro-vállalkozásnak minősül,</w:t>
      </w:r>
    </w:p>
    <w:p w:rsidR="00D52911" w:rsidRPr="001275A0" w:rsidRDefault="00D52911" w:rsidP="00D52911">
      <w:pPr>
        <w:numPr>
          <w:ilvl w:val="0"/>
          <w:numId w:val="9"/>
        </w:numPr>
        <w:spacing w:line="276" w:lineRule="auto"/>
        <w:jc w:val="both"/>
        <w:rPr>
          <w:b/>
          <w:caps/>
          <w:sz w:val="22"/>
          <w:szCs w:val="22"/>
        </w:rPr>
      </w:pPr>
      <w:r w:rsidRPr="001275A0">
        <w:rPr>
          <w:sz w:val="22"/>
          <w:szCs w:val="22"/>
        </w:rPr>
        <w:t>kisvállalkozásnak minősül,</w:t>
      </w:r>
    </w:p>
    <w:p w:rsidR="00D52911" w:rsidRPr="001275A0" w:rsidRDefault="00D52911" w:rsidP="00D52911">
      <w:pPr>
        <w:numPr>
          <w:ilvl w:val="0"/>
          <w:numId w:val="9"/>
        </w:numPr>
        <w:spacing w:line="276" w:lineRule="auto"/>
        <w:jc w:val="both"/>
        <w:rPr>
          <w:b/>
          <w:caps/>
          <w:sz w:val="22"/>
          <w:szCs w:val="22"/>
        </w:rPr>
      </w:pPr>
      <w:r w:rsidRPr="001275A0">
        <w:rPr>
          <w:sz w:val="22"/>
          <w:szCs w:val="22"/>
        </w:rPr>
        <w:t>középvállalkozásnak minősül,</w:t>
      </w:r>
    </w:p>
    <w:p w:rsidR="00D52911" w:rsidRPr="001275A0" w:rsidRDefault="00D52911" w:rsidP="00D52911">
      <w:pPr>
        <w:numPr>
          <w:ilvl w:val="0"/>
          <w:numId w:val="9"/>
        </w:numPr>
        <w:spacing w:line="276" w:lineRule="auto"/>
        <w:jc w:val="both"/>
        <w:rPr>
          <w:sz w:val="22"/>
          <w:szCs w:val="22"/>
        </w:rPr>
      </w:pPr>
      <w:r w:rsidRPr="001275A0">
        <w:rPr>
          <w:sz w:val="22"/>
          <w:szCs w:val="22"/>
        </w:rPr>
        <w:t>nem tartozik a törvény hatálya alá*.</w:t>
      </w:r>
    </w:p>
    <w:p w:rsidR="00D52911" w:rsidRPr="001275A0" w:rsidRDefault="00D52911" w:rsidP="00D52911">
      <w:pPr>
        <w:tabs>
          <w:tab w:val="left" w:pos="0"/>
        </w:tabs>
        <w:autoSpaceDE w:val="0"/>
        <w:autoSpaceDN w:val="0"/>
        <w:adjustRightInd w:val="0"/>
        <w:spacing w:before="120" w:line="276" w:lineRule="auto"/>
        <w:ind w:right="-85"/>
        <w:jc w:val="both"/>
        <w:rPr>
          <w:sz w:val="22"/>
          <w:szCs w:val="22"/>
        </w:rPr>
      </w:pP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Pr="00C46766" w:rsidRDefault="00D52911" w:rsidP="00D52911">
      <w:pPr>
        <w:tabs>
          <w:tab w:val="left" w:pos="0"/>
        </w:tabs>
        <w:autoSpaceDE w:val="0"/>
        <w:autoSpaceDN w:val="0"/>
        <w:adjustRightInd w:val="0"/>
        <w:spacing w:before="120" w:line="276" w:lineRule="auto"/>
        <w:ind w:right="-85"/>
        <w:jc w:val="both"/>
      </w:pPr>
    </w:p>
    <w:p w:rsidR="00D52911" w:rsidRPr="00C46766" w:rsidRDefault="00D52911" w:rsidP="00D52911">
      <w:pPr>
        <w:tabs>
          <w:tab w:val="left" w:pos="0"/>
        </w:tabs>
        <w:autoSpaceDE w:val="0"/>
        <w:autoSpaceDN w:val="0"/>
        <w:adjustRightInd w:val="0"/>
        <w:spacing w:before="120" w:line="276" w:lineRule="auto"/>
        <w:ind w:left="284" w:right="-85"/>
        <w:jc w:val="both"/>
        <w:rPr>
          <w:bCs/>
        </w:rPr>
      </w:pPr>
    </w:p>
    <w:p w:rsidR="00D52911" w:rsidRPr="002B0021" w:rsidRDefault="00D52911" w:rsidP="00D52911">
      <w:pPr>
        <w:pStyle w:val="Szvegtrzsbehzssal3"/>
        <w:widowControl w:val="0"/>
        <w:numPr>
          <w:ilvl w:val="0"/>
          <w:numId w:val="40"/>
        </w:numPr>
        <w:spacing w:after="0"/>
        <w:jc w:val="right"/>
        <w:rPr>
          <w:i/>
          <w:sz w:val="22"/>
          <w:szCs w:val="22"/>
        </w:rPr>
      </w:pPr>
      <w:r w:rsidRPr="00C46766">
        <w:br w:type="page"/>
      </w:r>
      <w:r w:rsidRPr="002B0021">
        <w:rPr>
          <w:i/>
          <w:sz w:val="22"/>
          <w:szCs w:val="22"/>
        </w:rPr>
        <w:lastRenderedPageBreak/>
        <w:t>sz. nyilatkozatminta</w:t>
      </w:r>
    </w:p>
    <w:p w:rsidR="00D52911" w:rsidRPr="00C46766" w:rsidRDefault="00D52911" w:rsidP="00D52911">
      <w:pPr>
        <w:tabs>
          <w:tab w:val="left" w:pos="0"/>
        </w:tabs>
        <w:autoSpaceDE w:val="0"/>
        <w:autoSpaceDN w:val="0"/>
        <w:adjustRightInd w:val="0"/>
        <w:spacing w:before="120" w:line="276" w:lineRule="auto"/>
        <w:ind w:left="284" w:right="-85"/>
        <w:jc w:val="right"/>
        <w:rPr>
          <w:i/>
        </w:rPr>
      </w:pPr>
    </w:p>
    <w:p w:rsidR="00D52911" w:rsidRDefault="00D52911" w:rsidP="00D52911">
      <w:pPr>
        <w:pStyle w:val="Szvegtrzsbehzssal3"/>
        <w:ind w:left="0"/>
        <w:jc w:val="right"/>
        <w:rPr>
          <w:rFonts w:ascii="Cambria" w:hAnsi="Cambria"/>
          <w:i/>
          <w:sz w:val="23"/>
          <w:szCs w:val="23"/>
        </w:rPr>
      </w:pPr>
    </w:p>
    <w:p w:rsidR="00D52911" w:rsidRDefault="00D52911" w:rsidP="00D52911">
      <w:pPr>
        <w:jc w:val="right"/>
        <w:rPr>
          <w:rFonts w:ascii="Cambria" w:hAnsi="Cambria"/>
          <w:sz w:val="23"/>
          <w:szCs w:val="23"/>
        </w:rPr>
      </w:pPr>
    </w:p>
    <w:p w:rsidR="00D52911" w:rsidRPr="001275A0" w:rsidRDefault="00D52911" w:rsidP="00D52911">
      <w:pPr>
        <w:pStyle w:val="Cmsor2"/>
        <w:numPr>
          <w:ilvl w:val="0"/>
          <w:numId w:val="0"/>
        </w:numPr>
        <w:ind w:left="710"/>
        <w:jc w:val="center"/>
        <w:rPr>
          <w:b/>
          <w:caps/>
          <w:snapToGrid w:val="0"/>
          <w:szCs w:val="24"/>
        </w:rPr>
      </w:pPr>
      <w:r w:rsidRPr="001275A0">
        <w:rPr>
          <w:b/>
          <w:caps/>
          <w:snapToGrid w:val="0"/>
          <w:szCs w:val="24"/>
        </w:rPr>
        <w:t>Nyilatkozat</w:t>
      </w:r>
    </w:p>
    <w:p w:rsidR="00D52911" w:rsidRPr="001275A0" w:rsidRDefault="00D52911" w:rsidP="00D52911">
      <w:pPr>
        <w:pStyle w:val="Cmsor2"/>
        <w:numPr>
          <w:ilvl w:val="0"/>
          <w:numId w:val="0"/>
        </w:numPr>
        <w:ind w:left="578"/>
        <w:jc w:val="center"/>
        <w:rPr>
          <w:b/>
          <w:caps/>
          <w:snapToGrid w:val="0"/>
          <w:szCs w:val="24"/>
        </w:rPr>
      </w:pPr>
      <w:r w:rsidRPr="001275A0">
        <w:rPr>
          <w:b/>
          <w:caps/>
          <w:snapToGrid w:val="0"/>
          <w:szCs w:val="24"/>
        </w:rPr>
        <w:t>ALKALMASSÁGI KÖVETELMÉNYEKNEK VALÓ MEGFELELÉS tekintetében</w:t>
      </w:r>
      <w:r w:rsidRPr="001275A0">
        <w:rPr>
          <w:rStyle w:val="Lbjegyzet-hivatkozs"/>
          <w:b/>
          <w:caps/>
          <w:snapToGrid w:val="0"/>
          <w:szCs w:val="24"/>
        </w:rPr>
        <w:footnoteReference w:id="17"/>
      </w:r>
    </w:p>
    <w:p w:rsidR="00D52911" w:rsidRDefault="00D52911" w:rsidP="00D52911">
      <w:pPr>
        <w:rPr>
          <w:rFonts w:ascii="Cambria" w:hAnsi="Cambria"/>
          <w:sz w:val="23"/>
          <w:szCs w:val="23"/>
        </w:rPr>
      </w:pPr>
    </w:p>
    <w:p w:rsidR="00D52911" w:rsidRDefault="00D52911" w:rsidP="00D52911">
      <w:pPr>
        <w:jc w:val="center"/>
        <w:rPr>
          <w:b/>
        </w:rPr>
      </w:pPr>
      <w:r w:rsidRPr="001275A0">
        <w:rPr>
          <w:b/>
        </w:rPr>
        <w:t>Ajánlattevő részéről</w:t>
      </w:r>
    </w:p>
    <w:p w:rsidR="00D52911" w:rsidRPr="001275A0" w:rsidRDefault="00D52911" w:rsidP="00D52911"/>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tabs>
          <w:tab w:val="left" w:pos="0"/>
        </w:tabs>
        <w:autoSpaceDE w:val="0"/>
        <w:autoSpaceDN w:val="0"/>
        <w:adjustRightInd w:val="0"/>
        <w:spacing w:before="120" w:line="276" w:lineRule="auto"/>
        <w:ind w:left="284" w:right="-85"/>
        <w:jc w:val="center"/>
        <w:rPr>
          <w:b/>
          <w:sz w:val="22"/>
          <w:szCs w:val="22"/>
        </w:rPr>
      </w:pPr>
    </w:p>
    <w:p w:rsidR="00D52911" w:rsidRDefault="00D52911" w:rsidP="00D52911">
      <w:pPr>
        <w:jc w:val="both"/>
        <w:rPr>
          <w:rFonts w:ascii="Cambria" w:hAnsi="Cambria"/>
          <w:sz w:val="23"/>
          <w:szCs w:val="23"/>
        </w:rPr>
      </w:pPr>
    </w:p>
    <w:p w:rsidR="00D52911" w:rsidRPr="003E4B0C" w:rsidRDefault="00D52911" w:rsidP="00D52911">
      <w:pPr>
        <w:pStyle w:val="Szvegtrzsbehzssal"/>
        <w:numPr>
          <w:ilvl w:val="12"/>
          <w:numId w:val="0"/>
        </w:numPr>
        <w:spacing w:before="720" w:line="276" w:lineRule="auto"/>
        <w:jc w:val="both"/>
        <w:rPr>
          <w:sz w:val="22"/>
          <w:szCs w:val="22"/>
        </w:rPr>
      </w:pPr>
      <w:r w:rsidRPr="003E4B0C">
        <w:rPr>
          <w:sz w:val="22"/>
          <w:szCs w:val="22"/>
        </w:rPr>
        <w:t xml:space="preserve">Alulírott …………………………….…….., mint a …………………………… </w:t>
      </w:r>
      <w:r w:rsidRPr="003E4B0C">
        <w:rPr>
          <w:i/>
          <w:sz w:val="22"/>
          <w:szCs w:val="22"/>
        </w:rPr>
        <w:t>(ajánlattevő / közös ajánlattevő megnevezése)</w:t>
      </w:r>
      <w:r w:rsidRPr="003E4B0C">
        <w:rPr>
          <w:sz w:val="22"/>
          <w:szCs w:val="22"/>
        </w:rPr>
        <w:t xml:space="preserve"> …………………………. </w:t>
      </w:r>
      <w:r w:rsidRPr="003E4B0C">
        <w:rPr>
          <w:i/>
          <w:sz w:val="22"/>
          <w:szCs w:val="22"/>
        </w:rPr>
        <w:t xml:space="preserve">(ajánlattevő / közös ajánlattevő székhelye) </w:t>
      </w:r>
      <w:r w:rsidRPr="003E4B0C">
        <w:rPr>
          <w:sz w:val="22"/>
          <w:szCs w:val="22"/>
        </w:rPr>
        <w:t xml:space="preserve">nevében kötelezettségvállalásra jogosult …………….. </w:t>
      </w:r>
      <w:r w:rsidRPr="003E4B0C">
        <w:rPr>
          <w:i/>
          <w:sz w:val="22"/>
          <w:szCs w:val="22"/>
        </w:rPr>
        <w:t>(tisztség megjelölése)</w:t>
      </w:r>
      <w:r w:rsidRPr="003E4B0C">
        <w:rPr>
          <w:sz w:val="22"/>
          <w:szCs w:val="22"/>
        </w:rPr>
        <w:t xml:space="preserve">, </w:t>
      </w:r>
      <w:r w:rsidRPr="003E4B0C">
        <w:rPr>
          <w:sz w:val="22"/>
          <w:szCs w:val="22"/>
          <w:lang w:val="hu-HU"/>
        </w:rPr>
        <w:t>a fenti</w:t>
      </w:r>
      <w:r w:rsidRPr="003E4B0C">
        <w:rPr>
          <w:sz w:val="22"/>
          <w:szCs w:val="22"/>
        </w:rPr>
        <w:t xml:space="preserve"> tárgyban kiírt közbeszerzési eljárás során nyilatkozom, hogy:</w:t>
      </w:r>
    </w:p>
    <w:p w:rsidR="00D52911" w:rsidRPr="001275A0" w:rsidRDefault="00D52911" w:rsidP="00D52911">
      <w:pPr>
        <w:suppressAutoHyphens/>
        <w:spacing w:line="276" w:lineRule="auto"/>
        <w:jc w:val="both"/>
        <w:textAlignment w:val="baseline"/>
        <w:rPr>
          <w:sz w:val="22"/>
          <w:szCs w:val="22"/>
        </w:rPr>
      </w:pPr>
      <w:r w:rsidRPr="001275A0">
        <w:rPr>
          <w:sz w:val="22"/>
          <w:szCs w:val="22"/>
        </w:rPr>
        <w:t xml:space="preserve">hogy az általam képviselt ajánlattevő </w:t>
      </w:r>
      <w:r w:rsidRPr="001275A0">
        <w:rPr>
          <w:b/>
          <w:sz w:val="22"/>
          <w:szCs w:val="22"/>
        </w:rPr>
        <w:t>megfelel</w:t>
      </w:r>
      <w:r w:rsidRPr="001275A0">
        <w:rPr>
          <w:sz w:val="22"/>
          <w:szCs w:val="22"/>
        </w:rPr>
        <w:t xml:space="preserve"> az ajánlattételi </w:t>
      </w:r>
      <w:r w:rsidRPr="00CC3E2C">
        <w:rPr>
          <w:sz w:val="22"/>
          <w:szCs w:val="22"/>
        </w:rPr>
        <w:t xml:space="preserve">felhívás </w:t>
      </w:r>
      <w:r w:rsidRPr="00C715DA">
        <w:rPr>
          <w:sz w:val="22"/>
          <w:szCs w:val="22"/>
        </w:rPr>
        <w:t>1</w:t>
      </w:r>
      <w:r>
        <w:rPr>
          <w:sz w:val="22"/>
          <w:szCs w:val="22"/>
        </w:rPr>
        <w:t>8</w:t>
      </w:r>
      <w:r w:rsidRPr="00C715DA">
        <w:rPr>
          <w:sz w:val="22"/>
          <w:szCs w:val="22"/>
        </w:rPr>
        <w:t>. 2 pont</w:t>
      </w:r>
      <w:r w:rsidRPr="001275A0">
        <w:rPr>
          <w:sz w:val="22"/>
          <w:szCs w:val="22"/>
        </w:rPr>
        <w:t xml:space="preserve"> Műszaki, illetve szakmai alkalmasság körében előírt </w:t>
      </w:r>
      <w:r w:rsidRPr="001275A0">
        <w:rPr>
          <w:b/>
          <w:sz w:val="22"/>
          <w:szCs w:val="22"/>
        </w:rPr>
        <w:t>M</w:t>
      </w:r>
      <w:r>
        <w:rPr>
          <w:b/>
          <w:sz w:val="22"/>
          <w:szCs w:val="22"/>
        </w:rPr>
        <w:t xml:space="preserve">. 1 </w:t>
      </w:r>
      <w:r>
        <w:rPr>
          <w:sz w:val="22"/>
          <w:szCs w:val="22"/>
        </w:rPr>
        <w:t xml:space="preserve"> </w:t>
      </w:r>
      <w:r w:rsidRPr="001275A0">
        <w:rPr>
          <w:sz w:val="22"/>
          <w:szCs w:val="22"/>
        </w:rPr>
        <w:t>alkalmassági követelményeknek.</w:t>
      </w:r>
    </w:p>
    <w:p w:rsidR="00D52911" w:rsidRPr="001275A0" w:rsidRDefault="00D52911" w:rsidP="00D52911">
      <w:pPr>
        <w:spacing w:line="276" w:lineRule="auto"/>
        <w:jc w:val="both"/>
        <w:rPr>
          <w:sz w:val="22"/>
          <w:szCs w:val="22"/>
        </w:rPr>
      </w:pPr>
    </w:p>
    <w:p w:rsidR="00D52911" w:rsidRPr="001275A0" w:rsidRDefault="00D52911" w:rsidP="00D52911">
      <w:pPr>
        <w:jc w:val="both"/>
        <w:rPr>
          <w:sz w:val="22"/>
          <w:szCs w:val="22"/>
        </w:rPr>
      </w:pPr>
    </w:p>
    <w:p w:rsidR="00D52911" w:rsidRPr="0094793D" w:rsidRDefault="00D52911" w:rsidP="00D52911">
      <w:pPr>
        <w:jc w:val="both"/>
        <w:rPr>
          <w:rFonts w:ascii="Cambria" w:hAnsi="Cambria"/>
          <w:sz w:val="23"/>
          <w:szCs w:val="23"/>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Pr="002B0021" w:rsidRDefault="00D52911" w:rsidP="00D52911">
      <w:pPr>
        <w:pStyle w:val="Szvegtrzsbehzssal3"/>
        <w:widowControl w:val="0"/>
        <w:numPr>
          <w:ilvl w:val="0"/>
          <w:numId w:val="43"/>
        </w:numPr>
        <w:spacing w:after="0"/>
        <w:jc w:val="right"/>
        <w:rPr>
          <w:i/>
          <w:sz w:val="22"/>
          <w:szCs w:val="22"/>
        </w:rPr>
      </w:pPr>
      <w:r w:rsidRPr="002B0021">
        <w:rPr>
          <w:i/>
          <w:sz w:val="22"/>
          <w:szCs w:val="22"/>
        </w:rPr>
        <w:lastRenderedPageBreak/>
        <w:t>sz. nyilatkozatminta</w:t>
      </w: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jc w:val="right"/>
        <w:rPr>
          <w:rFonts w:ascii="Cambria" w:hAnsi="Cambria"/>
          <w:sz w:val="23"/>
          <w:szCs w:val="23"/>
        </w:rPr>
      </w:pPr>
    </w:p>
    <w:p w:rsidR="00D52911" w:rsidRPr="001275A0" w:rsidRDefault="00D52911" w:rsidP="00D52911">
      <w:pPr>
        <w:pStyle w:val="Cmsor2"/>
        <w:numPr>
          <w:ilvl w:val="0"/>
          <w:numId w:val="0"/>
        </w:numPr>
        <w:ind w:left="710"/>
        <w:jc w:val="center"/>
        <w:rPr>
          <w:b/>
          <w:caps/>
          <w:snapToGrid w:val="0"/>
          <w:szCs w:val="24"/>
        </w:rPr>
      </w:pPr>
      <w:r w:rsidRPr="001275A0">
        <w:rPr>
          <w:b/>
          <w:caps/>
          <w:snapToGrid w:val="0"/>
          <w:szCs w:val="24"/>
        </w:rPr>
        <w:t>Nyilatkozat</w:t>
      </w:r>
    </w:p>
    <w:p w:rsidR="00D52911" w:rsidRPr="001275A0" w:rsidRDefault="00D52911" w:rsidP="00D52911">
      <w:pPr>
        <w:pStyle w:val="Cmsor2"/>
        <w:numPr>
          <w:ilvl w:val="0"/>
          <w:numId w:val="0"/>
        </w:numPr>
        <w:ind w:left="578"/>
        <w:jc w:val="center"/>
        <w:rPr>
          <w:b/>
          <w:caps/>
          <w:snapToGrid w:val="0"/>
          <w:szCs w:val="24"/>
        </w:rPr>
      </w:pPr>
      <w:r w:rsidRPr="001275A0">
        <w:rPr>
          <w:b/>
          <w:caps/>
          <w:snapToGrid w:val="0"/>
          <w:szCs w:val="24"/>
        </w:rPr>
        <w:t>ALKALMASSÁGI KÖVETELMÉNYEKNEK VALÓ MEGFELELÉS tekintetében</w:t>
      </w:r>
      <w:r w:rsidRPr="001275A0">
        <w:rPr>
          <w:rStyle w:val="Lbjegyzet-hivatkozs"/>
          <w:b/>
          <w:caps/>
          <w:snapToGrid w:val="0"/>
          <w:szCs w:val="24"/>
        </w:rPr>
        <w:footnoteReference w:id="18"/>
      </w:r>
    </w:p>
    <w:p w:rsidR="00D52911" w:rsidRDefault="00D52911" w:rsidP="00D52911">
      <w:pPr>
        <w:rPr>
          <w:rFonts w:ascii="Cambria" w:hAnsi="Cambria"/>
          <w:sz w:val="23"/>
          <w:szCs w:val="23"/>
        </w:rPr>
      </w:pPr>
    </w:p>
    <w:p w:rsidR="00D52911" w:rsidRPr="00CC3E2C" w:rsidRDefault="00D52911" w:rsidP="00D52911">
      <w:pPr>
        <w:jc w:val="center"/>
        <w:rPr>
          <w:b/>
        </w:rPr>
      </w:pPr>
      <w:r w:rsidRPr="00CC3E2C">
        <w:rPr>
          <w:b/>
        </w:rPr>
        <w:t xml:space="preserve">Kapacitást nyújtó szervezet részéről – adott esetben </w:t>
      </w:r>
    </w:p>
    <w:p w:rsidR="00D52911" w:rsidRPr="001275A0" w:rsidRDefault="00D52911" w:rsidP="00D52911"/>
    <w:p w:rsidR="00D52911" w:rsidRPr="00CC3E2C" w:rsidRDefault="00D52911" w:rsidP="00D52911"/>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tabs>
          <w:tab w:val="left" w:pos="0"/>
        </w:tabs>
        <w:autoSpaceDE w:val="0"/>
        <w:autoSpaceDN w:val="0"/>
        <w:adjustRightInd w:val="0"/>
        <w:spacing w:before="120" w:line="276" w:lineRule="auto"/>
        <w:ind w:left="284" w:right="-85"/>
        <w:jc w:val="center"/>
        <w:rPr>
          <w:b/>
          <w:sz w:val="22"/>
          <w:szCs w:val="22"/>
        </w:rPr>
      </w:pPr>
    </w:p>
    <w:p w:rsidR="00D52911" w:rsidRPr="00CC3E2C" w:rsidRDefault="00D52911" w:rsidP="00D52911">
      <w:pPr>
        <w:pStyle w:val="Szvegtrzsbehzssal"/>
        <w:numPr>
          <w:ilvl w:val="12"/>
          <w:numId w:val="0"/>
        </w:numPr>
        <w:spacing w:before="720" w:line="276" w:lineRule="auto"/>
        <w:jc w:val="both"/>
        <w:rPr>
          <w:b/>
          <w:lang w:val="hu-HU"/>
        </w:rPr>
      </w:pPr>
      <w:r w:rsidRPr="00CC3E2C">
        <w:t xml:space="preserve">Alulírott……………………………………………., mint a …………………………… </w:t>
      </w:r>
      <w:r w:rsidRPr="00CC3E2C">
        <w:rPr>
          <w:i/>
        </w:rPr>
        <w:t>(</w:t>
      </w:r>
      <w:r w:rsidRPr="00CC3E2C">
        <w:rPr>
          <w:i/>
          <w:lang w:val="hu-HU"/>
        </w:rPr>
        <w:t>kapacitást nyújtó szervezet megnevezése</w:t>
      </w:r>
      <w:r w:rsidRPr="00CC3E2C">
        <w:rPr>
          <w:i/>
        </w:rPr>
        <w:t>)</w:t>
      </w:r>
      <w:r w:rsidRPr="00CC3E2C">
        <w:t xml:space="preserve"> …………………………. </w:t>
      </w:r>
      <w:r w:rsidRPr="00CC3E2C">
        <w:rPr>
          <w:i/>
        </w:rPr>
        <w:t>(</w:t>
      </w:r>
      <w:r w:rsidRPr="00CC3E2C">
        <w:rPr>
          <w:i/>
          <w:lang w:val="hu-HU"/>
        </w:rPr>
        <w:t xml:space="preserve">kapacitást nyújtó szervezet </w:t>
      </w:r>
      <w:r w:rsidRPr="00CC3E2C">
        <w:rPr>
          <w:i/>
        </w:rPr>
        <w:t xml:space="preserve">székhelye) </w:t>
      </w:r>
      <w:r w:rsidRPr="00CC3E2C">
        <w:t xml:space="preserve">nevében kötelezettségvállalásra jogosult …………….. </w:t>
      </w:r>
      <w:r w:rsidRPr="00CC3E2C">
        <w:rPr>
          <w:i/>
        </w:rPr>
        <w:t>(tisztség megjelölése)</w:t>
      </w:r>
      <w:r w:rsidRPr="00CC3E2C">
        <w:t xml:space="preserve">, </w:t>
      </w:r>
      <w:r w:rsidRPr="00CC3E2C">
        <w:rPr>
          <w:lang w:val="hu-HU"/>
        </w:rPr>
        <w:t>a fenti</w:t>
      </w:r>
      <w:r w:rsidRPr="00CC3E2C">
        <w:t xml:space="preserve"> tárgyban kiírt közbeszerzési eljárás során </w:t>
      </w:r>
    </w:p>
    <w:p w:rsidR="00D52911" w:rsidRPr="00CC3E2C" w:rsidRDefault="00D52911" w:rsidP="00D52911">
      <w:pPr>
        <w:jc w:val="both"/>
        <w:rPr>
          <w:rFonts w:ascii="Cambria" w:hAnsi="Cambria"/>
        </w:rPr>
      </w:pPr>
    </w:p>
    <w:p w:rsidR="00D52911" w:rsidRPr="00CC3E2C" w:rsidRDefault="00D52911" w:rsidP="00D52911">
      <w:pPr>
        <w:spacing w:before="120" w:after="120"/>
        <w:jc w:val="center"/>
        <w:rPr>
          <w:b/>
        </w:rPr>
      </w:pPr>
      <w:r w:rsidRPr="00CC3E2C">
        <w:rPr>
          <w:b/>
        </w:rPr>
        <w:t>nyilatkozom</w:t>
      </w:r>
    </w:p>
    <w:p w:rsidR="00D52911" w:rsidRPr="00CC3E2C" w:rsidRDefault="00D52911" w:rsidP="00D52911">
      <w:pPr>
        <w:spacing w:before="120" w:after="120"/>
        <w:jc w:val="center"/>
        <w:rPr>
          <w:rFonts w:ascii="Cambria" w:hAnsi="Cambria"/>
          <w:b/>
        </w:rPr>
      </w:pPr>
    </w:p>
    <w:p w:rsidR="00D52911" w:rsidRPr="00CC3E2C" w:rsidRDefault="00D52911" w:rsidP="00D52911">
      <w:pPr>
        <w:suppressAutoHyphens/>
        <w:spacing w:line="276" w:lineRule="auto"/>
        <w:jc w:val="both"/>
        <w:textAlignment w:val="baseline"/>
      </w:pPr>
      <w:r w:rsidRPr="00CC3E2C">
        <w:t xml:space="preserve">hogy az általam képviselt kapacitást nyújtó szervezet </w:t>
      </w:r>
      <w:r w:rsidRPr="00CC3E2C">
        <w:rPr>
          <w:b/>
        </w:rPr>
        <w:t>megfelel</w:t>
      </w:r>
      <w:r w:rsidRPr="00CC3E2C">
        <w:t xml:space="preserve"> az ajánlattételi felhívás 1</w:t>
      </w:r>
      <w:r>
        <w:t>8</w:t>
      </w:r>
      <w:r w:rsidRPr="00CC3E2C">
        <w:t xml:space="preserve">.2 pont Műszaki, illetve szakmai alkalmasság körében előírt </w:t>
      </w:r>
      <w:r w:rsidRPr="00CC3E2C">
        <w:rPr>
          <w:b/>
        </w:rPr>
        <w:t>M</w:t>
      </w:r>
      <w:r>
        <w:rPr>
          <w:b/>
        </w:rPr>
        <w:t xml:space="preserve">.1 </w:t>
      </w:r>
      <w:r w:rsidRPr="00CC3E2C">
        <w:t>. alkalmassági követelményeknek.</w:t>
      </w:r>
    </w:p>
    <w:p w:rsidR="00D52911" w:rsidRPr="00CC3E2C" w:rsidRDefault="00D52911" w:rsidP="00D52911">
      <w:pPr>
        <w:spacing w:line="276" w:lineRule="auto"/>
        <w:jc w:val="both"/>
      </w:pPr>
    </w:p>
    <w:p w:rsidR="00D52911" w:rsidRPr="00CC3E2C" w:rsidRDefault="00D52911" w:rsidP="00D52911">
      <w:pPr>
        <w:jc w:val="both"/>
      </w:pPr>
    </w:p>
    <w:p w:rsidR="00D52911" w:rsidRPr="00CC3E2C" w:rsidRDefault="00D52911" w:rsidP="00D52911">
      <w:pPr>
        <w:jc w:val="both"/>
        <w:rPr>
          <w:rFonts w:ascii="Cambria" w:hAnsi="Cambria"/>
        </w:rPr>
      </w:pPr>
    </w:p>
    <w:p w:rsidR="00D52911" w:rsidRPr="00CC3E2C" w:rsidRDefault="00D52911" w:rsidP="00D52911">
      <w:pPr>
        <w:spacing w:line="276" w:lineRule="auto"/>
      </w:pPr>
      <w:r w:rsidRPr="00CC3E2C">
        <w:t>Keltezés (helység, év, hónap, nap):</w:t>
      </w:r>
    </w:p>
    <w:p w:rsidR="00D52911" w:rsidRPr="00CC3E2C" w:rsidRDefault="00D52911" w:rsidP="00D52911">
      <w:pPr>
        <w:tabs>
          <w:tab w:val="left" w:pos="0"/>
        </w:tabs>
        <w:autoSpaceDE w:val="0"/>
        <w:autoSpaceDN w:val="0"/>
        <w:adjustRightInd w:val="0"/>
        <w:spacing w:before="120" w:line="276" w:lineRule="auto"/>
        <w:ind w:left="284" w:right="-85"/>
        <w:jc w:val="right"/>
      </w:pPr>
      <w:r w:rsidRPr="00CC3E2C">
        <w:tab/>
        <w:t>…...………………………………………..</w:t>
      </w:r>
    </w:p>
    <w:p w:rsidR="00D52911" w:rsidRPr="00CC3E2C" w:rsidRDefault="00D52911" w:rsidP="00D52911">
      <w:pPr>
        <w:tabs>
          <w:tab w:val="left" w:pos="0"/>
        </w:tabs>
        <w:autoSpaceDE w:val="0"/>
        <w:autoSpaceDN w:val="0"/>
        <w:adjustRightInd w:val="0"/>
        <w:spacing w:before="120" w:line="276" w:lineRule="auto"/>
        <w:ind w:left="284" w:right="-85"/>
        <w:jc w:val="right"/>
      </w:pPr>
      <w:r w:rsidRPr="00CC3E2C">
        <w:tab/>
        <w:t xml:space="preserve">(cégjegyzésre jogosult vagy szabályszerűen </w:t>
      </w:r>
    </w:p>
    <w:p w:rsidR="00D52911" w:rsidRPr="00CC3E2C" w:rsidRDefault="00D52911" w:rsidP="00D52911">
      <w:pPr>
        <w:tabs>
          <w:tab w:val="left" w:pos="0"/>
        </w:tabs>
        <w:autoSpaceDE w:val="0"/>
        <w:autoSpaceDN w:val="0"/>
        <w:adjustRightInd w:val="0"/>
        <w:spacing w:before="120" w:line="276" w:lineRule="auto"/>
        <w:ind w:left="284" w:right="-85"/>
        <w:jc w:val="right"/>
      </w:pPr>
      <w:r w:rsidRPr="00CC3E2C">
        <w:tab/>
        <w:t>meghatalmazott képviselő aláírása)</w:t>
      </w:r>
    </w:p>
    <w:p w:rsidR="00D52911" w:rsidRPr="00CC3E2C"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tabs>
          <w:tab w:val="left" w:pos="0"/>
        </w:tabs>
        <w:autoSpaceDE w:val="0"/>
        <w:autoSpaceDN w:val="0"/>
        <w:adjustRightInd w:val="0"/>
        <w:spacing w:before="120" w:line="276" w:lineRule="auto"/>
        <w:ind w:left="284" w:right="-85"/>
        <w:jc w:val="both"/>
      </w:pP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pStyle w:val="Cmsor8"/>
        <w:numPr>
          <w:ilvl w:val="0"/>
          <w:numId w:val="0"/>
        </w:numPr>
        <w:rPr>
          <w:rFonts w:ascii="Cambria" w:hAnsi="Cambria"/>
          <w:i w:val="0"/>
          <w:sz w:val="23"/>
          <w:szCs w:val="23"/>
        </w:rPr>
      </w:pPr>
    </w:p>
    <w:p w:rsidR="00D52911" w:rsidRDefault="00D52911" w:rsidP="00D52911"/>
    <w:p w:rsidR="00D52911" w:rsidRDefault="00D52911" w:rsidP="00D52911"/>
    <w:p w:rsidR="00D52911" w:rsidRPr="00504014" w:rsidRDefault="00D52911" w:rsidP="00D52911"/>
    <w:p w:rsidR="00D52911" w:rsidRPr="002B0021" w:rsidRDefault="00D52911" w:rsidP="00D52911">
      <w:pPr>
        <w:pStyle w:val="Szvegtrzsbehzssal3"/>
        <w:widowControl w:val="0"/>
        <w:numPr>
          <w:ilvl w:val="0"/>
          <w:numId w:val="44"/>
        </w:numPr>
        <w:spacing w:after="0"/>
        <w:jc w:val="right"/>
        <w:rPr>
          <w:i/>
          <w:sz w:val="22"/>
          <w:szCs w:val="22"/>
        </w:rPr>
      </w:pPr>
      <w:r w:rsidRPr="002B0021">
        <w:rPr>
          <w:i/>
          <w:sz w:val="22"/>
          <w:szCs w:val="22"/>
        </w:rPr>
        <w:lastRenderedPageBreak/>
        <w:t>sz. nyilatkozatminta</w:t>
      </w:r>
    </w:p>
    <w:p w:rsidR="00D52911" w:rsidRDefault="00D52911" w:rsidP="00D52911"/>
    <w:p w:rsidR="00D52911" w:rsidRPr="00C46766" w:rsidRDefault="00D52911" w:rsidP="00D52911">
      <w:pPr>
        <w:tabs>
          <w:tab w:val="left" w:pos="0"/>
        </w:tabs>
        <w:autoSpaceDE w:val="0"/>
        <w:autoSpaceDN w:val="0"/>
        <w:adjustRightInd w:val="0"/>
        <w:spacing w:before="120" w:line="276" w:lineRule="auto"/>
        <w:ind w:left="284" w:right="-85"/>
        <w:jc w:val="right"/>
        <w:rPr>
          <w:i/>
        </w:rPr>
      </w:pPr>
    </w:p>
    <w:p w:rsidR="00D52911" w:rsidRPr="00C46766" w:rsidRDefault="00D52911" w:rsidP="00D52911">
      <w:pPr>
        <w:tabs>
          <w:tab w:val="left" w:pos="0"/>
        </w:tabs>
        <w:autoSpaceDE w:val="0"/>
        <w:autoSpaceDN w:val="0"/>
        <w:adjustRightInd w:val="0"/>
        <w:spacing w:before="120" w:line="276" w:lineRule="auto"/>
        <w:ind w:left="705" w:right="-85"/>
        <w:rPr>
          <w:b/>
        </w:rPr>
      </w:pPr>
    </w:p>
    <w:p w:rsidR="00D52911" w:rsidRPr="00F140C8" w:rsidRDefault="00D52911" w:rsidP="00D52911">
      <w:pPr>
        <w:tabs>
          <w:tab w:val="left" w:pos="0"/>
        </w:tabs>
        <w:autoSpaceDE w:val="0"/>
        <w:autoSpaceDN w:val="0"/>
        <w:adjustRightInd w:val="0"/>
        <w:spacing w:before="120" w:line="276" w:lineRule="auto"/>
        <w:ind w:left="284" w:right="-85"/>
        <w:jc w:val="center"/>
        <w:rPr>
          <w:b/>
          <w:bCs/>
        </w:rPr>
      </w:pPr>
      <w:r w:rsidRPr="00F140C8">
        <w:rPr>
          <w:b/>
        </w:rPr>
        <w:t>NYILATKOZAT</w:t>
      </w:r>
    </w:p>
    <w:p w:rsidR="00D52911" w:rsidRPr="00F140C8" w:rsidRDefault="00D52911" w:rsidP="00D52911">
      <w:pPr>
        <w:tabs>
          <w:tab w:val="left" w:pos="0"/>
        </w:tabs>
        <w:autoSpaceDE w:val="0"/>
        <w:autoSpaceDN w:val="0"/>
        <w:adjustRightInd w:val="0"/>
        <w:spacing w:before="120" w:line="276" w:lineRule="auto"/>
        <w:ind w:left="284" w:right="-85"/>
        <w:jc w:val="center"/>
        <w:rPr>
          <w:b/>
          <w:bCs/>
        </w:rPr>
      </w:pPr>
      <w:r w:rsidRPr="00F140C8">
        <w:rPr>
          <w:b/>
        </w:rPr>
        <w:t>az előlegről</w:t>
      </w:r>
    </w:p>
    <w:p w:rsidR="00D52911" w:rsidRPr="00C46766" w:rsidRDefault="00D52911" w:rsidP="00D52911">
      <w:pPr>
        <w:tabs>
          <w:tab w:val="left" w:pos="0"/>
        </w:tabs>
        <w:autoSpaceDE w:val="0"/>
        <w:autoSpaceDN w:val="0"/>
        <w:adjustRightInd w:val="0"/>
        <w:spacing w:before="120" w:line="276" w:lineRule="auto"/>
        <w:ind w:right="-85"/>
        <w:jc w:val="both"/>
        <w:rPr>
          <w:bCs/>
        </w:rPr>
      </w:pPr>
    </w:p>
    <w:p w:rsidR="00D52911" w:rsidRPr="00EF733A" w:rsidRDefault="00D52911" w:rsidP="00D52911">
      <w:pPr>
        <w:jc w:val="center"/>
        <w:rPr>
          <w:sz w:val="22"/>
          <w:szCs w:val="22"/>
        </w:rPr>
      </w:pPr>
      <w:r w:rsidRPr="00C46766">
        <w:t>Alulírott ………………….., mint a(z) ……………………………………(</w:t>
      </w:r>
      <w:r>
        <w:t>Ajánlattevő neve és</w:t>
      </w:r>
      <w:r w:rsidRPr="00C46766">
        <w:t xml:space="preserve"> székhely</w:t>
      </w:r>
      <w:r>
        <w:t>e</w:t>
      </w:r>
      <w:r w:rsidRPr="00C46766">
        <w:t xml:space="preserve">) cégjegyzésre/nyilatkozattételre jogosult képviselője nyilatkozom, hogy </w:t>
      </w:r>
      <w:r>
        <w:t xml:space="preserve">Orosháza város </w:t>
      </w:r>
      <w:r w:rsidRPr="00C46766">
        <w:t xml:space="preserve">Önkormányzata, mint ajánlatkérő által indított </w:t>
      </w: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EF733A">
        <w:rPr>
          <w:sz w:val="22"/>
          <w:szCs w:val="22"/>
        </w:rPr>
        <w:t>tárgyú közbeszerzési eljárásban</w:t>
      </w:r>
    </w:p>
    <w:p w:rsidR="00D52911" w:rsidRDefault="00D52911" w:rsidP="00D52911">
      <w:pPr>
        <w:tabs>
          <w:tab w:val="left" w:pos="0"/>
        </w:tabs>
        <w:autoSpaceDE w:val="0"/>
        <w:autoSpaceDN w:val="0"/>
        <w:adjustRightInd w:val="0"/>
        <w:spacing w:before="120" w:line="276" w:lineRule="auto"/>
        <w:ind w:left="284" w:right="-85"/>
        <w:jc w:val="center"/>
        <w:rPr>
          <w:b/>
          <w:sz w:val="22"/>
          <w:szCs w:val="22"/>
        </w:rPr>
      </w:pPr>
    </w:p>
    <w:p w:rsidR="00D52911" w:rsidRPr="00C46766" w:rsidRDefault="00D52911" w:rsidP="00D52911">
      <w:pPr>
        <w:tabs>
          <w:tab w:val="left" w:pos="0"/>
        </w:tabs>
        <w:autoSpaceDE w:val="0"/>
        <w:autoSpaceDN w:val="0"/>
        <w:adjustRightInd w:val="0"/>
        <w:spacing w:before="120" w:line="276" w:lineRule="auto"/>
        <w:ind w:left="284" w:right="-85"/>
        <w:jc w:val="both"/>
      </w:pPr>
      <w:r w:rsidRPr="00C46766">
        <w:t xml:space="preserve"> tárgyú eljárásban, mint ajánlattevő az ajánlattételi felhívásban foglaltak alapján </w:t>
      </w:r>
    </w:p>
    <w:p w:rsidR="00D52911" w:rsidRPr="00C46766" w:rsidRDefault="00D52911" w:rsidP="00D52911">
      <w:pPr>
        <w:numPr>
          <w:ilvl w:val="0"/>
          <w:numId w:val="41"/>
        </w:numPr>
        <w:tabs>
          <w:tab w:val="left" w:pos="0"/>
        </w:tabs>
        <w:autoSpaceDE w:val="0"/>
        <w:autoSpaceDN w:val="0"/>
        <w:adjustRightInd w:val="0"/>
        <w:spacing w:before="120" w:line="276" w:lineRule="auto"/>
        <w:ind w:right="-85"/>
        <w:jc w:val="both"/>
      </w:pPr>
      <w:r w:rsidRPr="00C46766">
        <w:t>kérek előleget</w:t>
      </w:r>
    </w:p>
    <w:p w:rsidR="00D52911" w:rsidRPr="00C46766" w:rsidRDefault="00D52911" w:rsidP="00D52911">
      <w:pPr>
        <w:numPr>
          <w:ilvl w:val="0"/>
          <w:numId w:val="41"/>
        </w:numPr>
        <w:tabs>
          <w:tab w:val="left" w:pos="0"/>
        </w:tabs>
        <w:autoSpaceDE w:val="0"/>
        <w:autoSpaceDN w:val="0"/>
        <w:adjustRightInd w:val="0"/>
        <w:spacing w:before="120" w:line="276" w:lineRule="auto"/>
        <w:ind w:right="-85"/>
        <w:jc w:val="both"/>
        <w:rPr>
          <w:bCs/>
        </w:rPr>
      </w:pPr>
      <w:r w:rsidRPr="00C46766">
        <w:t>nem kérek előleget*</w:t>
      </w:r>
    </w:p>
    <w:p w:rsidR="00D52911" w:rsidRPr="00C46766" w:rsidRDefault="00D52911" w:rsidP="00D52911">
      <w:pPr>
        <w:tabs>
          <w:tab w:val="left" w:pos="0"/>
        </w:tabs>
        <w:autoSpaceDE w:val="0"/>
        <w:autoSpaceDN w:val="0"/>
        <w:adjustRightInd w:val="0"/>
        <w:spacing w:before="120" w:line="276" w:lineRule="auto"/>
        <w:ind w:left="284" w:right="-85"/>
        <w:jc w:val="both"/>
        <w:rPr>
          <w:bCs/>
        </w:rPr>
      </w:pPr>
    </w:p>
    <w:p w:rsidR="00D52911" w:rsidRPr="00C46766" w:rsidRDefault="00D52911" w:rsidP="00D52911">
      <w:pPr>
        <w:tabs>
          <w:tab w:val="left" w:pos="0"/>
        </w:tabs>
        <w:autoSpaceDE w:val="0"/>
        <w:autoSpaceDN w:val="0"/>
        <w:adjustRightInd w:val="0"/>
        <w:spacing w:before="120" w:line="276" w:lineRule="auto"/>
        <w:ind w:left="284" w:right="-85"/>
        <w:jc w:val="both"/>
      </w:pPr>
      <w:r w:rsidRPr="00C46766">
        <w:t>…………………….., (helység) ……….. (év) ………………. (hónap) ……. (nap)</w:t>
      </w:r>
    </w:p>
    <w:p w:rsidR="00D52911" w:rsidRPr="00C46766" w:rsidRDefault="00D52911" w:rsidP="00D52911">
      <w:pPr>
        <w:tabs>
          <w:tab w:val="left" w:pos="0"/>
        </w:tabs>
        <w:autoSpaceDE w:val="0"/>
        <w:autoSpaceDN w:val="0"/>
        <w:adjustRightInd w:val="0"/>
        <w:spacing w:before="120" w:line="276" w:lineRule="auto"/>
        <w:ind w:left="284" w:right="-85"/>
        <w:jc w:val="both"/>
        <w:rPr>
          <w:b/>
        </w:rPr>
      </w:pPr>
    </w:p>
    <w:p w:rsidR="00D52911" w:rsidRPr="00C46766" w:rsidRDefault="00D52911" w:rsidP="00D52911">
      <w:pPr>
        <w:tabs>
          <w:tab w:val="left" w:pos="0"/>
        </w:tabs>
        <w:autoSpaceDE w:val="0"/>
        <w:autoSpaceDN w:val="0"/>
        <w:adjustRightInd w:val="0"/>
        <w:spacing w:before="120" w:line="276" w:lineRule="auto"/>
        <w:ind w:left="284" w:right="-85"/>
        <w:jc w:val="both"/>
        <w:rPr>
          <w:b/>
        </w:rPr>
      </w:pP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Pr="00C46766" w:rsidRDefault="00D52911" w:rsidP="00D52911">
      <w:pPr>
        <w:tabs>
          <w:tab w:val="left" w:pos="0"/>
        </w:tabs>
        <w:autoSpaceDE w:val="0"/>
        <w:autoSpaceDN w:val="0"/>
        <w:adjustRightInd w:val="0"/>
        <w:spacing w:before="120" w:line="276" w:lineRule="auto"/>
        <w:ind w:left="284" w:right="-85"/>
        <w:jc w:val="both"/>
      </w:pPr>
      <w:r w:rsidRPr="00C46766">
        <w:tab/>
      </w:r>
      <w:r w:rsidRPr="00C46766">
        <w:tab/>
      </w:r>
      <w:r w:rsidRPr="00C46766">
        <w:tab/>
      </w:r>
      <w:r w:rsidRPr="00C46766">
        <w:tab/>
      </w:r>
      <w:r w:rsidRPr="00C46766">
        <w:tab/>
      </w:r>
      <w:r w:rsidRPr="00C46766">
        <w:tab/>
      </w:r>
      <w:r w:rsidRPr="00C46766">
        <w:tab/>
        <w:t>................................................</w:t>
      </w:r>
    </w:p>
    <w:p w:rsidR="00D52911" w:rsidRDefault="00D52911" w:rsidP="00D52911">
      <w:pPr>
        <w:tabs>
          <w:tab w:val="left" w:pos="0"/>
        </w:tabs>
        <w:autoSpaceDE w:val="0"/>
        <w:autoSpaceDN w:val="0"/>
        <w:adjustRightInd w:val="0"/>
        <w:spacing w:before="120" w:line="276" w:lineRule="auto"/>
        <w:ind w:left="284" w:right="-85"/>
        <w:jc w:val="both"/>
      </w:pPr>
      <w:r w:rsidRPr="00C46766">
        <w:tab/>
      </w:r>
      <w:r w:rsidRPr="00C46766">
        <w:tab/>
      </w:r>
      <w:r w:rsidRPr="00C46766">
        <w:tab/>
      </w:r>
      <w:r w:rsidRPr="00C46766">
        <w:tab/>
      </w:r>
      <w:r w:rsidRPr="00C46766">
        <w:tab/>
      </w:r>
      <w:r w:rsidRPr="00C46766">
        <w:tab/>
      </w:r>
      <w:r w:rsidRPr="00C46766">
        <w:tab/>
      </w:r>
      <w:r w:rsidRPr="00C46766">
        <w:tab/>
        <w:t>cégszerű aláírás</w:t>
      </w:r>
    </w:p>
    <w:p w:rsidR="00D52911" w:rsidRPr="00C46766" w:rsidRDefault="00D52911" w:rsidP="00D52911">
      <w:pPr>
        <w:tabs>
          <w:tab w:val="left" w:pos="0"/>
        </w:tabs>
        <w:autoSpaceDE w:val="0"/>
        <w:autoSpaceDN w:val="0"/>
        <w:adjustRightInd w:val="0"/>
        <w:spacing w:before="120" w:line="276" w:lineRule="auto"/>
        <w:ind w:left="284" w:right="-85"/>
        <w:jc w:val="both"/>
        <w:rPr>
          <w:bCs/>
        </w:rPr>
      </w:pPr>
      <w:r w:rsidRPr="00C46766">
        <w:rPr>
          <w:bCs/>
        </w:rPr>
        <w:t>* A megfelelő aláhúzandó</w:t>
      </w:r>
    </w:p>
    <w:p w:rsidR="00D52911" w:rsidRDefault="00D52911" w:rsidP="00D52911">
      <w:pPr>
        <w:tabs>
          <w:tab w:val="left" w:pos="0"/>
        </w:tabs>
        <w:autoSpaceDE w:val="0"/>
        <w:autoSpaceDN w:val="0"/>
        <w:adjustRightInd w:val="0"/>
        <w:spacing w:before="120" w:line="276" w:lineRule="auto"/>
        <w:ind w:left="284" w:right="-85"/>
        <w:jc w:val="right"/>
        <w:rPr>
          <w:rFonts w:ascii="Cambria" w:hAnsi="Cambria"/>
          <w:i/>
          <w:sz w:val="23"/>
          <w:szCs w:val="23"/>
        </w:rPr>
      </w:pPr>
      <w:r w:rsidRPr="00C46766">
        <w:rPr>
          <w:b/>
        </w:rPr>
        <w:br w:type="page"/>
      </w:r>
    </w:p>
    <w:p w:rsidR="00D52911" w:rsidRDefault="00D52911" w:rsidP="00D52911">
      <w:pPr>
        <w:pStyle w:val="Szvegtrzsbehzssal3"/>
        <w:widowControl w:val="0"/>
        <w:numPr>
          <w:ilvl w:val="0"/>
          <w:numId w:val="44"/>
        </w:numPr>
        <w:spacing w:after="0"/>
        <w:jc w:val="right"/>
        <w:rPr>
          <w:i/>
          <w:sz w:val="22"/>
          <w:szCs w:val="22"/>
        </w:rPr>
      </w:pPr>
      <w:r w:rsidRPr="002B0021">
        <w:rPr>
          <w:i/>
          <w:sz w:val="22"/>
          <w:szCs w:val="22"/>
        </w:rPr>
        <w:lastRenderedPageBreak/>
        <w:t>sz. nyilatkozatminta</w:t>
      </w:r>
    </w:p>
    <w:p w:rsidR="00D52911" w:rsidRDefault="00D52911" w:rsidP="00D52911">
      <w:pPr>
        <w:pStyle w:val="Szvegtrzsbehzssal3"/>
        <w:widowControl w:val="0"/>
        <w:spacing w:after="0"/>
        <w:jc w:val="right"/>
        <w:rPr>
          <w:i/>
          <w:sz w:val="22"/>
          <w:szCs w:val="22"/>
        </w:rPr>
      </w:pPr>
    </w:p>
    <w:p w:rsidR="00D52911" w:rsidRDefault="00D52911" w:rsidP="00D52911">
      <w:pPr>
        <w:pStyle w:val="Szvegtrzsbehzssal3"/>
        <w:widowControl w:val="0"/>
        <w:spacing w:after="0"/>
        <w:jc w:val="right"/>
        <w:rPr>
          <w:i/>
          <w:sz w:val="22"/>
          <w:szCs w:val="22"/>
        </w:rPr>
      </w:pPr>
    </w:p>
    <w:p w:rsidR="00D52911" w:rsidRDefault="00D52911" w:rsidP="00D52911">
      <w:pPr>
        <w:pStyle w:val="Szvegblokk"/>
        <w:ind w:left="0" w:right="-1985"/>
        <w:jc w:val="center"/>
        <w:rPr>
          <w:b/>
          <w:sz w:val="22"/>
          <w:szCs w:val="22"/>
        </w:rPr>
      </w:pPr>
    </w:p>
    <w:p w:rsidR="00D52911" w:rsidRDefault="00D52911" w:rsidP="00D52911">
      <w:pPr>
        <w:pStyle w:val="Szvegblokk"/>
        <w:ind w:left="0" w:right="-1985"/>
        <w:jc w:val="center"/>
        <w:rPr>
          <w:b/>
          <w:sz w:val="22"/>
          <w:szCs w:val="22"/>
        </w:rPr>
      </w:pPr>
      <w:r w:rsidRPr="00CC6F9D">
        <w:rPr>
          <w:b/>
          <w:sz w:val="22"/>
          <w:szCs w:val="22"/>
        </w:rPr>
        <w:t>N Y I L A T K O Z A T</w:t>
      </w:r>
    </w:p>
    <w:p w:rsidR="00D52911" w:rsidRDefault="00D52911" w:rsidP="00D52911">
      <w:pPr>
        <w:pStyle w:val="Szvegblokk"/>
        <w:ind w:left="0" w:right="-1985"/>
        <w:jc w:val="center"/>
        <w:rPr>
          <w:b/>
          <w:sz w:val="22"/>
          <w:szCs w:val="22"/>
        </w:rPr>
      </w:pPr>
    </w:p>
    <w:p w:rsidR="00D52911" w:rsidRPr="00CC6F9D" w:rsidRDefault="00D52911" w:rsidP="00D52911">
      <w:pPr>
        <w:pStyle w:val="Szvegblokk"/>
        <w:ind w:left="0" w:right="-1985"/>
        <w:jc w:val="center"/>
        <w:rPr>
          <w:b/>
          <w:sz w:val="22"/>
          <w:szCs w:val="22"/>
        </w:rPr>
      </w:pPr>
    </w:p>
    <w:p w:rsidR="00D52911" w:rsidRPr="00AB6F80" w:rsidRDefault="00D52911" w:rsidP="00D52911">
      <w:pPr>
        <w:pStyle w:val="Cmsor1"/>
        <w:numPr>
          <w:ilvl w:val="0"/>
          <w:numId w:val="0"/>
        </w:numPr>
        <w:ind w:right="-1985"/>
        <w:jc w:val="center"/>
        <w:rPr>
          <w:b/>
          <w:color w:val="000000"/>
          <w:szCs w:val="24"/>
        </w:rPr>
      </w:pPr>
      <w:r w:rsidRPr="00AB6F80">
        <w:rPr>
          <w:b/>
          <w:color w:val="000000"/>
          <w:szCs w:val="24"/>
        </w:rPr>
        <w:t xml:space="preserve">az előleg visszafizetési biztosíték határidőre történő rendelkezésre </w:t>
      </w:r>
    </w:p>
    <w:p w:rsidR="00D52911" w:rsidRPr="00AB6F80" w:rsidRDefault="00D52911" w:rsidP="00D52911">
      <w:pPr>
        <w:pStyle w:val="Cmsor1"/>
        <w:numPr>
          <w:ilvl w:val="0"/>
          <w:numId w:val="0"/>
        </w:numPr>
        <w:ind w:right="-1985"/>
        <w:jc w:val="center"/>
        <w:rPr>
          <w:b/>
          <w:color w:val="000000"/>
          <w:szCs w:val="24"/>
        </w:rPr>
      </w:pPr>
      <w:r w:rsidRPr="00AB6F80">
        <w:rPr>
          <w:b/>
          <w:color w:val="000000"/>
          <w:szCs w:val="24"/>
        </w:rPr>
        <w:t>bocsátásáról</w:t>
      </w:r>
    </w:p>
    <w:p w:rsidR="00D52911" w:rsidRPr="00C65308" w:rsidRDefault="00D52911" w:rsidP="00D52911">
      <w:pPr>
        <w:ind w:right="-1985"/>
        <w:jc w:val="center"/>
        <w:rPr>
          <w:b/>
          <w:bCs/>
          <w:iCs/>
          <w:smallCaps/>
        </w:rPr>
      </w:pPr>
    </w:p>
    <w:p w:rsidR="00D52911" w:rsidRDefault="00D52911" w:rsidP="00D52911">
      <w:pPr>
        <w:ind w:right="-1985"/>
        <w:jc w:val="center"/>
        <w:rPr>
          <w:b/>
          <w:bCs/>
          <w:iCs/>
          <w:smallCaps/>
        </w:rPr>
      </w:pPr>
    </w:p>
    <w:p w:rsidR="00D52911" w:rsidRPr="001B263B" w:rsidRDefault="00D52911" w:rsidP="00D52911">
      <w:pPr>
        <w:spacing w:before="120" w:line="276" w:lineRule="auto"/>
        <w:ind w:left="284" w:right="-57"/>
        <w:jc w:val="both"/>
      </w:pPr>
      <w:r w:rsidRPr="001B263B">
        <w:t xml:space="preserve">Alulírott ………………….., mint a(z) ……………………………………(Ajánlattevő neve és székhelye) cégjegyzésre/nyilatkozattételre jogosult képviselője nyilatkozom, hogy Orosháza város Önkormányzata, mint ajánlatkérő által indított </w:t>
      </w: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w:t>
      </w:r>
      <w:r w:rsidRPr="001B263B">
        <w:t xml:space="preserve"> tárgyú eljárásban, mint ajánlattevő az ajánlattételi felhívásban foglaltak alapján </w:t>
      </w:r>
    </w:p>
    <w:p w:rsidR="00D52911" w:rsidRPr="001B263B" w:rsidRDefault="00D52911" w:rsidP="00D52911">
      <w:pPr>
        <w:ind w:right="-1985"/>
        <w:jc w:val="center"/>
        <w:rPr>
          <w:b/>
          <w:bCs/>
          <w:iCs/>
          <w:smallCaps/>
        </w:rPr>
      </w:pPr>
    </w:p>
    <w:p w:rsidR="00D52911" w:rsidRPr="001B263B" w:rsidRDefault="00D52911" w:rsidP="00D52911">
      <w:pPr>
        <w:ind w:right="-1985"/>
        <w:jc w:val="both"/>
        <w:rPr>
          <w:iCs/>
        </w:rPr>
      </w:pPr>
    </w:p>
    <w:p w:rsidR="00D52911" w:rsidRPr="001B263B" w:rsidRDefault="00D52911" w:rsidP="00D52911">
      <w:pPr>
        <w:ind w:right="-1985"/>
        <w:jc w:val="both"/>
      </w:pPr>
    </w:p>
    <w:p w:rsidR="00D52911" w:rsidRPr="001B263B" w:rsidRDefault="00D52911" w:rsidP="00D52911">
      <w:pPr>
        <w:ind w:right="-1985"/>
        <w:jc w:val="center"/>
        <w:rPr>
          <w:b/>
          <w:bCs/>
        </w:rPr>
      </w:pPr>
      <w:r w:rsidRPr="001B263B">
        <w:rPr>
          <w:b/>
          <w:bCs/>
        </w:rPr>
        <w:t>nyilatkozom,</w:t>
      </w:r>
    </w:p>
    <w:p w:rsidR="00D52911" w:rsidRPr="001B263B" w:rsidRDefault="00D52911" w:rsidP="00D52911">
      <w:pPr>
        <w:ind w:right="-1985"/>
        <w:jc w:val="center"/>
        <w:rPr>
          <w:b/>
        </w:rPr>
      </w:pPr>
    </w:p>
    <w:p w:rsidR="00D52911" w:rsidRPr="001B263B" w:rsidRDefault="00D52911" w:rsidP="00D52911">
      <w:pPr>
        <w:ind w:right="-1985"/>
        <w:jc w:val="both"/>
      </w:pPr>
    </w:p>
    <w:p w:rsidR="00D52911" w:rsidRPr="009B2336" w:rsidRDefault="00D52911" w:rsidP="00D52911">
      <w:pPr>
        <w:pStyle w:val="Szvegtrzsbehzssal3"/>
        <w:widowControl w:val="0"/>
        <w:spacing w:after="0"/>
        <w:jc w:val="center"/>
        <w:rPr>
          <w:b/>
          <w:i/>
          <w:sz w:val="24"/>
          <w:szCs w:val="22"/>
        </w:rPr>
      </w:pPr>
    </w:p>
    <w:p w:rsidR="00D52911" w:rsidRPr="00504014" w:rsidRDefault="00D52911" w:rsidP="00D52911">
      <w:pPr>
        <w:keepNext/>
        <w:spacing w:before="120" w:line="276" w:lineRule="auto"/>
        <w:ind w:left="284" w:right="-57"/>
        <w:jc w:val="both"/>
      </w:pPr>
      <w:bookmarkStart w:id="36" w:name="_Toc451332927"/>
      <w:r w:rsidRPr="00504014">
        <w:t xml:space="preserve">hogy cégünk a szerződés teljesítése során, amennyiben előleget kívánna igénybe venni, úgy az előleg visszafizetési biztosítékot az előlegbekérővel együtt rendelkezésre bocsátja. </w:t>
      </w:r>
    </w:p>
    <w:p w:rsidR="00D52911" w:rsidRPr="00504014" w:rsidRDefault="00D52911" w:rsidP="00D52911">
      <w:pPr>
        <w:keepNext/>
        <w:spacing w:before="120" w:line="276" w:lineRule="auto"/>
        <w:ind w:left="284" w:right="-57"/>
        <w:jc w:val="both"/>
      </w:pPr>
    </w:p>
    <w:p w:rsidR="00D52911" w:rsidRDefault="00D52911" w:rsidP="00D52911">
      <w:pPr>
        <w:keepNext/>
        <w:ind w:right="312"/>
        <w:jc w:val="both"/>
        <w:rPr>
          <w:iCs/>
        </w:rPr>
      </w:pPr>
    </w:p>
    <w:p w:rsidR="00D52911" w:rsidRDefault="00D52911" w:rsidP="00D52911">
      <w:pPr>
        <w:keepNext/>
        <w:ind w:right="312"/>
        <w:jc w:val="both"/>
        <w:rPr>
          <w:iCs/>
        </w:rPr>
      </w:pPr>
    </w:p>
    <w:p w:rsidR="00D52911" w:rsidRDefault="00D52911" w:rsidP="00D52911">
      <w:pPr>
        <w:keepNext/>
        <w:ind w:right="312"/>
        <w:jc w:val="both"/>
        <w:rPr>
          <w:iCs/>
        </w:rPr>
      </w:pPr>
    </w:p>
    <w:p w:rsidR="00D52911" w:rsidRDefault="00D52911" w:rsidP="00D52911">
      <w:pPr>
        <w:keepNext/>
        <w:ind w:right="312"/>
        <w:jc w:val="both"/>
        <w:rPr>
          <w:iCs/>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Default="00D52911" w:rsidP="00D52911">
      <w:pPr>
        <w:keepNext/>
        <w:ind w:right="312"/>
        <w:jc w:val="both"/>
        <w:rPr>
          <w:iCs/>
        </w:rPr>
      </w:pPr>
    </w:p>
    <w:p w:rsidR="00D52911" w:rsidRPr="00C03236" w:rsidRDefault="00D52911" w:rsidP="00D52911">
      <w:pPr>
        <w:ind w:right="-1985"/>
        <w:jc w:val="right"/>
      </w:pPr>
    </w:p>
    <w:p w:rsidR="00D52911" w:rsidRDefault="00D52911" w:rsidP="00D52911">
      <w:pPr>
        <w:pStyle w:val="Szvegtrzsbehzssal3"/>
        <w:widowControl w:val="0"/>
        <w:numPr>
          <w:ilvl w:val="0"/>
          <w:numId w:val="44"/>
        </w:numPr>
        <w:spacing w:after="0"/>
        <w:jc w:val="right"/>
        <w:rPr>
          <w:i/>
          <w:sz w:val="22"/>
          <w:szCs w:val="22"/>
        </w:rPr>
      </w:pPr>
      <w:r w:rsidRPr="00C03236">
        <w:br w:type="page"/>
      </w:r>
      <w:r w:rsidRPr="002B0021">
        <w:rPr>
          <w:i/>
          <w:sz w:val="22"/>
          <w:szCs w:val="22"/>
        </w:rPr>
        <w:lastRenderedPageBreak/>
        <w:t>sz. nyilatkozatminta</w:t>
      </w:r>
    </w:p>
    <w:p w:rsidR="00D52911" w:rsidRDefault="00D52911" w:rsidP="00D52911">
      <w:pPr>
        <w:pStyle w:val="Cmsor2"/>
        <w:numPr>
          <w:ilvl w:val="0"/>
          <w:numId w:val="0"/>
        </w:numPr>
        <w:ind w:left="710"/>
        <w:jc w:val="center"/>
      </w:pPr>
    </w:p>
    <w:p w:rsidR="00D52911" w:rsidRDefault="00D52911" w:rsidP="00D52911">
      <w:pPr>
        <w:pStyle w:val="Cmsor2"/>
        <w:numPr>
          <w:ilvl w:val="0"/>
          <w:numId w:val="0"/>
        </w:numPr>
        <w:ind w:left="710"/>
        <w:jc w:val="center"/>
        <w:rPr>
          <w:b/>
          <w:caps/>
          <w:snapToGrid w:val="0"/>
          <w:szCs w:val="24"/>
        </w:rPr>
      </w:pPr>
    </w:p>
    <w:p w:rsidR="00D52911" w:rsidRDefault="00D52911" w:rsidP="00D52911">
      <w:pPr>
        <w:pStyle w:val="Cmsor2"/>
        <w:numPr>
          <w:ilvl w:val="0"/>
          <w:numId w:val="0"/>
        </w:numPr>
        <w:ind w:left="710"/>
        <w:jc w:val="center"/>
        <w:rPr>
          <w:b/>
          <w:caps/>
          <w:snapToGrid w:val="0"/>
          <w:szCs w:val="24"/>
        </w:rPr>
      </w:pPr>
      <w:r w:rsidRPr="001275A0">
        <w:rPr>
          <w:b/>
          <w:caps/>
          <w:snapToGrid w:val="0"/>
          <w:szCs w:val="24"/>
        </w:rPr>
        <w:t>Nyilatkozat üzleti titokról</w:t>
      </w:r>
      <w:bookmarkEnd w:id="36"/>
    </w:p>
    <w:p w:rsidR="00D52911" w:rsidRDefault="00D52911" w:rsidP="00D52911"/>
    <w:p w:rsidR="00D52911" w:rsidRDefault="00D52911" w:rsidP="00D52911">
      <w:pPr>
        <w:pStyle w:val="Cmsor2"/>
        <w:numPr>
          <w:ilvl w:val="0"/>
          <w:numId w:val="0"/>
        </w:numPr>
        <w:ind w:left="710"/>
        <w:jc w:val="center"/>
        <w:rPr>
          <w:i/>
          <w:iCs/>
          <w:sz w:val="30"/>
          <w:szCs w:val="30"/>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tabs>
          <w:tab w:val="left" w:pos="0"/>
        </w:tabs>
        <w:autoSpaceDE w:val="0"/>
        <w:autoSpaceDN w:val="0"/>
        <w:adjustRightInd w:val="0"/>
        <w:spacing w:before="120" w:line="276" w:lineRule="auto"/>
        <w:ind w:left="284" w:right="-85"/>
        <w:jc w:val="center"/>
        <w:rPr>
          <w:b/>
          <w:sz w:val="22"/>
          <w:szCs w:val="22"/>
        </w:rPr>
      </w:pPr>
    </w:p>
    <w:p w:rsidR="00D52911" w:rsidRPr="001275A0" w:rsidRDefault="00D52911" w:rsidP="00D52911">
      <w:pPr>
        <w:pStyle w:val="Szvegtrzsbehzssal"/>
        <w:numPr>
          <w:ilvl w:val="12"/>
          <w:numId w:val="0"/>
        </w:numPr>
        <w:spacing w:before="720" w:line="276" w:lineRule="auto"/>
        <w:jc w:val="both"/>
        <w:rPr>
          <w:b/>
          <w:sz w:val="22"/>
          <w:szCs w:val="22"/>
          <w:lang w:val="hu-HU"/>
        </w:rPr>
      </w:pPr>
      <w:r w:rsidRPr="00E85D22">
        <w:rPr>
          <w:sz w:val="22"/>
          <w:szCs w:val="22"/>
        </w:rPr>
        <w:t xml:space="preserve">Alulírott …………………………….…….., mint a …………………………… </w:t>
      </w:r>
      <w:r w:rsidRPr="00E85D22">
        <w:rPr>
          <w:i/>
          <w:sz w:val="22"/>
          <w:szCs w:val="22"/>
        </w:rPr>
        <w:t>(ajánlattevő / közös ajánlattevő megnevezése)</w:t>
      </w:r>
      <w:r w:rsidRPr="00E85D22">
        <w:rPr>
          <w:sz w:val="22"/>
          <w:szCs w:val="22"/>
        </w:rPr>
        <w:t xml:space="preserve"> …………………………. </w:t>
      </w:r>
      <w:r w:rsidRPr="00E85D22">
        <w:rPr>
          <w:i/>
          <w:sz w:val="22"/>
          <w:szCs w:val="22"/>
        </w:rPr>
        <w:t xml:space="preserve">(ajánlattevő / közös ajánlattevő székhelye) </w:t>
      </w:r>
      <w:r w:rsidRPr="00E85D22">
        <w:rPr>
          <w:sz w:val="22"/>
          <w:szCs w:val="22"/>
        </w:rPr>
        <w:t xml:space="preserve">nevében kötelezettségvállalásra jogosult …………….. </w:t>
      </w:r>
      <w:r w:rsidRPr="00E85D22">
        <w:rPr>
          <w:i/>
          <w:sz w:val="22"/>
          <w:szCs w:val="22"/>
        </w:rPr>
        <w:t>(tisztség megjelölése)</w:t>
      </w:r>
      <w:r w:rsidRPr="00E85D22">
        <w:rPr>
          <w:sz w:val="22"/>
          <w:szCs w:val="22"/>
        </w:rPr>
        <w:t xml:space="preserve">, </w:t>
      </w:r>
      <w:r>
        <w:rPr>
          <w:sz w:val="22"/>
          <w:szCs w:val="22"/>
          <w:lang w:val="hu-HU"/>
        </w:rPr>
        <w:t>a fenti</w:t>
      </w:r>
      <w:r w:rsidRPr="00E85D22">
        <w:rPr>
          <w:sz w:val="22"/>
          <w:szCs w:val="22"/>
        </w:rPr>
        <w:t xml:space="preserve"> tárgyban kiírt közbeszerzési eljárás </w:t>
      </w:r>
      <w:r>
        <w:rPr>
          <w:sz w:val="22"/>
          <w:szCs w:val="22"/>
          <w:lang w:val="hu-HU"/>
        </w:rPr>
        <w:t xml:space="preserve">tekintetében </w:t>
      </w:r>
      <w:r w:rsidRPr="001275A0">
        <w:rPr>
          <w:sz w:val="22"/>
          <w:szCs w:val="22"/>
        </w:rPr>
        <w:t xml:space="preserve">kijelentem, hogy a fenti közbeszerzési eljárás során </w:t>
      </w:r>
    </w:p>
    <w:p w:rsidR="00D52911" w:rsidRPr="001275A0" w:rsidRDefault="00D52911" w:rsidP="00D52911">
      <w:pPr>
        <w:widowControl w:val="0"/>
        <w:autoSpaceDE w:val="0"/>
        <w:autoSpaceDN w:val="0"/>
        <w:adjustRightInd w:val="0"/>
        <w:spacing w:before="16" w:line="240" w:lineRule="exact"/>
        <w:jc w:val="both"/>
        <w:rPr>
          <w:color w:val="000000"/>
          <w:sz w:val="22"/>
          <w:szCs w:val="22"/>
          <w:lang w:eastAsia="ar-SA"/>
        </w:rPr>
      </w:pPr>
    </w:p>
    <w:p w:rsidR="00D52911" w:rsidRPr="001275A0" w:rsidRDefault="00D52911" w:rsidP="00D52911">
      <w:pPr>
        <w:widowControl w:val="0"/>
        <w:autoSpaceDE w:val="0"/>
        <w:autoSpaceDN w:val="0"/>
        <w:adjustRightInd w:val="0"/>
        <w:spacing w:before="16" w:line="240" w:lineRule="exact"/>
        <w:jc w:val="both"/>
        <w:rPr>
          <w:color w:val="000000"/>
          <w:sz w:val="22"/>
          <w:szCs w:val="22"/>
          <w:lang w:eastAsia="ar-SA"/>
        </w:rPr>
      </w:pPr>
      <w:r w:rsidRPr="001275A0">
        <w:rPr>
          <w:color w:val="000000"/>
          <w:sz w:val="22"/>
          <w:szCs w:val="22"/>
          <w:lang w:eastAsia="ar-SA"/>
        </w:rPr>
        <w:t>a) ajánlatunk üzleti titkot tartalmazó dokumentumot nem tartalmaz.*</w:t>
      </w:r>
    </w:p>
    <w:p w:rsidR="00D52911" w:rsidRPr="001275A0" w:rsidRDefault="00D52911" w:rsidP="00D52911">
      <w:pPr>
        <w:widowControl w:val="0"/>
        <w:autoSpaceDE w:val="0"/>
        <w:autoSpaceDN w:val="0"/>
        <w:adjustRightInd w:val="0"/>
        <w:spacing w:before="16" w:line="240" w:lineRule="exact"/>
        <w:jc w:val="both"/>
        <w:rPr>
          <w:color w:val="000000"/>
          <w:sz w:val="22"/>
          <w:szCs w:val="22"/>
          <w:lang w:eastAsia="ar-SA"/>
        </w:rPr>
      </w:pPr>
    </w:p>
    <w:p w:rsidR="00D52911" w:rsidRPr="001275A0" w:rsidRDefault="00D52911" w:rsidP="00D52911">
      <w:pPr>
        <w:widowControl w:val="0"/>
        <w:autoSpaceDE w:val="0"/>
        <w:autoSpaceDN w:val="0"/>
        <w:adjustRightInd w:val="0"/>
        <w:spacing w:before="16" w:line="240" w:lineRule="exact"/>
        <w:jc w:val="both"/>
        <w:rPr>
          <w:color w:val="000000"/>
          <w:sz w:val="22"/>
          <w:szCs w:val="22"/>
          <w:lang w:eastAsia="ar-SA"/>
        </w:rPr>
      </w:pPr>
      <w:r w:rsidRPr="001275A0">
        <w:rPr>
          <w:color w:val="000000"/>
          <w:sz w:val="22"/>
          <w:szCs w:val="22"/>
          <w:lang w:eastAsia="ar-SA"/>
        </w:rPr>
        <w:t>b) az ajánlatunkban csatolt alábbi dokumentumok üzleti titkot tartalmaznak, ezért azok nyilvánosságra hozatalát megtiltjuk: ………………….*</w:t>
      </w:r>
    </w:p>
    <w:p w:rsidR="00D52911" w:rsidRPr="001275A0" w:rsidRDefault="00D52911" w:rsidP="00D52911">
      <w:pPr>
        <w:widowControl w:val="0"/>
        <w:autoSpaceDE w:val="0"/>
        <w:autoSpaceDN w:val="0"/>
        <w:adjustRightInd w:val="0"/>
        <w:spacing w:before="16" w:line="240" w:lineRule="exact"/>
        <w:jc w:val="both"/>
        <w:rPr>
          <w:color w:val="000000"/>
          <w:sz w:val="22"/>
          <w:szCs w:val="22"/>
          <w:lang w:eastAsia="ar-SA"/>
        </w:rPr>
      </w:pPr>
    </w:p>
    <w:p w:rsidR="00D52911" w:rsidRPr="001275A0" w:rsidRDefault="00D52911" w:rsidP="00D52911">
      <w:pPr>
        <w:widowControl w:val="0"/>
        <w:autoSpaceDE w:val="0"/>
        <w:autoSpaceDN w:val="0"/>
        <w:adjustRightInd w:val="0"/>
        <w:spacing w:before="16" w:line="240" w:lineRule="exact"/>
        <w:jc w:val="both"/>
        <w:rPr>
          <w:color w:val="000000"/>
          <w:sz w:val="22"/>
          <w:szCs w:val="22"/>
          <w:lang w:eastAsia="ar-SA"/>
        </w:rPr>
      </w:pPr>
      <w:r w:rsidRPr="001275A0">
        <w:rPr>
          <w:color w:val="000000"/>
          <w:sz w:val="22"/>
          <w:szCs w:val="22"/>
          <w:lang w:eastAsia="ar-SA"/>
        </w:rPr>
        <w:t>Az üzleti titokká nyilvánítás indokolása dokumentumonként: ……………….*</w:t>
      </w:r>
    </w:p>
    <w:p w:rsidR="00D52911" w:rsidRPr="001275A0" w:rsidRDefault="00D52911" w:rsidP="00D52911">
      <w:pPr>
        <w:widowControl w:val="0"/>
        <w:autoSpaceDE w:val="0"/>
        <w:autoSpaceDN w:val="0"/>
        <w:adjustRightInd w:val="0"/>
        <w:spacing w:before="16" w:line="240" w:lineRule="exact"/>
        <w:jc w:val="both"/>
        <w:rPr>
          <w:color w:val="000000"/>
          <w:sz w:val="22"/>
          <w:szCs w:val="22"/>
          <w:lang w:eastAsia="ar-SA"/>
        </w:rPr>
      </w:pPr>
    </w:p>
    <w:p w:rsidR="00D52911" w:rsidRPr="001275A0" w:rsidRDefault="00D52911" w:rsidP="00D52911">
      <w:pPr>
        <w:widowControl w:val="0"/>
        <w:autoSpaceDE w:val="0"/>
        <w:autoSpaceDN w:val="0"/>
        <w:adjustRightInd w:val="0"/>
        <w:spacing w:before="16" w:line="240" w:lineRule="exact"/>
        <w:jc w:val="both"/>
        <w:rPr>
          <w:color w:val="000000"/>
          <w:sz w:val="22"/>
          <w:szCs w:val="22"/>
          <w:lang w:eastAsia="ar-SA"/>
        </w:rPr>
      </w:pPr>
    </w:p>
    <w:p w:rsidR="00D52911" w:rsidRPr="001275A0" w:rsidRDefault="00D52911" w:rsidP="00D52911">
      <w:pPr>
        <w:pStyle w:val="lfej"/>
        <w:tabs>
          <w:tab w:val="clear" w:pos="4536"/>
          <w:tab w:val="clear" w:pos="9072"/>
        </w:tabs>
        <w:jc w:val="both"/>
        <w:rPr>
          <w:i/>
          <w:color w:val="000000"/>
          <w:sz w:val="22"/>
          <w:szCs w:val="22"/>
          <w:lang w:eastAsia="ar-SA"/>
        </w:rPr>
      </w:pPr>
      <w:r w:rsidRPr="001275A0">
        <w:rPr>
          <w:i/>
          <w:color w:val="000000"/>
          <w:sz w:val="22"/>
          <w:szCs w:val="22"/>
          <w:lang w:eastAsia="ar-SA"/>
        </w:rPr>
        <w:t>(*Kérjük az a) vagy a b) pont kitöltését és b.) pont esetén az indokok megadását)</w:t>
      </w:r>
    </w:p>
    <w:p w:rsidR="00D52911" w:rsidRPr="001275A0"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tabs>
          <w:tab w:val="left" w:pos="0"/>
        </w:tabs>
        <w:autoSpaceDE w:val="0"/>
        <w:autoSpaceDN w:val="0"/>
        <w:adjustRightInd w:val="0"/>
        <w:spacing w:before="120" w:line="276" w:lineRule="auto"/>
        <w:ind w:left="284" w:right="-85"/>
        <w:jc w:val="right"/>
        <w:rPr>
          <w:i/>
        </w:rPr>
      </w:pPr>
      <w:r>
        <w:rPr>
          <w:i/>
        </w:rPr>
        <w:br w:type="page"/>
      </w:r>
    </w:p>
    <w:p w:rsidR="00D52911" w:rsidRDefault="00D52911" w:rsidP="00D52911">
      <w:pPr>
        <w:tabs>
          <w:tab w:val="left" w:pos="0"/>
        </w:tabs>
        <w:autoSpaceDE w:val="0"/>
        <w:autoSpaceDN w:val="0"/>
        <w:adjustRightInd w:val="0"/>
        <w:spacing w:before="120" w:line="276" w:lineRule="auto"/>
        <w:ind w:left="284" w:right="-85"/>
        <w:jc w:val="right"/>
        <w:rPr>
          <w:i/>
        </w:rPr>
      </w:pPr>
    </w:p>
    <w:p w:rsidR="00D52911" w:rsidRPr="002B0021" w:rsidRDefault="00D52911" w:rsidP="00D52911">
      <w:pPr>
        <w:pStyle w:val="Szvegtrzsbehzssal3"/>
        <w:widowControl w:val="0"/>
        <w:numPr>
          <w:ilvl w:val="0"/>
          <w:numId w:val="44"/>
        </w:numPr>
        <w:spacing w:after="0"/>
        <w:jc w:val="right"/>
        <w:rPr>
          <w:i/>
          <w:sz w:val="22"/>
          <w:szCs w:val="22"/>
        </w:rPr>
      </w:pPr>
      <w:r>
        <w:rPr>
          <w:i/>
          <w:sz w:val="22"/>
          <w:szCs w:val="22"/>
        </w:rPr>
        <w:t>.</w:t>
      </w:r>
      <w:r w:rsidRPr="002B0021">
        <w:rPr>
          <w:i/>
          <w:sz w:val="22"/>
          <w:szCs w:val="22"/>
        </w:rPr>
        <w:t>sz. nyilatkozatminta</w:t>
      </w: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Cmsor2"/>
        <w:numPr>
          <w:ilvl w:val="0"/>
          <w:numId w:val="0"/>
        </w:numPr>
        <w:ind w:left="710"/>
        <w:jc w:val="center"/>
        <w:rPr>
          <w:b/>
          <w:caps/>
          <w:snapToGrid w:val="0"/>
          <w:szCs w:val="24"/>
        </w:rPr>
      </w:pPr>
      <w:r w:rsidRPr="00781139">
        <w:rPr>
          <w:b/>
          <w:caps/>
          <w:snapToGrid w:val="0"/>
          <w:szCs w:val="24"/>
        </w:rPr>
        <w:t xml:space="preserve">Nyilatkozat </w:t>
      </w:r>
    </w:p>
    <w:p w:rsidR="00D52911" w:rsidRPr="00781139" w:rsidRDefault="00D52911" w:rsidP="00D52911"/>
    <w:p w:rsidR="00D52911" w:rsidRPr="00781139" w:rsidRDefault="00D52911" w:rsidP="00D52911">
      <w:pPr>
        <w:pStyle w:val="Cmsor2"/>
        <w:numPr>
          <w:ilvl w:val="0"/>
          <w:numId w:val="0"/>
        </w:numPr>
        <w:ind w:left="710"/>
        <w:jc w:val="center"/>
        <w:rPr>
          <w:b/>
          <w:caps/>
          <w:snapToGrid w:val="0"/>
          <w:szCs w:val="24"/>
          <w:vertAlign w:val="superscript"/>
        </w:rPr>
      </w:pPr>
      <w:r w:rsidRPr="00781139">
        <w:rPr>
          <w:b/>
          <w:caps/>
          <w:snapToGrid w:val="0"/>
          <w:szCs w:val="24"/>
        </w:rPr>
        <w:t>a kiegészítő tájékoztatás(ok) átvételéről</w:t>
      </w:r>
      <w:r w:rsidRPr="00781139">
        <w:rPr>
          <w:caps/>
          <w:snapToGrid w:val="0"/>
          <w:szCs w:val="24"/>
          <w:vertAlign w:val="superscript"/>
        </w:rPr>
        <w:footnoteReference w:id="19"/>
      </w:r>
    </w:p>
    <w:p w:rsidR="00D52911" w:rsidRDefault="00D52911" w:rsidP="00D52911">
      <w:pPr>
        <w:jc w:val="center"/>
        <w:rPr>
          <w:b/>
          <w:bCs/>
          <w:sz w:val="22"/>
          <w:szCs w:val="22"/>
        </w:rPr>
      </w:pPr>
    </w:p>
    <w:p w:rsidR="00D52911" w:rsidRDefault="00D52911" w:rsidP="00D52911">
      <w:pPr>
        <w:jc w:val="center"/>
        <w:rPr>
          <w:b/>
          <w:sz w:val="22"/>
          <w:szCs w:val="22"/>
        </w:rPr>
      </w:pPr>
      <w:r w:rsidRPr="0068697E">
        <w:rPr>
          <w:b/>
          <w:bCs/>
          <w:sz w:val="22"/>
          <w:szCs w:val="22"/>
        </w:rPr>
        <w:t xml:space="preserve"> „Óvodák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jc w:val="both"/>
        <w:rPr>
          <w:rFonts w:ascii="Cambria" w:hAnsi="Cambria"/>
          <w:sz w:val="23"/>
          <w:szCs w:val="23"/>
        </w:rPr>
      </w:pPr>
    </w:p>
    <w:p w:rsidR="00D52911" w:rsidRPr="00781139" w:rsidRDefault="00D52911" w:rsidP="00D52911">
      <w:pPr>
        <w:pStyle w:val="Szvegtrzsbehzssal"/>
        <w:numPr>
          <w:ilvl w:val="12"/>
          <w:numId w:val="0"/>
        </w:numPr>
        <w:spacing w:before="720" w:line="276" w:lineRule="auto"/>
        <w:jc w:val="both"/>
        <w:rPr>
          <w:sz w:val="22"/>
          <w:szCs w:val="22"/>
        </w:rPr>
      </w:pPr>
      <w:r w:rsidRPr="00781139">
        <w:rPr>
          <w:sz w:val="22"/>
          <w:szCs w:val="22"/>
        </w:rPr>
        <w:t xml:space="preserve">Alulírott …………………………….…….., mint a …………………………… </w:t>
      </w:r>
      <w:r w:rsidRPr="00781139">
        <w:rPr>
          <w:i/>
          <w:sz w:val="22"/>
          <w:szCs w:val="22"/>
        </w:rPr>
        <w:t>(ajánlattevő / közös ajánlattevő megnevezése)</w:t>
      </w:r>
      <w:r w:rsidRPr="00781139">
        <w:rPr>
          <w:sz w:val="22"/>
          <w:szCs w:val="22"/>
        </w:rPr>
        <w:t xml:space="preserve"> …………………………. </w:t>
      </w:r>
      <w:r w:rsidRPr="00781139">
        <w:rPr>
          <w:i/>
          <w:sz w:val="22"/>
          <w:szCs w:val="22"/>
        </w:rPr>
        <w:t xml:space="preserve">(ajánlattevő / közös ajánlattevő székhelye) </w:t>
      </w:r>
      <w:r w:rsidRPr="00781139">
        <w:rPr>
          <w:sz w:val="22"/>
          <w:szCs w:val="22"/>
        </w:rPr>
        <w:t xml:space="preserve">nevében kötelezettségvállalásra jogosult …………….. </w:t>
      </w:r>
      <w:r w:rsidRPr="00781139">
        <w:rPr>
          <w:i/>
          <w:sz w:val="22"/>
          <w:szCs w:val="22"/>
        </w:rPr>
        <w:t>(tisztség megjelölése)</w:t>
      </w:r>
      <w:r w:rsidRPr="00781139">
        <w:rPr>
          <w:sz w:val="22"/>
          <w:szCs w:val="22"/>
        </w:rPr>
        <w:t xml:space="preserve">, </w:t>
      </w:r>
      <w:r w:rsidRPr="00781139">
        <w:rPr>
          <w:sz w:val="22"/>
          <w:szCs w:val="22"/>
          <w:lang w:val="hu-HU"/>
        </w:rPr>
        <w:t>nyilatkozom, hogy a fenti</w:t>
      </w:r>
      <w:r w:rsidRPr="00781139">
        <w:rPr>
          <w:sz w:val="22"/>
          <w:szCs w:val="22"/>
        </w:rPr>
        <w:t xml:space="preserve"> tárgyban kiírt közbeszerzési eljárásban ….... db kiegészítő táj</w:t>
      </w:r>
      <w:r w:rsidRPr="00781139">
        <w:rPr>
          <w:sz w:val="22"/>
          <w:szCs w:val="22"/>
        </w:rPr>
        <w:t>é</w:t>
      </w:r>
      <w:r w:rsidRPr="00781139">
        <w:rPr>
          <w:sz w:val="22"/>
          <w:szCs w:val="22"/>
        </w:rPr>
        <w:t>koztatást megkaptuk és jelen ajánlat elkészítése során azokat figyelembe vettük.</w:t>
      </w:r>
    </w:p>
    <w:p w:rsidR="00D52911" w:rsidRPr="0080712A" w:rsidRDefault="00D52911" w:rsidP="00D52911">
      <w:pPr>
        <w:rPr>
          <w:rFonts w:ascii="Cambria" w:hAnsi="Cambria"/>
          <w:sz w:val="23"/>
          <w:szCs w:val="23"/>
        </w:rPr>
      </w:pPr>
    </w:p>
    <w:p w:rsidR="00D52911" w:rsidRDefault="00D52911" w:rsidP="00D52911">
      <w:pPr>
        <w:pStyle w:val="Cmsor8"/>
        <w:numPr>
          <w:ilvl w:val="0"/>
          <w:numId w:val="0"/>
        </w:numPr>
        <w:ind w:left="1440" w:hanging="432"/>
        <w:rPr>
          <w:rFonts w:ascii="Cambria" w:hAnsi="Cambria"/>
          <w:sz w:val="23"/>
          <w:szCs w:val="23"/>
        </w:rPr>
      </w:pPr>
    </w:p>
    <w:p w:rsidR="00D52911" w:rsidRDefault="00D52911" w:rsidP="00D52911"/>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Default="00D52911" w:rsidP="00D52911"/>
    <w:p w:rsidR="00D52911" w:rsidRPr="002B0021" w:rsidRDefault="00D52911" w:rsidP="00D52911">
      <w:pPr>
        <w:pStyle w:val="Szvegtrzsbehzssal3"/>
        <w:widowControl w:val="0"/>
        <w:numPr>
          <w:ilvl w:val="0"/>
          <w:numId w:val="44"/>
        </w:numPr>
        <w:spacing w:after="0"/>
        <w:jc w:val="right"/>
        <w:rPr>
          <w:i/>
          <w:sz w:val="22"/>
          <w:szCs w:val="22"/>
        </w:rPr>
      </w:pPr>
      <w:r w:rsidRPr="002B0021">
        <w:rPr>
          <w:i/>
          <w:sz w:val="22"/>
          <w:szCs w:val="22"/>
        </w:rPr>
        <w:t>sz. nyilatkozatminta</w:t>
      </w:r>
    </w:p>
    <w:p w:rsidR="00D52911" w:rsidRDefault="00D52911" w:rsidP="00D52911"/>
    <w:p w:rsidR="00D52911" w:rsidRDefault="00D52911" w:rsidP="00D52911"/>
    <w:p w:rsidR="00D52911" w:rsidRDefault="00D52911" w:rsidP="00D52911"/>
    <w:p w:rsidR="00D52911" w:rsidRDefault="00D52911" w:rsidP="00D52911">
      <w:pPr>
        <w:pStyle w:val="lfej"/>
        <w:tabs>
          <w:tab w:val="clear" w:pos="4536"/>
          <w:tab w:val="clear" w:pos="9072"/>
        </w:tabs>
        <w:jc w:val="both"/>
        <w:rPr>
          <w:color w:val="000000"/>
          <w:sz w:val="22"/>
          <w:szCs w:val="22"/>
          <w:lang w:eastAsia="ar-SA"/>
        </w:rPr>
      </w:pPr>
    </w:p>
    <w:p w:rsidR="00D52911" w:rsidRDefault="00D52911" w:rsidP="00D52911"/>
    <w:p w:rsidR="00D52911" w:rsidRPr="00D73951" w:rsidRDefault="00D52911" w:rsidP="00D52911">
      <w:pPr>
        <w:rPr>
          <w:rFonts w:ascii="Cambria" w:hAnsi="Cambria"/>
          <w:sz w:val="23"/>
          <w:szCs w:val="23"/>
        </w:rPr>
      </w:pPr>
    </w:p>
    <w:p w:rsidR="00D52911" w:rsidRPr="00781139" w:rsidRDefault="00D52911" w:rsidP="00D52911">
      <w:pPr>
        <w:pStyle w:val="Cmsor2"/>
        <w:numPr>
          <w:ilvl w:val="0"/>
          <w:numId w:val="0"/>
        </w:numPr>
        <w:ind w:left="710"/>
        <w:jc w:val="center"/>
        <w:rPr>
          <w:b/>
          <w:caps/>
          <w:snapToGrid w:val="0"/>
          <w:szCs w:val="24"/>
        </w:rPr>
      </w:pPr>
      <w:r w:rsidRPr="00781139">
        <w:rPr>
          <w:b/>
          <w:caps/>
          <w:snapToGrid w:val="0"/>
          <w:szCs w:val="24"/>
        </w:rPr>
        <w:t>ÁTVÉTELI IGAZOLÁS</w:t>
      </w:r>
    </w:p>
    <w:p w:rsidR="00D52911" w:rsidRPr="00D73951" w:rsidRDefault="00D52911" w:rsidP="00D52911">
      <w:pPr>
        <w:rPr>
          <w:rFonts w:ascii="Cambria" w:hAnsi="Cambria"/>
          <w:b/>
          <w:sz w:val="23"/>
          <w:szCs w:val="23"/>
          <w:u w:val="single"/>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tabs>
          <w:tab w:val="left" w:pos="0"/>
        </w:tabs>
        <w:autoSpaceDE w:val="0"/>
        <w:autoSpaceDN w:val="0"/>
        <w:adjustRightInd w:val="0"/>
        <w:spacing w:before="120" w:line="276" w:lineRule="auto"/>
        <w:ind w:left="284" w:right="-85"/>
        <w:jc w:val="center"/>
        <w:rPr>
          <w:b/>
          <w:sz w:val="22"/>
          <w:szCs w:val="22"/>
        </w:rPr>
      </w:pPr>
    </w:p>
    <w:p w:rsidR="00D52911" w:rsidRPr="00D73951" w:rsidRDefault="00D52911" w:rsidP="00D52911">
      <w:pPr>
        <w:pStyle w:val="lfej"/>
        <w:tabs>
          <w:tab w:val="clear" w:pos="9072"/>
          <w:tab w:val="left" w:pos="9498"/>
        </w:tabs>
        <w:jc w:val="both"/>
        <w:rPr>
          <w:rFonts w:ascii="Cambria" w:hAnsi="Cambria"/>
          <w:sz w:val="23"/>
          <w:szCs w:val="23"/>
        </w:rPr>
      </w:pPr>
    </w:p>
    <w:p w:rsidR="00D52911" w:rsidRPr="00557145" w:rsidRDefault="00D52911" w:rsidP="00D52911">
      <w:pPr>
        <w:rPr>
          <w:sz w:val="22"/>
          <w:szCs w:val="22"/>
        </w:rPr>
      </w:pPr>
      <w:r w:rsidRPr="00557145">
        <w:rPr>
          <w:sz w:val="22"/>
          <w:szCs w:val="22"/>
          <w:u w:val="single"/>
        </w:rPr>
        <w:t>Ajánlattételi felhívás és Dokumentáció átvételének igazolása</w:t>
      </w:r>
    </w:p>
    <w:p w:rsidR="00D52911" w:rsidRPr="00781139" w:rsidRDefault="00D52911" w:rsidP="00D52911"/>
    <w:p w:rsidR="00D52911" w:rsidRPr="00781139" w:rsidRDefault="00D52911" w:rsidP="00D52911"/>
    <w:p w:rsidR="00D52911" w:rsidRPr="00781139" w:rsidRDefault="00D52911" w:rsidP="00D52911">
      <w:pPr>
        <w:ind w:left="4820" w:hanging="4820"/>
      </w:pPr>
      <w:r w:rsidRPr="00781139">
        <w:rPr>
          <w:noProof/>
        </w:rPr>
        <mc:AlternateContent>
          <mc:Choice Requires="wps">
            <w:drawing>
              <wp:anchor distT="0" distB="0" distL="114300" distR="114300" simplePos="0" relativeHeight="251659264" behindDoc="0" locked="0" layoutInCell="0" allowOverlap="1">
                <wp:simplePos x="0" y="0"/>
                <wp:positionH relativeFrom="column">
                  <wp:posOffset>2758440</wp:posOffset>
                </wp:positionH>
                <wp:positionV relativeFrom="paragraph">
                  <wp:posOffset>15875</wp:posOffset>
                </wp:positionV>
                <wp:extent cx="2469515" cy="274955"/>
                <wp:effectExtent l="13335" t="8890" r="12700" b="11430"/>
                <wp:wrapNone/>
                <wp:docPr id="10" name="Téglalap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274955"/>
                        </a:xfrm>
                        <a:prstGeom prst="rect">
                          <a:avLst/>
                        </a:prstGeom>
                        <a:noFill/>
                        <a:ln w="3175">
                          <a:solidFill>
                            <a:srgbClr val="19191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630D1" id="Téglalap 10" o:spid="_x0000_s1026" style="position:absolute;margin-left:217.2pt;margin-top:1.25pt;width:194.45pt;height:2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" o:allowincell="f" filled="f" strokecolor="#191919" strokeweight=".25pt"/>
            </w:pict>
          </mc:Fallback>
        </mc:AlternateContent>
      </w:r>
      <w:r w:rsidRPr="00781139">
        <w:t>Az átvevő cég neve:</w:t>
      </w:r>
      <w:r w:rsidRPr="00781139">
        <w:tab/>
      </w:r>
    </w:p>
    <w:p w:rsidR="00D52911" w:rsidRPr="00781139" w:rsidRDefault="00D52911" w:rsidP="00D52911">
      <w:pPr>
        <w:ind w:left="4820" w:hanging="4820"/>
      </w:pPr>
    </w:p>
    <w:p w:rsidR="00D52911" w:rsidRPr="00781139" w:rsidRDefault="00D52911" w:rsidP="00D52911">
      <w:pPr>
        <w:ind w:left="4820" w:hanging="4820"/>
      </w:pPr>
      <w:r w:rsidRPr="00781139">
        <w:rPr>
          <w:noProof/>
        </w:rPr>
        <mc:AlternateContent>
          <mc:Choice Requires="wps">
            <w:drawing>
              <wp:anchor distT="0" distB="0" distL="114300" distR="114300" simplePos="0" relativeHeight="251660288" behindDoc="0" locked="0" layoutInCell="0" allowOverlap="1">
                <wp:simplePos x="0" y="0"/>
                <wp:positionH relativeFrom="column">
                  <wp:posOffset>2758440</wp:posOffset>
                </wp:positionH>
                <wp:positionV relativeFrom="paragraph">
                  <wp:posOffset>15875</wp:posOffset>
                </wp:positionV>
                <wp:extent cx="2469515" cy="274955"/>
                <wp:effectExtent l="13335" t="6985" r="12700" b="13335"/>
                <wp:wrapNone/>
                <wp:docPr id="9" name="Téglalap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274955"/>
                        </a:xfrm>
                        <a:prstGeom prst="rect">
                          <a:avLst/>
                        </a:prstGeom>
                        <a:noFill/>
                        <a:ln w="3175">
                          <a:solidFill>
                            <a:srgbClr val="19191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D2EA36" id="Téglalap 9" o:spid="_x0000_s1026" style="position:absolute;margin-left:217.2pt;margin-top:1.25pt;width:194.45pt;height:2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" o:allowincell="f" filled="f" strokecolor="#191919" strokeweight=".25pt"/>
            </w:pict>
          </mc:Fallback>
        </mc:AlternateContent>
      </w:r>
      <w:r w:rsidRPr="00781139">
        <w:t>Az átvevő cég székhelye:</w:t>
      </w:r>
      <w:r w:rsidRPr="00781139">
        <w:tab/>
      </w:r>
    </w:p>
    <w:p w:rsidR="00D52911" w:rsidRPr="00781139" w:rsidRDefault="00D52911" w:rsidP="00D52911">
      <w:pPr>
        <w:ind w:left="4820" w:hanging="4820"/>
      </w:pPr>
    </w:p>
    <w:p w:rsidR="00D52911" w:rsidRPr="00781139" w:rsidRDefault="00D52911" w:rsidP="00D52911">
      <w:pPr>
        <w:ind w:left="4820" w:hanging="4820"/>
      </w:pPr>
      <w:r w:rsidRPr="00781139">
        <w:rPr>
          <w:noProof/>
        </w:rPr>
        <mc:AlternateContent>
          <mc:Choice Requires="wps">
            <w:drawing>
              <wp:anchor distT="0" distB="0" distL="114300" distR="114300" simplePos="0" relativeHeight="251667456" behindDoc="0" locked="0" layoutInCell="0" allowOverlap="1">
                <wp:simplePos x="0" y="0"/>
                <wp:positionH relativeFrom="column">
                  <wp:posOffset>2758440</wp:posOffset>
                </wp:positionH>
                <wp:positionV relativeFrom="paragraph">
                  <wp:posOffset>15875</wp:posOffset>
                </wp:positionV>
                <wp:extent cx="2469515" cy="274955"/>
                <wp:effectExtent l="13335" t="13970" r="12700" b="6350"/>
                <wp:wrapNone/>
                <wp:docPr id="8" name="Téglalap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274955"/>
                        </a:xfrm>
                        <a:prstGeom prst="rect">
                          <a:avLst/>
                        </a:prstGeom>
                        <a:noFill/>
                        <a:ln w="3175">
                          <a:solidFill>
                            <a:srgbClr val="19191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145F7" id="Téglalap 8" o:spid="_x0000_s1026" style="position:absolute;margin-left:217.2pt;margin-top:1.25pt;width:194.45pt;height:2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" o:allowincell="f" filled="f" strokecolor="#191919" strokeweight=".25pt"/>
            </w:pict>
          </mc:Fallback>
        </mc:AlternateContent>
      </w:r>
      <w:r w:rsidRPr="00781139">
        <w:t>Az átvevő cég adószáma:</w:t>
      </w:r>
      <w:r w:rsidRPr="00781139">
        <w:tab/>
      </w:r>
    </w:p>
    <w:p w:rsidR="00D52911" w:rsidRPr="00781139" w:rsidRDefault="00D52911" w:rsidP="00D52911">
      <w:pPr>
        <w:ind w:left="4820" w:hanging="4820"/>
      </w:pPr>
    </w:p>
    <w:p w:rsidR="00D52911" w:rsidRPr="00781139" w:rsidRDefault="00D52911" w:rsidP="00D52911">
      <w:pPr>
        <w:ind w:left="4820" w:hanging="4820"/>
      </w:pPr>
      <w:r w:rsidRPr="00781139">
        <w:rPr>
          <w:noProof/>
        </w:rPr>
        <mc:AlternateContent>
          <mc:Choice Requires="wps">
            <w:drawing>
              <wp:anchor distT="0" distB="0" distL="114300" distR="114300" simplePos="0" relativeHeight="251661312" behindDoc="0" locked="0" layoutInCell="0" allowOverlap="1">
                <wp:simplePos x="0" y="0"/>
                <wp:positionH relativeFrom="column">
                  <wp:posOffset>2758440</wp:posOffset>
                </wp:positionH>
                <wp:positionV relativeFrom="paragraph">
                  <wp:posOffset>15875</wp:posOffset>
                </wp:positionV>
                <wp:extent cx="2469515" cy="274955"/>
                <wp:effectExtent l="13335" t="12065" r="12700" b="8255"/>
                <wp:wrapNone/>
                <wp:docPr id="7" name="Téglalap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274955"/>
                        </a:xfrm>
                        <a:prstGeom prst="rect">
                          <a:avLst/>
                        </a:prstGeom>
                        <a:noFill/>
                        <a:ln w="3175">
                          <a:solidFill>
                            <a:srgbClr val="19191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EDDE7" id="Téglalap 7" o:spid="_x0000_s1026" style="position:absolute;margin-left:217.2pt;margin-top:1.25pt;width:194.45pt;height:2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" o:allowincell="f" filled="f" strokecolor="#191919" strokeweight=".25pt"/>
            </w:pict>
          </mc:Fallback>
        </mc:AlternateContent>
      </w:r>
      <w:r w:rsidRPr="00781139">
        <w:t>A cég illetékes ügyintézője:</w:t>
      </w:r>
      <w:r w:rsidRPr="00781139">
        <w:tab/>
      </w:r>
    </w:p>
    <w:p w:rsidR="00D52911" w:rsidRPr="00781139" w:rsidRDefault="00D52911" w:rsidP="00D52911">
      <w:pPr>
        <w:ind w:left="4820" w:hanging="4820"/>
      </w:pPr>
    </w:p>
    <w:p w:rsidR="00D52911" w:rsidRPr="00781139" w:rsidRDefault="00D52911" w:rsidP="00D52911">
      <w:pPr>
        <w:ind w:left="4820" w:hanging="4820"/>
      </w:pPr>
      <w:r w:rsidRPr="00781139">
        <w:rPr>
          <w:noProof/>
        </w:rPr>
        <mc:AlternateContent>
          <mc:Choice Requires="wps">
            <w:drawing>
              <wp:anchor distT="0" distB="0" distL="114300" distR="114300" simplePos="0" relativeHeight="251662336" behindDoc="0" locked="0" layoutInCell="0" allowOverlap="1">
                <wp:simplePos x="0" y="0"/>
                <wp:positionH relativeFrom="column">
                  <wp:posOffset>2758440</wp:posOffset>
                </wp:positionH>
                <wp:positionV relativeFrom="paragraph">
                  <wp:posOffset>15875</wp:posOffset>
                </wp:positionV>
                <wp:extent cx="2469515" cy="274955"/>
                <wp:effectExtent l="13335" t="10160" r="12700" b="10160"/>
                <wp:wrapNone/>
                <wp:docPr id="6" name="Téglalap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274955"/>
                        </a:xfrm>
                        <a:prstGeom prst="rect">
                          <a:avLst/>
                        </a:prstGeom>
                        <a:noFill/>
                        <a:ln w="3175">
                          <a:solidFill>
                            <a:srgbClr val="19191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811D5" id="Téglalap 6" o:spid="_x0000_s1026" style="position:absolute;margin-left:217.2pt;margin-top:1.25pt;width:194.45pt;height:2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" o:allowincell="f" filled="f" strokecolor="#191919" strokeweight=".25pt"/>
            </w:pict>
          </mc:Fallback>
        </mc:AlternateContent>
      </w:r>
      <w:r w:rsidRPr="00781139">
        <w:t>Ügyintéző telefonszáma:</w:t>
      </w:r>
      <w:r w:rsidRPr="00781139">
        <w:tab/>
      </w:r>
    </w:p>
    <w:p w:rsidR="00D52911" w:rsidRPr="00781139" w:rsidRDefault="00D52911" w:rsidP="00D52911">
      <w:pPr>
        <w:ind w:left="4820" w:hanging="4820"/>
      </w:pPr>
    </w:p>
    <w:p w:rsidR="00D52911" w:rsidRPr="00781139" w:rsidRDefault="00D52911" w:rsidP="00D52911">
      <w:pPr>
        <w:ind w:left="4820" w:hanging="4820"/>
      </w:pPr>
      <w:r w:rsidRPr="00781139">
        <w:rPr>
          <w:noProof/>
        </w:rPr>
        <mc:AlternateContent>
          <mc:Choice Requires="wps">
            <w:drawing>
              <wp:anchor distT="0" distB="0" distL="114300" distR="114300" simplePos="0" relativeHeight="251663360" behindDoc="0" locked="0" layoutInCell="0" allowOverlap="1">
                <wp:simplePos x="0" y="0"/>
                <wp:positionH relativeFrom="column">
                  <wp:posOffset>2758440</wp:posOffset>
                </wp:positionH>
                <wp:positionV relativeFrom="paragraph">
                  <wp:posOffset>15875</wp:posOffset>
                </wp:positionV>
                <wp:extent cx="2469515" cy="274955"/>
                <wp:effectExtent l="13335" t="8255" r="12700" b="12065"/>
                <wp:wrapNone/>
                <wp:docPr id="5" name="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274955"/>
                        </a:xfrm>
                        <a:prstGeom prst="rect">
                          <a:avLst/>
                        </a:prstGeom>
                        <a:noFill/>
                        <a:ln w="3175">
                          <a:solidFill>
                            <a:srgbClr val="19191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341AB" id="Téglalap 5" o:spid="_x0000_s1026" style="position:absolute;margin-left:217.2pt;margin-top:1.25pt;width:194.4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" o:allowincell="f" filled="f" strokecolor="#191919" strokeweight=".25pt"/>
            </w:pict>
          </mc:Fallback>
        </mc:AlternateContent>
      </w:r>
      <w:r w:rsidRPr="00781139">
        <w:t>Ügyintéző fax száma:</w:t>
      </w:r>
      <w:r w:rsidRPr="00781139">
        <w:tab/>
      </w:r>
    </w:p>
    <w:p w:rsidR="00D52911" w:rsidRPr="00781139" w:rsidRDefault="00D52911" w:rsidP="00D52911">
      <w:pPr>
        <w:ind w:left="4820" w:hanging="4820"/>
      </w:pPr>
    </w:p>
    <w:p w:rsidR="00D52911" w:rsidRPr="00781139" w:rsidRDefault="00D52911" w:rsidP="00D52911">
      <w:pPr>
        <w:ind w:left="4820" w:hanging="4820"/>
      </w:pPr>
      <w:r w:rsidRPr="00781139">
        <w:rPr>
          <w:noProof/>
        </w:rPr>
        <mc:AlternateContent>
          <mc:Choice Requires="wps">
            <w:drawing>
              <wp:anchor distT="0" distB="0" distL="114300" distR="114300" simplePos="0" relativeHeight="251664384" behindDoc="0" locked="0" layoutInCell="0" allowOverlap="1">
                <wp:simplePos x="0" y="0"/>
                <wp:positionH relativeFrom="column">
                  <wp:posOffset>2758440</wp:posOffset>
                </wp:positionH>
                <wp:positionV relativeFrom="paragraph">
                  <wp:posOffset>15875</wp:posOffset>
                </wp:positionV>
                <wp:extent cx="2469515" cy="274955"/>
                <wp:effectExtent l="13335" t="6350" r="12700" b="13970"/>
                <wp:wrapNone/>
                <wp:docPr id="4" name="Téglala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274955"/>
                        </a:xfrm>
                        <a:prstGeom prst="rect">
                          <a:avLst/>
                        </a:prstGeom>
                        <a:noFill/>
                        <a:ln w="3175">
                          <a:solidFill>
                            <a:srgbClr val="19191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2F6D6" id="Téglalap 4" o:spid="_x0000_s1026" style="position:absolute;margin-left:217.2pt;margin-top:1.25pt;width:194.45pt;height:2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" o:allowincell="f" filled="f" strokecolor="#191919" strokeweight=".25pt"/>
            </w:pict>
          </mc:Fallback>
        </mc:AlternateContent>
      </w:r>
      <w:r w:rsidRPr="00781139">
        <w:t>Ügyintéző e-mail címe:</w:t>
      </w:r>
      <w:r w:rsidRPr="00781139">
        <w:tab/>
      </w:r>
    </w:p>
    <w:p w:rsidR="00D52911" w:rsidRPr="00781139" w:rsidRDefault="00D52911" w:rsidP="00D52911">
      <w:pPr>
        <w:ind w:left="4820" w:hanging="4820"/>
      </w:pPr>
    </w:p>
    <w:p w:rsidR="00D52911" w:rsidRPr="00781139" w:rsidRDefault="00D52911" w:rsidP="00D52911">
      <w:pPr>
        <w:ind w:left="4820" w:hanging="4820"/>
      </w:pPr>
      <w:r w:rsidRPr="00781139">
        <w:rPr>
          <w:noProof/>
        </w:rPr>
        <mc:AlternateContent>
          <mc:Choice Requires="wps">
            <w:drawing>
              <wp:anchor distT="0" distB="0" distL="114300" distR="114300" simplePos="0" relativeHeight="251665408" behindDoc="0" locked="0" layoutInCell="0" allowOverlap="1">
                <wp:simplePos x="0" y="0"/>
                <wp:positionH relativeFrom="column">
                  <wp:posOffset>2758440</wp:posOffset>
                </wp:positionH>
                <wp:positionV relativeFrom="paragraph">
                  <wp:posOffset>15875</wp:posOffset>
                </wp:positionV>
                <wp:extent cx="2469515" cy="274955"/>
                <wp:effectExtent l="13335" t="13970" r="12700" b="6350"/>
                <wp:wrapNone/>
                <wp:docPr id="3" name="Téglala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274955"/>
                        </a:xfrm>
                        <a:prstGeom prst="rect">
                          <a:avLst/>
                        </a:prstGeom>
                        <a:noFill/>
                        <a:ln w="3175">
                          <a:solidFill>
                            <a:srgbClr val="19191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8F22A" id="Téglalap 3" o:spid="_x0000_s1026" style="position:absolute;margin-left:217.2pt;margin-top:1.25pt;width:194.45pt;height:2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" o:allowincell="f" filled="f" strokecolor="#191919" strokeweight=".25pt"/>
            </w:pict>
          </mc:Fallback>
        </mc:AlternateContent>
      </w:r>
      <w:r w:rsidRPr="00781139">
        <w:t>A dokumentációt átvevő neve:</w:t>
      </w:r>
      <w:r w:rsidRPr="00781139">
        <w:tab/>
      </w:r>
    </w:p>
    <w:p w:rsidR="00D52911" w:rsidRPr="00781139" w:rsidRDefault="00D52911" w:rsidP="00D52911">
      <w:pPr>
        <w:ind w:left="4820" w:hanging="4820"/>
      </w:pPr>
    </w:p>
    <w:p w:rsidR="00D52911" w:rsidRPr="00781139" w:rsidRDefault="00D52911" w:rsidP="00D52911">
      <w:pPr>
        <w:ind w:left="4820" w:hanging="4820"/>
      </w:pPr>
      <w:r w:rsidRPr="00781139">
        <w:rPr>
          <w:noProof/>
        </w:rPr>
        <mc:AlternateContent>
          <mc:Choice Requires="wps">
            <w:drawing>
              <wp:anchor distT="0" distB="0" distL="114300" distR="114300" simplePos="0" relativeHeight="251666432" behindDoc="0" locked="0" layoutInCell="0" allowOverlap="1">
                <wp:simplePos x="0" y="0"/>
                <wp:positionH relativeFrom="column">
                  <wp:posOffset>2758440</wp:posOffset>
                </wp:positionH>
                <wp:positionV relativeFrom="paragraph">
                  <wp:posOffset>15875</wp:posOffset>
                </wp:positionV>
                <wp:extent cx="2469515" cy="274955"/>
                <wp:effectExtent l="13335" t="12065" r="12700" b="8255"/>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274955"/>
                        </a:xfrm>
                        <a:prstGeom prst="rect">
                          <a:avLst/>
                        </a:prstGeom>
                        <a:noFill/>
                        <a:ln w="3175">
                          <a:solidFill>
                            <a:srgbClr val="191919"/>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E8E42" id="Téglalap 2" o:spid="_x0000_s1026" style="position:absolute;margin-left:217.2pt;margin-top:1.25pt;width:194.45pt;height:2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" o:allowincell="f" filled="f" strokecolor="#191919" strokeweight=".25pt"/>
            </w:pict>
          </mc:Fallback>
        </mc:AlternateContent>
      </w:r>
      <w:r w:rsidRPr="00781139">
        <w:t>Az átvétel időpontja:</w:t>
      </w:r>
      <w:r w:rsidRPr="00781139">
        <w:tab/>
      </w:r>
    </w:p>
    <w:p w:rsidR="00D52911" w:rsidRPr="00781139" w:rsidRDefault="00D52911" w:rsidP="00D52911"/>
    <w:p w:rsidR="00D52911" w:rsidRPr="00781139" w:rsidRDefault="00D52911" w:rsidP="00D52911"/>
    <w:p w:rsidR="00D52911" w:rsidRPr="00781139" w:rsidRDefault="00D52911" w:rsidP="00D52911"/>
    <w:p w:rsidR="00D52911" w:rsidRPr="00781139" w:rsidRDefault="00D52911" w:rsidP="00D52911"/>
    <w:p w:rsidR="00D52911" w:rsidRPr="00781139" w:rsidRDefault="00D52911" w:rsidP="00D52911">
      <w:pPr>
        <w:ind w:left="4395"/>
        <w:jc w:val="center"/>
      </w:pPr>
      <w:r w:rsidRPr="00781139">
        <w:t>.......................................</w:t>
      </w:r>
    </w:p>
    <w:p w:rsidR="00D52911" w:rsidRPr="00781139" w:rsidRDefault="00D52911" w:rsidP="00D52911">
      <w:pPr>
        <w:ind w:left="4395"/>
        <w:jc w:val="center"/>
      </w:pPr>
      <w:r w:rsidRPr="00781139">
        <w:t>átvevő aláírása</w:t>
      </w:r>
    </w:p>
    <w:p w:rsidR="00D52911" w:rsidRPr="00781139" w:rsidRDefault="00D52911" w:rsidP="00D52911">
      <w:pPr>
        <w:tabs>
          <w:tab w:val="center" w:pos="7560"/>
        </w:tabs>
        <w:jc w:val="both"/>
      </w:pPr>
    </w:p>
    <w:p w:rsidR="00D52911" w:rsidRPr="00781139" w:rsidRDefault="00D52911" w:rsidP="00D52911">
      <w:pPr>
        <w:tabs>
          <w:tab w:val="center" w:pos="7560"/>
        </w:tabs>
        <w:jc w:val="both"/>
      </w:pPr>
    </w:p>
    <w:p w:rsidR="00D52911" w:rsidRPr="00781139" w:rsidRDefault="00D52911" w:rsidP="00D52911">
      <w:pPr>
        <w:tabs>
          <w:tab w:val="center" w:pos="7560"/>
        </w:tabs>
        <w:jc w:val="both"/>
      </w:pPr>
    </w:p>
    <w:p w:rsidR="00D52911" w:rsidRPr="00781139" w:rsidRDefault="00D52911" w:rsidP="00D52911">
      <w:pPr>
        <w:tabs>
          <w:tab w:val="center" w:pos="7560"/>
        </w:tabs>
        <w:jc w:val="both"/>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Pr="002B0021" w:rsidRDefault="00D52911" w:rsidP="00D52911">
      <w:pPr>
        <w:pStyle w:val="Szvegtrzsbehzssal3"/>
        <w:widowControl w:val="0"/>
        <w:numPr>
          <w:ilvl w:val="0"/>
          <w:numId w:val="44"/>
        </w:numPr>
        <w:spacing w:after="0"/>
        <w:jc w:val="right"/>
        <w:rPr>
          <w:i/>
          <w:sz w:val="22"/>
          <w:szCs w:val="22"/>
        </w:rPr>
      </w:pPr>
      <w:r>
        <w:rPr>
          <w:i/>
          <w:sz w:val="22"/>
          <w:szCs w:val="22"/>
        </w:rPr>
        <w:t>.</w:t>
      </w:r>
      <w:r w:rsidRPr="002B0021">
        <w:rPr>
          <w:i/>
          <w:sz w:val="22"/>
          <w:szCs w:val="22"/>
        </w:rPr>
        <w:t>sz. nyilatkozatminta</w:t>
      </w:r>
    </w:p>
    <w:p w:rsidR="00D52911" w:rsidRDefault="00D52911" w:rsidP="00D52911">
      <w:pPr>
        <w:pStyle w:val="Lista3"/>
        <w:tabs>
          <w:tab w:val="left" w:pos="720"/>
        </w:tabs>
        <w:ind w:left="0" w:firstLine="0"/>
        <w:rPr>
          <w:rFonts w:ascii="Cambria" w:hAnsi="Cambria"/>
          <w:sz w:val="23"/>
          <w:szCs w:val="23"/>
          <w:lang w:val="cs-CZ"/>
        </w:rPr>
      </w:pPr>
    </w:p>
    <w:p w:rsidR="00D52911" w:rsidRPr="00781139" w:rsidRDefault="00D52911" w:rsidP="00D52911">
      <w:pPr>
        <w:pStyle w:val="Cmsor2"/>
        <w:numPr>
          <w:ilvl w:val="0"/>
          <w:numId w:val="0"/>
        </w:numPr>
        <w:ind w:left="710"/>
        <w:jc w:val="center"/>
        <w:rPr>
          <w:b/>
          <w:caps/>
          <w:snapToGrid w:val="0"/>
          <w:szCs w:val="24"/>
          <w:vertAlign w:val="superscript"/>
        </w:rPr>
      </w:pPr>
      <w:r>
        <w:rPr>
          <w:b/>
          <w:caps/>
          <w:snapToGrid w:val="0"/>
          <w:szCs w:val="24"/>
        </w:rPr>
        <w:lastRenderedPageBreak/>
        <w:t xml:space="preserve">egyéb nyilatkozatok </w:t>
      </w:r>
    </w:p>
    <w:p w:rsidR="00D52911" w:rsidRPr="00781139" w:rsidRDefault="00D52911" w:rsidP="00D52911">
      <w:pPr>
        <w:pStyle w:val="Cmsor2"/>
        <w:numPr>
          <w:ilvl w:val="0"/>
          <w:numId w:val="0"/>
        </w:numPr>
        <w:ind w:left="710"/>
        <w:jc w:val="center"/>
        <w:rPr>
          <w:b/>
          <w:caps/>
          <w:snapToGrid w:val="0"/>
          <w:szCs w:val="24"/>
        </w:rPr>
      </w:pPr>
    </w:p>
    <w:p w:rsidR="00D52911" w:rsidRPr="0080712A" w:rsidRDefault="00D52911" w:rsidP="00D52911">
      <w:pPr>
        <w:ind w:left="426"/>
        <w:jc w:val="both"/>
        <w:rPr>
          <w:rFonts w:ascii="Cambria" w:hAnsi="Cambria"/>
          <w:sz w:val="23"/>
          <w:szCs w:val="23"/>
        </w:rPr>
      </w:pPr>
    </w:p>
    <w:p w:rsidR="00D52911" w:rsidRDefault="00D52911" w:rsidP="00D52911">
      <w:pPr>
        <w:jc w:val="center"/>
        <w:rPr>
          <w:b/>
          <w:sz w:val="22"/>
          <w:szCs w:val="22"/>
        </w:rPr>
      </w:pP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p>
    <w:p w:rsidR="00D52911" w:rsidRDefault="00D52911" w:rsidP="00D52911">
      <w:pPr>
        <w:tabs>
          <w:tab w:val="left" w:pos="0"/>
        </w:tabs>
        <w:autoSpaceDE w:val="0"/>
        <w:autoSpaceDN w:val="0"/>
        <w:adjustRightInd w:val="0"/>
        <w:spacing w:before="120" w:line="276" w:lineRule="auto"/>
        <w:ind w:left="284" w:right="-85"/>
        <w:jc w:val="center"/>
        <w:rPr>
          <w:b/>
          <w:sz w:val="22"/>
          <w:szCs w:val="22"/>
        </w:rPr>
      </w:pPr>
    </w:p>
    <w:p w:rsidR="00D52911" w:rsidRDefault="00D52911" w:rsidP="00D52911">
      <w:pPr>
        <w:tabs>
          <w:tab w:val="left" w:pos="0"/>
        </w:tabs>
        <w:autoSpaceDE w:val="0"/>
        <w:autoSpaceDN w:val="0"/>
        <w:adjustRightInd w:val="0"/>
        <w:spacing w:line="276" w:lineRule="auto"/>
        <w:ind w:left="284" w:right="-85"/>
        <w:jc w:val="center"/>
        <w:rPr>
          <w:i/>
          <w:sz w:val="22"/>
          <w:szCs w:val="22"/>
          <w:lang w:val="en-US"/>
        </w:rPr>
      </w:pPr>
      <w:r>
        <w:rPr>
          <w:i/>
          <w:sz w:val="22"/>
          <w:szCs w:val="22"/>
          <w:lang w:val="en-US"/>
        </w:rPr>
        <w:t>………rész esetében</w:t>
      </w:r>
    </w:p>
    <w:p w:rsidR="00D52911" w:rsidRDefault="00D52911" w:rsidP="00D52911">
      <w:pPr>
        <w:tabs>
          <w:tab w:val="left" w:pos="0"/>
        </w:tabs>
        <w:autoSpaceDE w:val="0"/>
        <w:autoSpaceDN w:val="0"/>
        <w:adjustRightInd w:val="0"/>
        <w:spacing w:line="276" w:lineRule="auto"/>
        <w:ind w:left="284" w:right="-85"/>
        <w:jc w:val="center"/>
        <w:rPr>
          <w:sz w:val="22"/>
          <w:szCs w:val="22"/>
        </w:rPr>
      </w:pPr>
    </w:p>
    <w:p w:rsidR="00D52911" w:rsidRDefault="00D52911" w:rsidP="00D52911">
      <w:pPr>
        <w:tabs>
          <w:tab w:val="left" w:pos="0"/>
        </w:tabs>
        <w:autoSpaceDE w:val="0"/>
        <w:autoSpaceDN w:val="0"/>
        <w:adjustRightInd w:val="0"/>
        <w:spacing w:line="276" w:lineRule="auto"/>
        <w:ind w:left="284" w:right="-85"/>
        <w:jc w:val="both"/>
        <w:rPr>
          <w:sz w:val="22"/>
          <w:szCs w:val="22"/>
        </w:rPr>
      </w:pPr>
      <w:r w:rsidRPr="00781139">
        <w:rPr>
          <w:sz w:val="22"/>
          <w:szCs w:val="22"/>
        </w:rPr>
        <w:t xml:space="preserve">Alulírott …………………………….…….., mint a …………………………… </w:t>
      </w:r>
      <w:r w:rsidRPr="00781139">
        <w:rPr>
          <w:i/>
          <w:sz w:val="22"/>
          <w:szCs w:val="22"/>
        </w:rPr>
        <w:t>(ajánlattevő / közös ajánlattevő megnevezése)</w:t>
      </w:r>
      <w:r w:rsidRPr="00781139">
        <w:rPr>
          <w:sz w:val="22"/>
          <w:szCs w:val="22"/>
        </w:rPr>
        <w:t xml:space="preserve"> …………………………. </w:t>
      </w:r>
      <w:r w:rsidRPr="00781139">
        <w:rPr>
          <w:i/>
          <w:sz w:val="22"/>
          <w:szCs w:val="22"/>
        </w:rPr>
        <w:t xml:space="preserve">(ajánlattevő / közös ajánlattevő székhelye) </w:t>
      </w:r>
      <w:r w:rsidRPr="00781139">
        <w:rPr>
          <w:sz w:val="22"/>
          <w:szCs w:val="22"/>
        </w:rPr>
        <w:t xml:space="preserve">nevében kötelezettségvállalásra jogosult …………….. </w:t>
      </w:r>
      <w:r w:rsidRPr="00781139">
        <w:rPr>
          <w:i/>
          <w:sz w:val="22"/>
          <w:szCs w:val="22"/>
        </w:rPr>
        <w:t>(tisztség megjelölése)</w:t>
      </w:r>
      <w:r w:rsidRPr="00781139">
        <w:rPr>
          <w:sz w:val="22"/>
          <w:szCs w:val="22"/>
        </w:rPr>
        <w:t xml:space="preserve">, a fenti tárgyban kiírt közbeszerzési eljárásban </w:t>
      </w:r>
    </w:p>
    <w:p w:rsidR="00D52911" w:rsidRPr="00B93AEB" w:rsidRDefault="00D52911" w:rsidP="00D52911">
      <w:pPr>
        <w:pStyle w:val="Szvegtrzsbehzssal"/>
        <w:numPr>
          <w:ilvl w:val="12"/>
          <w:numId w:val="0"/>
        </w:numPr>
        <w:spacing w:after="0" w:line="276" w:lineRule="auto"/>
        <w:jc w:val="center"/>
        <w:rPr>
          <w:b/>
          <w:sz w:val="22"/>
          <w:szCs w:val="22"/>
          <w:lang w:val="hu-HU"/>
        </w:rPr>
      </w:pPr>
      <w:r w:rsidRPr="00B93AEB">
        <w:rPr>
          <w:b/>
          <w:sz w:val="22"/>
          <w:szCs w:val="22"/>
          <w:lang w:val="hu-HU"/>
        </w:rPr>
        <w:t>nyilatkozom, hogy:</w:t>
      </w:r>
    </w:p>
    <w:p w:rsidR="00D52911" w:rsidRPr="00C46766" w:rsidRDefault="00D52911" w:rsidP="00D52911">
      <w:pPr>
        <w:tabs>
          <w:tab w:val="left" w:pos="0"/>
        </w:tabs>
        <w:autoSpaceDE w:val="0"/>
        <w:autoSpaceDN w:val="0"/>
        <w:adjustRightInd w:val="0"/>
        <w:spacing w:before="120" w:line="276" w:lineRule="auto"/>
        <w:ind w:left="284" w:right="-85"/>
        <w:jc w:val="both"/>
      </w:pPr>
    </w:p>
    <w:p w:rsidR="00D52911" w:rsidRPr="00B93AEB" w:rsidRDefault="00D52911" w:rsidP="00D52911">
      <w:pPr>
        <w:numPr>
          <w:ilvl w:val="0"/>
          <w:numId w:val="2"/>
        </w:numPr>
        <w:tabs>
          <w:tab w:val="left" w:pos="0"/>
        </w:tabs>
        <w:autoSpaceDE w:val="0"/>
        <w:autoSpaceDN w:val="0"/>
        <w:adjustRightInd w:val="0"/>
        <w:spacing w:before="120" w:line="276" w:lineRule="auto"/>
        <w:ind w:left="0" w:right="-85" w:firstLine="0"/>
        <w:jc w:val="both"/>
        <w:rPr>
          <w:sz w:val="22"/>
          <w:szCs w:val="22"/>
        </w:rPr>
      </w:pPr>
      <w:r w:rsidRPr="00B93AEB">
        <w:rPr>
          <w:sz w:val="22"/>
          <w:szCs w:val="22"/>
        </w:rPr>
        <w:t xml:space="preserve">Az ajánlat elektronikus formában benyújtott (jelszó nélkül olvasható, de nem módosítható .pdf </w:t>
      </w:r>
      <w:r>
        <w:rPr>
          <w:sz w:val="22"/>
          <w:szCs w:val="22"/>
        </w:rPr>
        <w:t xml:space="preserve">(vagy egyenértékű) </w:t>
      </w:r>
      <w:r w:rsidRPr="00B93AEB">
        <w:rPr>
          <w:sz w:val="22"/>
          <w:szCs w:val="22"/>
        </w:rPr>
        <w:t>file</w:t>
      </w:r>
      <w:r>
        <w:rPr>
          <w:sz w:val="22"/>
          <w:szCs w:val="22"/>
        </w:rPr>
        <w:t xml:space="preserve"> és a beárazott költségvetés tekintetében az excel file</w:t>
      </w:r>
      <w:r w:rsidRPr="00B93AEB">
        <w:rPr>
          <w:sz w:val="22"/>
          <w:szCs w:val="22"/>
        </w:rPr>
        <w:t>) példánya az eredeti nyomtatott példánnyal mindenben megegyezik.</w:t>
      </w:r>
    </w:p>
    <w:p w:rsidR="00D52911" w:rsidRPr="00B93AEB" w:rsidRDefault="00D52911" w:rsidP="00D52911">
      <w:pPr>
        <w:numPr>
          <w:ilvl w:val="0"/>
          <w:numId w:val="2"/>
        </w:numPr>
        <w:tabs>
          <w:tab w:val="left" w:pos="0"/>
        </w:tabs>
        <w:autoSpaceDE w:val="0"/>
        <w:autoSpaceDN w:val="0"/>
        <w:adjustRightInd w:val="0"/>
        <w:spacing w:before="120" w:line="276" w:lineRule="auto"/>
        <w:ind w:left="0" w:right="-85" w:firstLine="0"/>
        <w:jc w:val="both"/>
        <w:rPr>
          <w:sz w:val="22"/>
          <w:szCs w:val="22"/>
        </w:rPr>
      </w:pPr>
      <w:r w:rsidRPr="00B93AEB">
        <w:rPr>
          <w:sz w:val="22"/>
          <w:szCs w:val="22"/>
        </w:rPr>
        <w:t xml:space="preserve">Az általunk idegen nyelven becsatolt valamennyi irat </w:t>
      </w:r>
      <w:r>
        <w:rPr>
          <w:sz w:val="22"/>
          <w:szCs w:val="22"/>
        </w:rPr>
        <w:t xml:space="preserve">felelős </w:t>
      </w:r>
      <w:r w:rsidRPr="00B93AEB">
        <w:rPr>
          <w:sz w:val="22"/>
          <w:szCs w:val="22"/>
        </w:rPr>
        <w:t>magyar nyelvű fordítását is csatoltuk ajánlatunkban</w:t>
      </w:r>
      <w:r>
        <w:rPr>
          <w:sz w:val="22"/>
          <w:szCs w:val="22"/>
        </w:rPr>
        <w:t>, és a becsatolt fordítás(ok) tartalma mindenben megfelel az eredeti szövegnek</w:t>
      </w:r>
      <w:r w:rsidRPr="00B93AEB">
        <w:rPr>
          <w:sz w:val="22"/>
          <w:szCs w:val="22"/>
        </w:rPr>
        <w:t xml:space="preserve">. </w:t>
      </w:r>
      <w:r w:rsidRPr="00B93AEB">
        <w:rPr>
          <w:sz w:val="22"/>
          <w:szCs w:val="22"/>
          <w:vertAlign w:val="superscript"/>
        </w:rPr>
        <w:footnoteReference w:id="20"/>
      </w:r>
    </w:p>
    <w:p w:rsidR="00D52911" w:rsidRPr="00B93AEB" w:rsidRDefault="00D52911" w:rsidP="00D52911">
      <w:pPr>
        <w:numPr>
          <w:ilvl w:val="0"/>
          <w:numId w:val="2"/>
        </w:numPr>
        <w:tabs>
          <w:tab w:val="left" w:pos="0"/>
        </w:tabs>
        <w:autoSpaceDE w:val="0"/>
        <w:autoSpaceDN w:val="0"/>
        <w:adjustRightInd w:val="0"/>
        <w:spacing w:before="120" w:line="276" w:lineRule="auto"/>
        <w:ind w:left="0" w:right="-85" w:firstLine="0"/>
        <w:jc w:val="both"/>
        <w:rPr>
          <w:sz w:val="22"/>
          <w:szCs w:val="22"/>
        </w:rPr>
      </w:pPr>
      <w:r>
        <w:rPr>
          <w:sz w:val="22"/>
          <w:szCs w:val="22"/>
        </w:rPr>
        <w:t xml:space="preserve">Ajánlattevő / ……………………………………… közös ajánlattevő a </w:t>
      </w:r>
      <w:r w:rsidRPr="00B93AEB">
        <w:rPr>
          <w:sz w:val="22"/>
          <w:szCs w:val="22"/>
        </w:rPr>
        <w:t>NAV köztartozásmentes adózói adatbázisban szerepel / nem szerepel.</w:t>
      </w:r>
      <w:r w:rsidRPr="00B93AEB">
        <w:rPr>
          <w:sz w:val="22"/>
          <w:szCs w:val="22"/>
          <w:vertAlign w:val="superscript"/>
        </w:rPr>
        <w:footnoteReference w:id="21"/>
      </w:r>
    </w:p>
    <w:p w:rsidR="00D52911" w:rsidRPr="00B93AEB" w:rsidRDefault="00D52911" w:rsidP="00D52911">
      <w:pPr>
        <w:numPr>
          <w:ilvl w:val="0"/>
          <w:numId w:val="2"/>
        </w:numPr>
        <w:tabs>
          <w:tab w:val="left" w:pos="0"/>
        </w:tabs>
        <w:autoSpaceDE w:val="0"/>
        <w:autoSpaceDN w:val="0"/>
        <w:adjustRightInd w:val="0"/>
        <w:spacing w:before="120" w:line="276" w:lineRule="auto"/>
        <w:ind w:left="0" w:right="-85" w:firstLine="0"/>
        <w:jc w:val="both"/>
        <w:rPr>
          <w:sz w:val="22"/>
          <w:szCs w:val="22"/>
        </w:rPr>
      </w:pPr>
      <w:r w:rsidRPr="00B93AEB">
        <w:rPr>
          <w:sz w:val="22"/>
          <w:szCs w:val="22"/>
        </w:rPr>
        <w:t xml:space="preserve">Ajánlattevő </w:t>
      </w:r>
      <w:r>
        <w:rPr>
          <w:sz w:val="22"/>
          <w:szCs w:val="22"/>
        </w:rPr>
        <w:t xml:space="preserve">/ ………………………………………… közös ajánlattevő </w:t>
      </w:r>
      <w:r w:rsidRPr="00B93AEB">
        <w:rPr>
          <w:sz w:val="22"/>
          <w:szCs w:val="22"/>
        </w:rPr>
        <w:t>szerepel / nem szerepel</w:t>
      </w:r>
      <w:r w:rsidRPr="00B93AEB">
        <w:rPr>
          <w:sz w:val="22"/>
          <w:szCs w:val="22"/>
          <w:vertAlign w:val="superscript"/>
        </w:rPr>
        <w:footnoteReference w:id="22"/>
      </w:r>
      <w:r w:rsidRPr="00B93AEB">
        <w:rPr>
          <w:sz w:val="22"/>
          <w:szCs w:val="22"/>
        </w:rPr>
        <w:t xml:space="preserve"> a minősített ajánlattevők hivatalos jegyzékén.</w:t>
      </w:r>
    </w:p>
    <w:p w:rsidR="00D52911" w:rsidRPr="00B93AEB" w:rsidRDefault="00D52911" w:rsidP="00D52911">
      <w:pPr>
        <w:numPr>
          <w:ilvl w:val="0"/>
          <w:numId w:val="2"/>
        </w:numPr>
        <w:tabs>
          <w:tab w:val="left" w:pos="0"/>
        </w:tabs>
        <w:autoSpaceDE w:val="0"/>
        <w:autoSpaceDN w:val="0"/>
        <w:adjustRightInd w:val="0"/>
        <w:spacing w:before="120" w:line="276" w:lineRule="auto"/>
        <w:ind w:left="0" w:right="-85" w:firstLine="0"/>
        <w:jc w:val="both"/>
        <w:rPr>
          <w:sz w:val="22"/>
          <w:szCs w:val="22"/>
        </w:rPr>
      </w:pPr>
      <w:r>
        <w:rPr>
          <w:sz w:val="22"/>
          <w:szCs w:val="22"/>
        </w:rPr>
        <w:t xml:space="preserve">Ajánlattevők (közös ajánlattevők) </w:t>
      </w:r>
      <w:r w:rsidRPr="00B93AEB">
        <w:rPr>
          <w:sz w:val="22"/>
          <w:szCs w:val="22"/>
        </w:rPr>
        <w:t>illetve általuk a munkák megvalósításába bevonni kívánt alvállalkozók valamint az alkalmasság igazolásában részt vevő szervezetek, illetve a fent említett szervezetek vezetői, munkavállalói és hozzátartozóik tekintetében – sem a közbeszerzési eljárás, sem annak előkészítése során – a Kbt. 25. §. szerinti összeférhetetlenség nem áll fenn.</w:t>
      </w:r>
    </w:p>
    <w:p w:rsidR="00D52911" w:rsidRPr="00B93AEB" w:rsidRDefault="00D52911" w:rsidP="00D52911">
      <w:pPr>
        <w:tabs>
          <w:tab w:val="left" w:pos="0"/>
        </w:tabs>
        <w:autoSpaceDE w:val="0"/>
        <w:autoSpaceDN w:val="0"/>
        <w:adjustRightInd w:val="0"/>
        <w:spacing w:before="120" w:line="276" w:lineRule="auto"/>
        <w:ind w:right="-85"/>
        <w:jc w:val="both"/>
        <w:rPr>
          <w:sz w:val="22"/>
          <w:szCs w:val="22"/>
        </w:rPr>
      </w:pPr>
      <w:r w:rsidRPr="00B93AEB">
        <w:rPr>
          <w:sz w:val="22"/>
          <w:szCs w:val="22"/>
        </w:rPr>
        <w:t>Tudomásul vesszük, hogy amennyiben Ajánlatkérő tudomására jut a Kbt. 25.§-a szerinti összeférhetetlenség fennállása, úgy Ajánlatkérő - a Kbt. 25. § (8) bekezdésében foglalt eljárás eredménytelensége esetén – a Kbt. 73. § (1) bekezdés b) alapján köteles ajánlatunkat érvénytelennek nyilvánítani;</w:t>
      </w:r>
    </w:p>
    <w:p w:rsidR="00D52911" w:rsidRDefault="00D52911" w:rsidP="00D52911">
      <w:pPr>
        <w:numPr>
          <w:ilvl w:val="0"/>
          <w:numId w:val="2"/>
        </w:numPr>
        <w:tabs>
          <w:tab w:val="left" w:pos="0"/>
        </w:tabs>
        <w:autoSpaceDE w:val="0"/>
        <w:autoSpaceDN w:val="0"/>
        <w:adjustRightInd w:val="0"/>
        <w:spacing w:before="120" w:line="276" w:lineRule="auto"/>
        <w:ind w:left="0" w:right="-85" w:firstLine="0"/>
        <w:jc w:val="both"/>
        <w:rPr>
          <w:sz w:val="22"/>
          <w:szCs w:val="22"/>
        </w:rPr>
      </w:pPr>
      <w:r w:rsidRPr="00B93AEB">
        <w:rPr>
          <w:sz w:val="22"/>
          <w:szCs w:val="22"/>
        </w:rPr>
        <w:t xml:space="preserve">Tudomásul vesszük, hogy legkésőbb a szerződés aláírásakor, rendelkezni szükséges a szerződés tárgya szerinti tevékenységre kiterjedő és legalább </w:t>
      </w:r>
      <w:r w:rsidRPr="0076718B">
        <w:rPr>
          <w:sz w:val="22"/>
          <w:szCs w:val="22"/>
        </w:rPr>
        <w:t>30.000.000,- HUF/káresemény, azaz harmincmillió forint/káresemény és évenként 50.000.000,- HUF, azaz ötvenmillió</w:t>
      </w:r>
      <w:r w:rsidRPr="00B93AEB">
        <w:rPr>
          <w:sz w:val="22"/>
          <w:szCs w:val="22"/>
        </w:rPr>
        <w:t xml:space="preserve"> forint összegre szóló szakmai felelősségbiztosítással, melyet a szerződés fennállása alatt a Megrendelő felhívására haladéktalanul kötelesek vagyunk a Megrendelő felé a biztosítási szerződés vagy kötvény bemutatásával igazolni. A biztosítási szerződés vagy kötvény bemutatás a szerződéskötés feltétele. A felelősségbiztosítást a szerződés megszűnéséig kötelesek vagyunk fenntartani.</w:t>
      </w:r>
    </w:p>
    <w:p w:rsidR="00D52911" w:rsidRPr="00B93AEB" w:rsidRDefault="00D52911" w:rsidP="00D52911">
      <w:pPr>
        <w:tabs>
          <w:tab w:val="left" w:pos="0"/>
        </w:tabs>
        <w:autoSpaceDE w:val="0"/>
        <w:autoSpaceDN w:val="0"/>
        <w:adjustRightInd w:val="0"/>
        <w:spacing w:before="120" w:line="276" w:lineRule="auto"/>
        <w:ind w:right="-85"/>
        <w:jc w:val="both"/>
        <w:rPr>
          <w:sz w:val="22"/>
          <w:szCs w:val="22"/>
        </w:rPr>
      </w:pPr>
    </w:p>
    <w:p w:rsidR="00D52911" w:rsidRPr="001E254C" w:rsidRDefault="00D52911" w:rsidP="00D52911">
      <w:pPr>
        <w:numPr>
          <w:ilvl w:val="0"/>
          <w:numId w:val="2"/>
        </w:numPr>
        <w:spacing w:line="276" w:lineRule="auto"/>
        <w:ind w:left="-57" w:firstLine="397"/>
        <w:jc w:val="both"/>
        <w:rPr>
          <w:sz w:val="22"/>
          <w:szCs w:val="22"/>
        </w:rPr>
      </w:pPr>
      <w:r>
        <w:rPr>
          <w:sz w:val="22"/>
          <w:szCs w:val="22"/>
        </w:rPr>
        <w:t xml:space="preserve">Nyertesség esetén, a </w:t>
      </w:r>
      <w:r w:rsidRPr="001E254C">
        <w:rPr>
          <w:sz w:val="22"/>
          <w:szCs w:val="22"/>
        </w:rPr>
        <w:t xml:space="preserve">teljesítés keretében építési kivitelezési tevékenységet csak olyan szervezet fog végezni, amely szerepel a Magyar Kereskedelmi és Iparkamara (MKIK) által vezetett építőipari kivitelezői tevékenységre jogosultak névjegyzékében. </w:t>
      </w:r>
    </w:p>
    <w:p w:rsidR="00D52911" w:rsidRDefault="00D52911" w:rsidP="00D52911">
      <w:pPr>
        <w:tabs>
          <w:tab w:val="center" w:pos="7560"/>
        </w:tabs>
        <w:ind w:left="-57" w:firstLine="397"/>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Default="00D52911" w:rsidP="00D52911">
      <w:pPr>
        <w:tabs>
          <w:tab w:val="left" w:pos="0"/>
        </w:tabs>
        <w:autoSpaceDE w:val="0"/>
        <w:autoSpaceDN w:val="0"/>
        <w:adjustRightInd w:val="0"/>
        <w:spacing w:before="120" w:line="276" w:lineRule="auto"/>
        <w:ind w:left="284" w:right="-85"/>
        <w:jc w:val="both"/>
      </w:pPr>
    </w:p>
    <w:p w:rsidR="00D52911" w:rsidRDefault="00D52911" w:rsidP="00D52911"/>
    <w:p w:rsidR="00D52911" w:rsidRDefault="00D52911" w:rsidP="00D52911"/>
    <w:p w:rsidR="00D52911" w:rsidRDefault="00D52911" w:rsidP="00D52911"/>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Pr="002B0021" w:rsidRDefault="00D52911" w:rsidP="00D52911">
      <w:pPr>
        <w:pStyle w:val="Szvegtrzsbehzssal3"/>
        <w:widowControl w:val="0"/>
        <w:numPr>
          <w:ilvl w:val="0"/>
          <w:numId w:val="44"/>
        </w:numPr>
        <w:spacing w:after="0"/>
        <w:jc w:val="right"/>
        <w:rPr>
          <w:i/>
          <w:sz w:val="22"/>
          <w:szCs w:val="22"/>
        </w:rPr>
      </w:pPr>
      <w:r>
        <w:rPr>
          <w:rFonts w:ascii="Cambria" w:hAnsi="Cambria"/>
          <w:sz w:val="23"/>
          <w:szCs w:val="23"/>
        </w:rPr>
        <w:br w:type="page"/>
      </w:r>
      <w:r>
        <w:rPr>
          <w:rFonts w:ascii="Cambria" w:hAnsi="Cambria"/>
          <w:sz w:val="23"/>
          <w:szCs w:val="23"/>
        </w:rPr>
        <w:lastRenderedPageBreak/>
        <w:t xml:space="preserve"> </w:t>
      </w:r>
      <w:r w:rsidRPr="002B0021">
        <w:rPr>
          <w:i/>
          <w:sz w:val="22"/>
          <w:szCs w:val="22"/>
        </w:rPr>
        <w:t>sz. nyilatkozatminta</w:t>
      </w:r>
    </w:p>
    <w:p w:rsidR="00D52911" w:rsidRDefault="00D52911" w:rsidP="00D52911">
      <w:pPr>
        <w:tabs>
          <w:tab w:val="center" w:pos="7560"/>
        </w:tabs>
        <w:jc w:val="both"/>
        <w:rPr>
          <w:rFonts w:ascii="Cambria" w:hAnsi="Cambria"/>
          <w:sz w:val="23"/>
          <w:szCs w:val="23"/>
        </w:rPr>
      </w:pPr>
    </w:p>
    <w:p w:rsidR="00D52911" w:rsidRDefault="00D52911" w:rsidP="00D52911">
      <w:pPr>
        <w:tabs>
          <w:tab w:val="center" w:pos="7560"/>
        </w:tabs>
        <w:jc w:val="both"/>
        <w:rPr>
          <w:rFonts w:ascii="Cambria" w:hAnsi="Cambria"/>
          <w:sz w:val="23"/>
          <w:szCs w:val="23"/>
        </w:rPr>
      </w:pPr>
    </w:p>
    <w:p w:rsidR="00D52911" w:rsidRPr="00D73951" w:rsidRDefault="00D52911" w:rsidP="00D52911">
      <w:pPr>
        <w:tabs>
          <w:tab w:val="center" w:pos="7560"/>
        </w:tabs>
        <w:jc w:val="both"/>
        <w:rPr>
          <w:rFonts w:ascii="Cambria" w:hAnsi="Cambria"/>
          <w:sz w:val="23"/>
          <w:szCs w:val="23"/>
        </w:rPr>
      </w:pPr>
    </w:p>
    <w:p w:rsidR="00D52911" w:rsidRPr="00367D18" w:rsidRDefault="00D52911" w:rsidP="00D52911">
      <w:pPr>
        <w:tabs>
          <w:tab w:val="center" w:pos="7560"/>
        </w:tabs>
        <w:jc w:val="both"/>
        <w:rPr>
          <w:rFonts w:ascii="Cambria" w:hAnsi="Cambria"/>
          <w:sz w:val="23"/>
          <w:szCs w:val="23"/>
        </w:rPr>
      </w:pPr>
    </w:p>
    <w:p w:rsidR="00D52911" w:rsidRDefault="00D52911" w:rsidP="00D52911">
      <w:pPr>
        <w:pStyle w:val="Cmsor2"/>
        <w:numPr>
          <w:ilvl w:val="0"/>
          <w:numId w:val="0"/>
        </w:numPr>
        <w:spacing w:line="280" w:lineRule="exact"/>
        <w:ind w:left="710" w:right="284"/>
        <w:jc w:val="center"/>
        <w:rPr>
          <w:b/>
          <w:szCs w:val="24"/>
        </w:rPr>
      </w:pPr>
      <w:r w:rsidRPr="00C23D1E">
        <w:rPr>
          <w:b/>
          <w:szCs w:val="24"/>
        </w:rPr>
        <w:t>REFERENCIÁKRA VONATKOZÓ NYILATKOZAT /IGAZOLÁS</w:t>
      </w:r>
    </w:p>
    <w:p w:rsidR="00D52911" w:rsidRDefault="00D52911" w:rsidP="00D52911"/>
    <w:p w:rsidR="00D52911" w:rsidRPr="0061554D" w:rsidRDefault="00D52911" w:rsidP="00D52911">
      <w:pPr>
        <w:ind w:right="284"/>
        <w:jc w:val="both"/>
        <w:rPr>
          <w:color w:val="FF0000"/>
          <w:lang w:val="x-none" w:eastAsia="x-none"/>
        </w:rPr>
      </w:pPr>
      <w:r w:rsidRPr="0061554D">
        <w:rPr>
          <w:color w:val="FF0000"/>
        </w:rPr>
        <w:t>321/2015 (X.30.) Korm. rendelet 23.§ szerinti igazolás vagy nyilatkozat a Kbt. 69.§ (4) bekezdése szerint csatolandó!</w:t>
      </w:r>
    </w:p>
    <w:p w:rsidR="00D52911" w:rsidRPr="0061554D" w:rsidRDefault="00D52911" w:rsidP="00D52911">
      <w:pPr>
        <w:spacing w:line="280" w:lineRule="exact"/>
        <w:ind w:left="567" w:right="284"/>
        <w:jc w:val="both"/>
      </w:pPr>
    </w:p>
    <w:p w:rsidR="00D52911" w:rsidRPr="0061554D" w:rsidRDefault="00D52911" w:rsidP="00D52911">
      <w:pPr>
        <w:spacing w:line="280" w:lineRule="exact"/>
        <w:ind w:right="284"/>
        <w:jc w:val="both"/>
      </w:pPr>
      <w:r w:rsidRPr="0061554D">
        <w:t xml:space="preserve">Alulírott …………………. mint a(z) …………………………………….. cégjegyzésre jogosult képviselője </w:t>
      </w:r>
    </w:p>
    <w:p w:rsidR="00D52911" w:rsidRPr="0061554D" w:rsidRDefault="00D52911" w:rsidP="00D52911">
      <w:pPr>
        <w:spacing w:line="280" w:lineRule="exact"/>
        <w:ind w:right="284"/>
        <w:jc w:val="both"/>
      </w:pPr>
    </w:p>
    <w:p w:rsidR="00D52911" w:rsidRPr="0061554D" w:rsidRDefault="00D52911" w:rsidP="00D52911">
      <w:pPr>
        <w:spacing w:line="280" w:lineRule="exact"/>
        <w:ind w:right="284"/>
        <w:jc w:val="center"/>
        <w:rPr>
          <w:b/>
        </w:rPr>
      </w:pPr>
      <w:r w:rsidRPr="0061554D">
        <w:rPr>
          <w:b/>
        </w:rPr>
        <w:t>n y i l a t k o z o m</w:t>
      </w:r>
      <w:r>
        <w:rPr>
          <w:b/>
        </w:rPr>
        <w:t>,</w:t>
      </w:r>
    </w:p>
    <w:p w:rsidR="00D52911" w:rsidRPr="0061554D" w:rsidRDefault="00D52911" w:rsidP="00D52911">
      <w:pPr>
        <w:spacing w:line="280" w:lineRule="exact"/>
        <w:ind w:right="284"/>
        <w:jc w:val="both"/>
        <w:rPr>
          <w:b/>
        </w:rPr>
      </w:pPr>
    </w:p>
    <w:p w:rsidR="00D52911" w:rsidRPr="0061554D" w:rsidRDefault="00D52911" w:rsidP="00D52911">
      <w:pPr>
        <w:pStyle w:val="Szvegtrzsbehzssal"/>
        <w:spacing w:line="280" w:lineRule="exact"/>
        <w:ind w:left="0" w:right="284"/>
        <w:jc w:val="both"/>
      </w:pPr>
      <w:r w:rsidRPr="0061554D">
        <w:t xml:space="preserve">hogy az eljárást megindító felhívás </w:t>
      </w:r>
      <w:r>
        <w:rPr>
          <w:lang w:val="hu-HU"/>
        </w:rPr>
        <w:t xml:space="preserve">megküldésétől </w:t>
      </w:r>
      <w:r w:rsidRPr="0061554D">
        <w:t xml:space="preserve">visszafelé számított </w:t>
      </w:r>
      <w:r>
        <w:rPr>
          <w:lang w:val="hu-HU"/>
        </w:rPr>
        <w:t>öt</w:t>
      </w:r>
      <w:r w:rsidRPr="0061554D">
        <w:t xml:space="preserve"> évben </w:t>
      </w:r>
      <w:r>
        <w:rPr>
          <w:lang w:val="hu-HU"/>
        </w:rPr>
        <w:t xml:space="preserve">jelen közbeszerzés tárgya szerinti (épület felújítás) legjelentősebb építési beruházások </w:t>
      </w:r>
      <w:r w:rsidRPr="0061554D">
        <w:t>igazoló referenciáink a következők:</w:t>
      </w:r>
    </w:p>
    <w:p w:rsidR="00D52911" w:rsidRPr="0061554D" w:rsidRDefault="00D52911" w:rsidP="00D52911">
      <w:pPr>
        <w:autoSpaceDE w:val="0"/>
        <w:autoSpaceDN w:val="0"/>
        <w:ind w:right="284"/>
        <w:jc w:val="both"/>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1420"/>
        <w:gridCol w:w="2002"/>
        <w:gridCol w:w="1540"/>
        <w:gridCol w:w="1918"/>
      </w:tblGrid>
      <w:tr w:rsidR="00D52911" w:rsidRPr="0061554D" w:rsidTr="00533252">
        <w:tc>
          <w:tcPr>
            <w:tcW w:w="2518" w:type="dxa"/>
            <w:vAlign w:val="center"/>
          </w:tcPr>
          <w:p w:rsidR="00D52911" w:rsidRPr="0061554D" w:rsidRDefault="00D52911" w:rsidP="00533252">
            <w:pPr>
              <w:autoSpaceDE w:val="0"/>
              <w:autoSpaceDN w:val="0"/>
              <w:ind w:right="284"/>
              <w:jc w:val="both"/>
            </w:pPr>
            <w:r w:rsidRPr="0061554D">
              <w:t>A szerződést kötő másik fél (megnevezése, címe, referenciát nyújtó személy neve, telefonszáma)</w:t>
            </w:r>
          </w:p>
        </w:tc>
        <w:tc>
          <w:tcPr>
            <w:tcW w:w="1418" w:type="dxa"/>
            <w:vAlign w:val="center"/>
          </w:tcPr>
          <w:p w:rsidR="00D52911" w:rsidRPr="0061554D" w:rsidRDefault="00D52911" w:rsidP="00533252">
            <w:pPr>
              <w:autoSpaceDE w:val="0"/>
              <w:autoSpaceDN w:val="0"/>
              <w:ind w:right="284"/>
              <w:jc w:val="both"/>
            </w:pPr>
            <w:r w:rsidRPr="0061554D">
              <w:t>Teljesítés időpontja</w:t>
            </w:r>
          </w:p>
          <w:p w:rsidR="00D52911" w:rsidRPr="0061554D" w:rsidRDefault="00D52911" w:rsidP="00533252">
            <w:pPr>
              <w:autoSpaceDE w:val="0"/>
              <w:autoSpaceDN w:val="0"/>
              <w:ind w:right="284"/>
              <w:jc w:val="both"/>
            </w:pPr>
            <w:r w:rsidRPr="0061554D">
              <w:t>(év, hónap nap)</w:t>
            </w:r>
            <w:r>
              <w:t xml:space="preserve"> és helye</w:t>
            </w:r>
          </w:p>
        </w:tc>
        <w:tc>
          <w:tcPr>
            <w:tcW w:w="2126" w:type="dxa"/>
            <w:vAlign w:val="center"/>
          </w:tcPr>
          <w:p w:rsidR="00D52911" w:rsidRPr="0061554D" w:rsidRDefault="00D52911" w:rsidP="00533252">
            <w:pPr>
              <w:autoSpaceDE w:val="0"/>
              <w:autoSpaceDN w:val="0"/>
              <w:ind w:right="284"/>
              <w:jc w:val="both"/>
            </w:pPr>
            <w:r>
              <w:t>Építési beruházás tárgya</w:t>
            </w:r>
          </w:p>
        </w:tc>
        <w:tc>
          <w:tcPr>
            <w:tcW w:w="1276" w:type="dxa"/>
            <w:vAlign w:val="center"/>
          </w:tcPr>
          <w:p w:rsidR="00D52911" w:rsidRPr="0061554D" w:rsidRDefault="00D52911" w:rsidP="00533252">
            <w:pPr>
              <w:autoSpaceDE w:val="0"/>
              <w:autoSpaceDN w:val="0"/>
              <w:ind w:right="284"/>
              <w:jc w:val="both"/>
            </w:pPr>
            <w:r>
              <w:t>mennyiség</w:t>
            </w:r>
          </w:p>
        </w:tc>
        <w:tc>
          <w:tcPr>
            <w:tcW w:w="1950" w:type="dxa"/>
            <w:vAlign w:val="center"/>
          </w:tcPr>
          <w:p w:rsidR="00D52911" w:rsidRPr="0061554D" w:rsidRDefault="00D52911" w:rsidP="00533252">
            <w:pPr>
              <w:autoSpaceDE w:val="0"/>
              <w:autoSpaceDN w:val="0"/>
              <w:ind w:right="284"/>
              <w:jc w:val="both"/>
            </w:pPr>
            <w:r w:rsidRPr="0061554D">
              <w:t>A teljesítés az előírásoknak és a szerződésnek megfelelően történ-e (igen/nem)</w:t>
            </w:r>
          </w:p>
        </w:tc>
      </w:tr>
      <w:tr w:rsidR="00D52911" w:rsidRPr="0061554D" w:rsidTr="00533252">
        <w:tc>
          <w:tcPr>
            <w:tcW w:w="2518" w:type="dxa"/>
          </w:tcPr>
          <w:p w:rsidR="00D52911" w:rsidRPr="0061554D" w:rsidRDefault="00D52911" w:rsidP="00533252">
            <w:pPr>
              <w:autoSpaceDE w:val="0"/>
              <w:autoSpaceDN w:val="0"/>
              <w:ind w:right="284"/>
              <w:jc w:val="both"/>
            </w:pPr>
          </w:p>
        </w:tc>
        <w:tc>
          <w:tcPr>
            <w:tcW w:w="1418" w:type="dxa"/>
          </w:tcPr>
          <w:p w:rsidR="00D52911" w:rsidRPr="0061554D" w:rsidRDefault="00D52911" w:rsidP="00533252">
            <w:pPr>
              <w:autoSpaceDE w:val="0"/>
              <w:autoSpaceDN w:val="0"/>
              <w:ind w:right="284"/>
              <w:jc w:val="both"/>
            </w:pPr>
          </w:p>
        </w:tc>
        <w:tc>
          <w:tcPr>
            <w:tcW w:w="2126" w:type="dxa"/>
          </w:tcPr>
          <w:p w:rsidR="00D52911" w:rsidRPr="0061554D" w:rsidRDefault="00D52911" w:rsidP="00533252">
            <w:pPr>
              <w:autoSpaceDE w:val="0"/>
              <w:autoSpaceDN w:val="0"/>
              <w:ind w:right="284"/>
              <w:jc w:val="both"/>
            </w:pPr>
          </w:p>
        </w:tc>
        <w:tc>
          <w:tcPr>
            <w:tcW w:w="1276" w:type="dxa"/>
          </w:tcPr>
          <w:p w:rsidR="00D52911" w:rsidRPr="0061554D" w:rsidRDefault="00D52911" w:rsidP="00533252">
            <w:pPr>
              <w:autoSpaceDE w:val="0"/>
              <w:autoSpaceDN w:val="0"/>
              <w:ind w:right="284"/>
              <w:jc w:val="both"/>
            </w:pPr>
          </w:p>
        </w:tc>
        <w:tc>
          <w:tcPr>
            <w:tcW w:w="1950" w:type="dxa"/>
          </w:tcPr>
          <w:p w:rsidR="00D52911" w:rsidRPr="0061554D" w:rsidRDefault="00D52911" w:rsidP="00533252">
            <w:pPr>
              <w:autoSpaceDE w:val="0"/>
              <w:autoSpaceDN w:val="0"/>
              <w:ind w:right="284"/>
              <w:jc w:val="both"/>
            </w:pPr>
          </w:p>
        </w:tc>
      </w:tr>
      <w:tr w:rsidR="00D52911" w:rsidRPr="0061554D" w:rsidTr="00533252">
        <w:tc>
          <w:tcPr>
            <w:tcW w:w="2518" w:type="dxa"/>
          </w:tcPr>
          <w:p w:rsidR="00D52911" w:rsidRPr="0061554D" w:rsidRDefault="00D52911" w:rsidP="00533252">
            <w:pPr>
              <w:autoSpaceDE w:val="0"/>
              <w:autoSpaceDN w:val="0"/>
              <w:ind w:right="284"/>
              <w:jc w:val="both"/>
            </w:pPr>
          </w:p>
        </w:tc>
        <w:tc>
          <w:tcPr>
            <w:tcW w:w="1418" w:type="dxa"/>
          </w:tcPr>
          <w:p w:rsidR="00D52911" w:rsidRPr="0061554D" w:rsidRDefault="00D52911" w:rsidP="00533252">
            <w:pPr>
              <w:autoSpaceDE w:val="0"/>
              <w:autoSpaceDN w:val="0"/>
              <w:ind w:right="284"/>
              <w:jc w:val="both"/>
            </w:pPr>
          </w:p>
        </w:tc>
        <w:tc>
          <w:tcPr>
            <w:tcW w:w="2126" w:type="dxa"/>
          </w:tcPr>
          <w:p w:rsidR="00D52911" w:rsidRPr="0061554D" w:rsidRDefault="00D52911" w:rsidP="00533252">
            <w:pPr>
              <w:autoSpaceDE w:val="0"/>
              <w:autoSpaceDN w:val="0"/>
              <w:ind w:right="284"/>
              <w:jc w:val="both"/>
            </w:pPr>
          </w:p>
        </w:tc>
        <w:tc>
          <w:tcPr>
            <w:tcW w:w="1276" w:type="dxa"/>
          </w:tcPr>
          <w:p w:rsidR="00D52911" w:rsidRPr="0061554D" w:rsidRDefault="00D52911" w:rsidP="00533252">
            <w:pPr>
              <w:autoSpaceDE w:val="0"/>
              <w:autoSpaceDN w:val="0"/>
              <w:ind w:right="284"/>
              <w:jc w:val="both"/>
            </w:pPr>
          </w:p>
        </w:tc>
        <w:tc>
          <w:tcPr>
            <w:tcW w:w="1950" w:type="dxa"/>
          </w:tcPr>
          <w:p w:rsidR="00D52911" w:rsidRPr="0061554D" w:rsidRDefault="00D52911" w:rsidP="00533252">
            <w:pPr>
              <w:autoSpaceDE w:val="0"/>
              <w:autoSpaceDN w:val="0"/>
              <w:ind w:right="284"/>
              <w:jc w:val="both"/>
            </w:pPr>
          </w:p>
        </w:tc>
      </w:tr>
      <w:tr w:rsidR="00D52911" w:rsidRPr="0061554D" w:rsidTr="00533252">
        <w:tc>
          <w:tcPr>
            <w:tcW w:w="2518" w:type="dxa"/>
          </w:tcPr>
          <w:p w:rsidR="00D52911" w:rsidRPr="0061554D" w:rsidRDefault="00D52911" w:rsidP="00533252">
            <w:pPr>
              <w:autoSpaceDE w:val="0"/>
              <w:autoSpaceDN w:val="0"/>
              <w:ind w:right="284"/>
              <w:jc w:val="both"/>
            </w:pPr>
          </w:p>
        </w:tc>
        <w:tc>
          <w:tcPr>
            <w:tcW w:w="1418" w:type="dxa"/>
          </w:tcPr>
          <w:p w:rsidR="00D52911" w:rsidRPr="0061554D" w:rsidRDefault="00D52911" w:rsidP="00533252">
            <w:pPr>
              <w:autoSpaceDE w:val="0"/>
              <w:autoSpaceDN w:val="0"/>
              <w:ind w:right="284"/>
              <w:jc w:val="both"/>
            </w:pPr>
          </w:p>
        </w:tc>
        <w:tc>
          <w:tcPr>
            <w:tcW w:w="2126" w:type="dxa"/>
          </w:tcPr>
          <w:p w:rsidR="00D52911" w:rsidRPr="0061554D" w:rsidRDefault="00D52911" w:rsidP="00533252">
            <w:pPr>
              <w:autoSpaceDE w:val="0"/>
              <w:autoSpaceDN w:val="0"/>
              <w:ind w:right="284"/>
              <w:jc w:val="both"/>
            </w:pPr>
          </w:p>
        </w:tc>
        <w:tc>
          <w:tcPr>
            <w:tcW w:w="1276" w:type="dxa"/>
          </w:tcPr>
          <w:p w:rsidR="00D52911" w:rsidRPr="0061554D" w:rsidRDefault="00D52911" w:rsidP="00533252">
            <w:pPr>
              <w:autoSpaceDE w:val="0"/>
              <w:autoSpaceDN w:val="0"/>
              <w:ind w:right="284"/>
              <w:jc w:val="both"/>
            </w:pPr>
          </w:p>
        </w:tc>
        <w:tc>
          <w:tcPr>
            <w:tcW w:w="1950" w:type="dxa"/>
          </w:tcPr>
          <w:p w:rsidR="00D52911" w:rsidRPr="0061554D" w:rsidRDefault="00D52911" w:rsidP="00533252">
            <w:pPr>
              <w:autoSpaceDE w:val="0"/>
              <w:autoSpaceDN w:val="0"/>
              <w:ind w:right="284"/>
              <w:jc w:val="both"/>
            </w:pPr>
          </w:p>
        </w:tc>
      </w:tr>
      <w:tr w:rsidR="00D52911" w:rsidRPr="0061554D" w:rsidTr="00533252">
        <w:tc>
          <w:tcPr>
            <w:tcW w:w="2518" w:type="dxa"/>
          </w:tcPr>
          <w:p w:rsidR="00D52911" w:rsidRPr="0061554D" w:rsidRDefault="00D52911" w:rsidP="00533252">
            <w:pPr>
              <w:autoSpaceDE w:val="0"/>
              <w:autoSpaceDN w:val="0"/>
              <w:ind w:right="284"/>
              <w:jc w:val="both"/>
            </w:pPr>
          </w:p>
        </w:tc>
        <w:tc>
          <w:tcPr>
            <w:tcW w:w="1418" w:type="dxa"/>
          </w:tcPr>
          <w:p w:rsidR="00D52911" w:rsidRPr="0061554D" w:rsidRDefault="00D52911" w:rsidP="00533252">
            <w:pPr>
              <w:autoSpaceDE w:val="0"/>
              <w:autoSpaceDN w:val="0"/>
              <w:ind w:right="284"/>
              <w:jc w:val="both"/>
            </w:pPr>
          </w:p>
        </w:tc>
        <w:tc>
          <w:tcPr>
            <w:tcW w:w="2126" w:type="dxa"/>
          </w:tcPr>
          <w:p w:rsidR="00D52911" w:rsidRPr="0061554D" w:rsidRDefault="00D52911" w:rsidP="00533252">
            <w:pPr>
              <w:autoSpaceDE w:val="0"/>
              <w:autoSpaceDN w:val="0"/>
              <w:ind w:right="284"/>
              <w:jc w:val="both"/>
            </w:pPr>
          </w:p>
        </w:tc>
        <w:tc>
          <w:tcPr>
            <w:tcW w:w="1276" w:type="dxa"/>
          </w:tcPr>
          <w:p w:rsidR="00D52911" w:rsidRPr="0061554D" w:rsidRDefault="00D52911" w:rsidP="00533252">
            <w:pPr>
              <w:autoSpaceDE w:val="0"/>
              <w:autoSpaceDN w:val="0"/>
              <w:ind w:right="284"/>
              <w:jc w:val="both"/>
            </w:pPr>
          </w:p>
        </w:tc>
        <w:tc>
          <w:tcPr>
            <w:tcW w:w="1950" w:type="dxa"/>
          </w:tcPr>
          <w:p w:rsidR="00D52911" w:rsidRPr="0061554D" w:rsidRDefault="00D52911" w:rsidP="00533252">
            <w:pPr>
              <w:autoSpaceDE w:val="0"/>
              <w:autoSpaceDN w:val="0"/>
              <w:ind w:right="284"/>
              <w:jc w:val="both"/>
            </w:pPr>
          </w:p>
        </w:tc>
      </w:tr>
    </w:tbl>
    <w:p w:rsidR="00D52911" w:rsidRPr="0061554D" w:rsidRDefault="00D52911" w:rsidP="00D52911">
      <w:pPr>
        <w:pStyle w:val="Felsorols"/>
        <w:numPr>
          <w:ilvl w:val="0"/>
          <w:numId w:val="0"/>
        </w:numPr>
        <w:spacing w:line="280" w:lineRule="exact"/>
        <w:ind w:right="284"/>
        <w:jc w:val="both"/>
      </w:pPr>
    </w:p>
    <w:p w:rsidR="00D52911" w:rsidRPr="0061554D" w:rsidRDefault="00D52911" w:rsidP="00D52911">
      <w:pPr>
        <w:jc w:val="both"/>
      </w:pPr>
      <w:r w:rsidRPr="0061554D">
        <w:t xml:space="preserve">Jelen nyilatkozatot az ………………., mint Ajánlatkérő által </w:t>
      </w: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1554D">
        <w:t xml:space="preserve"> tárgyában megindított közbeszerzési eljárásban, az ajánlat részeként teszem.</w:t>
      </w:r>
    </w:p>
    <w:p w:rsidR="00D52911" w:rsidRDefault="00D52911" w:rsidP="00D52911">
      <w:pPr>
        <w:spacing w:line="276" w:lineRule="auto"/>
        <w:rPr>
          <w:sz w:val="22"/>
          <w:szCs w:val="22"/>
        </w:rPr>
      </w:pPr>
    </w:p>
    <w:p w:rsidR="00D52911" w:rsidRPr="007721CA" w:rsidRDefault="00D52911" w:rsidP="00D52911">
      <w:pPr>
        <w:spacing w:line="276" w:lineRule="auto"/>
        <w:rPr>
          <w:sz w:val="22"/>
          <w:szCs w:val="22"/>
        </w:rPr>
      </w:pPr>
      <w:r w:rsidRPr="007721CA">
        <w:rPr>
          <w:sz w:val="22"/>
          <w:szCs w:val="22"/>
        </w:rPr>
        <w:t>Keltezés (helység, év, hónap, nap):</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 xml:space="preserve">(cégjegyzésre jogosult vagy szabályszerűen </w:t>
      </w:r>
    </w:p>
    <w:p w:rsidR="00D52911" w:rsidRPr="007721CA" w:rsidRDefault="00D52911" w:rsidP="00D52911">
      <w:pPr>
        <w:tabs>
          <w:tab w:val="left" w:pos="0"/>
        </w:tabs>
        <w:autoSpaceDE w:val="0"/>
        <w:autoSpaceDN w:val="0"/>
        <w:adjustRightInd w:val="0"/>
        <w:spacing w:before="120" w:line="276" w:lineRule="auto"/>
        <w:ind w:left="284" w:right="-85"/>
        <w:jc w:val="right"/>
        <w:rPr>
          <w:sz w:val="22"/>
          <w:szCs w:val="22"/>
        </w:rPr>
      </w:pPr>
      <w:r w:rsidRPr="007721CA">
        <w:rPr>
          <w:sz w:val="22"/>
          <w:szCs w:val="22"/>
        </w:rPr>
        <w:tab/>
        <w:t>meghatalmazott képviselő aláírása)</w:t>
      </w:r>
    </w:p>
    <w:p w:rsidR="00D52911" w:rsidRDefault="00D52911" w:rsidP="00D52911">
      <w:pPr>
        <w:tabs>
          <w:tab w:val="left" w:pos="0"/>
        </w:tabs>
        <w:autoSpaceDE w:val="0"/>
        <w:autoSpaceDN w:val="0"/>
        <w:adjustRightInd w:val="0"/>
        <w:spacing w:before="120" w:line="276" w:lineRule="auto"/>
        <w:ind w:left="284" w:right="-85"/>
        <w:jc w:val="right"/>
      </w:pPr>
    </w:p>
    <w:p w:rsidR="00D52911" w:rsidRPr="00C46766" w:rsidRDefault="00D52911" w:rsidP="00D52911">
      <w:pPr>
        <w:tabs>
          <w:tab w:val="left" w:pos="0"/>
        </w:tabs>
        <w:autoSpaceDE w:val="0"/>
        <w:autoSpaceDN w:val="0"/>
        <w:adjustRightInd w:val="0"/>
        <w:spacing w:before="120" w:line="276" w:lineRule="auto"/>
        <w:ind w:left="1080" w:right="-85"/>
        <w:jc w:val="right"/>
        <w:rPr>
          <w:i/>
        </w:rPr>
      </w:pPr>
    </w:p>
    <w:p w:rsidR="00D52911" w:rsidRDefault="00D52911" w:rsidP="00D52911">
      <w:pPr>
        <w:pStyle w:val="Lista3"/>
        <w:tabs>
          <w:tab w:val="left" w:pos="720"/>
        </w:tabs>
        <w:ind w:left="1080" w:firstLine="0"/>
        <w:rPr>
          <w:rFonts w:ascii="Cambria" w:hAnsi="Cambria"/>
          <w:sz w:val="23"/>
          <w:szCs w:val="23"/>
          <w:lang w:val="cs-CZ"/>
        </w:rPr>
      </w:pPr>
    </w:p>
    <w:p w:rsidR="00D52911" w:rsidRPr="0080712A" w:rsidRDefault="00D52911" w:rsidP="00D52911">
      <w:pPr>
        <w:ind w:left="1080"/>
        <w:jc w:val="both"/>
        <w:rPr>
          <w:rFonts w:ascii="Cambria" w:hAnsi="Cambria"/>
          <w:sz w:val="23"/>
          <w:szCs w:val="23"/>
        </w:rPr>
      </w:pPr>
    </w:p>
    <w:p w:rsidR="00D52911" w:rsidRPr="0080712A" w:rsidRDefault="00D52911" w:rsidP="00D52911">
      <w:pPr>
        <w:pStyle w:val="Lista3"/>
        <w:tabs>
          <w:tab w:val="left" w:pos="720"/>
        </w:tabs>
        <w:ind w:left="0" w:firstLine="0"/>
        <w:rPr>
          <w:rFonts w:ascii="Cambria" w:hAnsi="Cambria"/>
          <w:sz w:val="23"/>
          <w:szCs w:val="23"/>
          <w:lang w:val="cs-CZ"/>
        </w:rPr>
      </w:pPr>
    </w:p>
    <w:p w:rsidR="00D52911" w:rsidRPr="001B263B" w:rsidRDefault="00D52911" w:rsidP="00D52911">
      <w:pPr>
        <w:numPr>
          <w:ilvl w:val="0"/>
          <w:numId w:val="44"/>
        </w:numPr>
        <w:tabs>
          <w:tab w:val="left" w:pos="0"/>
        </w:tabs>
        <w:autoSpaceDE w:val="0"/>
        <w:autoSpaceDN w:val="0"/>
        <w:adjustRightInd w:val="0"/>
        <w:spacing w:before="120" w:line="276" w:lineRule="auto"/>
        <w:ind w:right="-85"/>
        <w:jc w:val="right"/>
        <w:rPr>
          <w:b/>
          <w:sz w:val="20"/>
          <w:szCs w:val="20"/>
        </w:rPr>
      </w:pPr>
      <w:r>
        <w:rPr>
          <w:sz w:val="20"/>
          <w:szCs w:val="20"/>
        </w:rPr>
        <w:br w:type="page"/>
      </w:r>
      <w:r>
        <w:rPr>
          <w:rFonts w:ascii="Cambria" w:hAnsi="Cambria"/>
          <w:sz w:val="23"/>
          <w:szCs w:val="23"/>
        </w:rPr>
        <w:lastRenderedPageBreak/>
        <w:t xml:space="preserve"> </w:t>
      </w:r>
      <w:r w:rsidRPr="002B0021">
        <w:rPr>
          <w:i/>
          <w:sz w:val="22"/>
          <w:szCs w:val="22"/>
        </w:rPr>
        <w:t>sz. nyilatkozatminta</w:t>
      </w:r>
    </w:p>
    <w:p w:rsidR="00D52911" w:rsidRPr="00C4715E" w:rsidRDefault="00D52911" w:rsidP="00D52911">
      <w:pPr>
        <w:tabs>
          <w:tab w:val="left" w:pos="3615"/>
        </w:tabs>
        <w:rPr>
          <w:sz w:val="20"/>
          <w:szCs w:val="20"/>
        </w:rPr>
      </w:pPr>
      <w:r>
        <w:rPr>
          <w:sz w:val="20"/>
          <w:szCs w:val="20"/>
        </w:rPr>
        <w:tab/>
      </w:r>
    </w:p>
    <w:p w:rsidR="00D52911" w:rsidRPr="00CC6F9D" w:rsidRDefault="00D52911" w:rsidP="00D52911">
      <w:pPr>
        <w:pStyle w:val="Szvegblokk"/>
        <w:ind w:left="0" w:right="-1985"/>
        <w:jc w:val="center"/>
        <w:rPr>
          <w:b/>
          <w:sz w:val="22"/>
          <w:szCs w:val="22"/>
        </w:rPr>
      </w:pPr>
      <w:r w:rsidRPr="00CC6F9D">
        <w:rPr>
          <w:b/>
          <w:sz w:val="22"/>
          <w:szCs w:val="22"/>
        </w:rPr>
        <w:t>N Y I L A T K O Z A T</w:t>
      </w:r>
    </w:p>
    <w:p w:rsidR="00D52911" w:rsidRPr="0065496B" w:rsidRDefault="00D52911" w:rsidP="00D52911">
      <w:pPr>
        <w:pStyle w:val="Cmsor1"/>
        <w:numPr>
          <w:ilvl w:val="0"/>
          <w:numId w:val="0"/>
        </w:numPr>
        <w:ind w:right="-1985"/>
        <w:jc w:val="center"/>
        <w:rPr>
          <w:color w:val="000000"/>
          <w:szCs w:val="24"/>
        </w:rPr>
      </w:pPr>
      <w:r w:rsidRPr="0065496B">
        <w:rPr>
          <w:color w:val="000000"/>
          <w:szCs w:val="24"/>
        </w:rPr>
        <w:t>a jót</w:t>
      </w:r>
      <w:r>
        <w:rPr>
          <w:color w:val="000000"/>
          <w:szCs w:val="24"/>
        </w:rPr>
        <w:t>állási</w:t>
      </w:r>
      <w:r w:rsidRPr="0065496B">
        <w:rPr>
          <w:color w:val="000000"/>
          <w:szCs w:val="24"/>
        </w:rPr>
        <w:t xml:space="preserve"> biztosíték határidőre történő rendelkezésre bocsátásáról</w:t>
      </w:r>
    </w:p>
    <w:p w:rsidR="00D52911" w:rsidRPr="00C65308" w:rsidRDefault="00D52911" w:rsidP="00D52911">
      <w:pPr>
        <w:ind w:right="-1985"/>
        <w:jc w:val="center"/>
        <w:rPr>
          <w:b/>
          <w:bCs/>
          <w:iCs/>
          <w:smallCaps/>
        </w:rPr>
      </w:pPr>
    </w:p>
    <w:p w:rsidR="00D52911" w:rsidRDefault="00D52911" w:rsidP="00D52911">
      <w:pPr>
        <w:ind w:right="-1985"/>
        <w:jc w:val="center"/>
        <w:rPr>
          <w:b/>
          <w:bCs/>
          <w:iCs/>
          <w:smallCaps/>
        </w:rPr>
      </w:pPr>
    </w:p>
    <w:p w:rsidR="00D52911" w:rsidRPr="001B263B" w:rsidRDefault="00D52911" w:rsidP="00D52911">
      <w:pPr>
        <w:spacing w:before="120" w:line="276" w:lineRule="auto"/>
        <w:ind w:left="284" w:right="-57"/>
        <w:jc w:val="both"/>
      </w:pPr>
      <w:r w:rsidRPr="001B263B">
        <w:t xml:space="preserve">Alulírott ………………….., mint a(z) ……………………………………(Ajánlattevő neve és székhelye) cégjegyzésre/nyilatkozattételre jogosult képviselője nyilatkozom, hogy Orosháza város Önkormányzata, mint ajánlatkérő által indított </w:t>
      </w: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Pr>
          <w:b/>
          <w:bCs/>
          <w:sz w:val="22"/>
          <w:szCs w:val="22"/>
        </w:rPr>
        <w:t xml:space="preserve"> </w:t>
      </w:r>
      <w:r w:rsidRPr="0063374A">
        <w:rPr>
          <w:b/>
          <w:sz w:val="22"/>
          <w:szCs w:val="22"/>
        </w:rPr>
        <w:t>tárgyú közbeszerzési eljárásban</w:t>
      </w:r>
      <w:r>
        <w:rPr>
          <w:b/>
          <w:sz w:val="22"/>
          <w:szCs w:val="22"/>
        </w:rPr>
        <w:t>,</w:t>
      </w:r>
      <w:r w:rsidRPr="001B263B">
        <w:t xml:space="preserve"> mint ajánlattevő az ajánlattételi felhívásban foglaltak alapján </w:t>
      </w:r>
    </w:p>
    <w:p w:rsidR="00D52911" w:rsidRPr="001B263B" w:rsidRDefault="00D52911" w:rsidP="00D52911">
      <w:pPr>
        <w:ind w:right="-1985"/>
        <w:jc w:val="center"/>
        <w:rPr>
          <w:b/>
          <w:bCs/>
          <w:iCs/>
          <w:smallCaps/>
        </w:rPr>
      </w:pPr>
    </w:p>
    <w:p w:rsidR="00D52911" w:rsidRPr="001B263B" w:rsidRDefault="00D52911" w:rsidP="00D52911">
      <w:pPr>
        <w:ind w:right="-1985"/>
        <w:jc w:val="both"/>
        <w:rPr>
          <w:iCs/>
        </w:rPr>
      </w:pPr>
    </w:p>
    <w:p w:rsidR="00D52911" w:rsidRPr="001B263B" w:rsidRDefault="00D52911" w:rsidP="00D52911">
      <w:pPr>
        <w:ind w:right="-1985"/>
        <w:jc w:val="both"/>
      </w:pPr>
    </w:p>
    <w:p w:rsidR="00D52911" w:rsidRPr="001B263B" w:rsidRDefault="00D52911" w:rsidP="00D52911">
      <w:pPr>
        <w:ind w:right="-1985"/>
        <w:jc w:val="center"/>
        <w:rPr>
          <w:b/>
          <w:bCs/>
        </w:rPr>
      </w:pPr>
      <w:r w:rsidRPr="001B263B">
        <w:rPr>
          <w:b/>
          <w:bCs/>
        </w:rPr>
        <w:t>nyilatkozom,</w:t>
      </w:r>
    </w:p>
    <w:p w:rsidR="00D52911" w:rsidRPr="001B263B" w:rsidRDefault="00D52911" w:rsidP="00D52911">
      <w:pPr>
        <w:ind w:right="-1985"/>
        <w:jc w:val="center"/>
        <w:rPr>
          <w:b/>
        </w:rPr>
      </w:pPr>
    </w:p>
    <w:p w:rsidR="00D52911" w:rsidRPr="001B263B" w:rsidRDefault="00D52911" w:rsidP="00D52911">
      <w:pPr>
        <w:ind w:right="-1985"/>
        <w:jc w:val="both"/>
      </w:pPr>
    </w:p>
    <w:p w:rsidR="00D52911" w:rsidRPr="001B263B" w:rsidRDefault="00D52911" w:rsidP="00D52911">
      <w:pPr>
        <w:spacing w:before="120" w:line="276" w:lineRule="auto"/>
        <w:ind w:left="284" w:right="-284"/>
        <w:jc w:val="both"/>
      </w:pPr>
      <w:r w:rsidRPr="001B263B">
        <w:t>hogy amennyiben jelen közbeszerzési eljárás eredményeként nyertes ajánlattevőként kihirdetésre kerülök, úgy a szerződés szerinti, ÁFA nélkül számított ellenszolgáltatás 5 %-ának megfelelő összegű jótállási biztosítékot a Kbt. 134. § (4) bekezdésében foglalt határidőben és az ajánlatkérő által előírt feltételek mellett a Kbt. 134. § (6) bekezdés a) pontja alapján az ajánlatkérő rendelkezésére bocsátom.</w:t>
      </w:r>
    </w:p>
    <w:p w:rsidR="00D52911" w:rsidRPr="001B263B" w:rsidRDefault="00D52911" w:rsidP="00D52911">
      <w:pPr>
        <w:spacing w:before="120" w:line="276" w:lineRule="auto"/>
        <w:ind w:left="284" w:right="-284"/>
        <w:jc w:val="both"/>
      </w:pPr>
    </w:p>
    <w:p w:rsidR="00D52911" w:rsidRPr="001B263B" w:rsidRDefault="00D52911" w:rsidP="00D52911">
      <w:pPr>
        <w:ind w:right="-1985"/>
        <w:jc w:val="both"/>
      </w:pPr>
    </w:p>
    <w:p w:rsidR="00D52911" w:rsidRPr="001B263B" w:rsidRDefault="00D52911" w:rsidP="00D52911">
      <w:pPr>
        <w:spacing w:line="276" w:lineRule="auto"/>
      </w:pPr>
      <w:r w:rsidRPr="001B263B">
        <w:t>Keltezés (helység, év, hónap, nap):</w:t>
      </w:r>
    </w:p>
    <w:p w:rsidR="00D52911" w:rsidRPr="001B263B" w:rsidRDefault="00D52911" w:rsidP="00D52911">
      <w:pPr>
        <w:tabs>
          <w:tab w:val="left" w:pos="0"/>
        </w:tabs>
        <w:autoSpaceDE w:val="0"/>
        <w:autoSpaceDN w:val="0"/>
        <w:adjustRightInd w:val="0"/>
        <w:spacing w:before="120" w:line="276" w:lineRule="auto"/>
        <w:ind w:left="284" w:right="-85"/>
        <w:jc w:val="right"/>
      </w:pPr>
      <w:r w:rsidRPr="001B263B">
        <w:tab/>
        <w:t>…...………………………………………..</w:t>
      </w:r>
    </w:p>
    <w:p w:rsidR="00D52911" w:rsidRPr="001B263B" w:rsidRDefault="00D52911" w:rsidP="00D52911">
      <w:pPr>
        <w:tabs>
          <w:tab w:val="left" w:pos="0"/>
        </w:tabs>
        <w:autoSpaceDE w:val="0"/>
        <w:autoSpaceDN w:val="0"/>
        <w:adjustRightInd w:val="0"/>
        <w:spacing w:before="120" w:line="276" w:lineRule="auto"/>
        <w:ind w:left="284" w:right="-85"/>
        <w:jc w:val="right"/>
      </w:pPr>
      <w:r w:rsidRPr="001B263B">
        <w:tab/>
        <w:t xml:space="preserve">(cégjegyzésre jogosult vagy szabályszerűen </w:t>
      </w:r>
    </w:p>
    <w:p w:rsidR="00D52911" w:rsidRPr="001B263B" w:rsidRDefault="00D52911" w:rsidP="00D52911">
      <w:pPr>
        <w:tabs>
          <w:tab w:val="left" w:pos="0"/>
        </w:tabs>
        <w:autoSpaceDE w:val="0"/>
        <w:autoSpaceDN w:val="0"/>
        <w:adjustRightInd w:val="0"/>
        <w:spacing w:before="120" w:line="276" w:lineRule="auto"/>
        <w:ind w:left="284" w:right="-85"/>
        <w:jc w:val="right"/>
      </w:pPr>
      <w:r w:rsidRPr="001B263B">
        <w:tab/>
        <w:t>meghatalmazott képviselő aláírása)</w:t>
      </w:r>
    </w:p>
    <w:p w:rsidR="00D52911" w:rsidRPr="00C65308" w:rsidRDefault="00D52911" w:rsidP="00D52911">
      <w:pPr>
        <w:tabs>
          <w:tab w:val="left" w:pos="9072"/>
        </w:tabs>
        <w:ind w:right="-1985"/>
        <w:rPr>
          <w:sz w:val="22"/>
          <w:szCs w:val="22"/>
        </w:rPr>
      </w:pPr>
    </w:p>
    <w:p w:rsidR="00D52911" w:rsidRPr="00C65308" w:rsidRDefault="00D52911" w:rsidP="00D52911">
      <w:pPr>
        <w:ind w:right="-1985"/>
        <w:jc w:val="both"/>
        <w:rPr>
          <w:sz w:val="22"/>
          <w:szCs w:val="22"/>
        </w:rPr>
      </w:pPr>
    </w:p>
    <w:p w:rsidR="00D52911" w:rsidRDefault="00D52911" w:rsidP="00D52911">
      <w:pPr>
        <w:tabs>
          <w:tab w:val="left" w:pos="0"/>
        </w:tabs>
        <w:autoSpaceDE w:val="0"/>
        <w:autoSpaceDN w:val="0"/>
        <w:adjustRightInd w:val="0"/>
        <w:spacing w:before="120" w:line="276" w:lineRule="auto"/>
        <w:ind w:left="284" w:right="-85"/>
        <w:jc w:val="right"/>
        <w:rPr>
          <w:sz w:val="20"/>
          <w:szCs w:val="20"/>
        </w:rPr>
      </w:pPr>
      <w:r>
        <w:rPr>
          <w:sz w:val="20"/>
          <w:szCs w:val="20"/>
        </w:rPr>
        <w:br w:type="page"/>
      </w:r>
    </w:p>
    <w:p w:rsidR="00D52911" w:rsidRDefault="00D52911" w:rsidP="00D52911">
      <w:pPr>
        <w:jc w:val="center"/>
        <w:rPr>
          <w:rFonts w:ascii="Cambria" w:hAnsi="Cambria" w:cs="Arial"/>
          <w:b/>
          <w:sz w:val="23"/>
          <w:szCs w:val="23"/>
        </w:rPr>
      </w:pPr>
      <w:r>
        <w:rPr>
          <w:sz w:val="20"/>
          <w:szCs w:val="20"/>
        </w:rPr>
        <w:lastRenderedPageBreak/>
        <w:tab/>
      </w:r>
    </w:p>
    <w:p w:rsidR="00D52911" w:rsidRDefault="00D52911" w:rsidP="00D52911">
      <w:pPr>
        <w:jc w:val="center"/>
        <w:rPr>
          <w:rFonts w:ascii="Cambria" w:hAnsi="Cambria" w:cs="Arial"/>
          <w:b/>
          <w:sz w:val="23"/>
          <w:szCs w:val="23"/>
        </w:rPr>
      </w:pPr>
    </w:p>
    <w:p w:rsidR="00D52911" w:rsidRDefault="00D52911" w:rsidP="00D52911">
      <w:pPr>
        <w:jc w:val="center"/>
        <w:rPr>
          <w:rFonts w:ascii="Cambria" w:hAnsi="Cambria" w:cs="Arial"/>
          <w:b/>
          <w:sz w:val="23"/>
          <w:szCs w:val="23"/>
        </w:rPr>
      </w:pPr>
    </w:p>
    <w:p w:rsidR="00D52911" w:rsidRDefault="00D52911" w:rsidP="00D52911">
      <w:pPr>
        <w:jc w:val="center"/>
        <w:rPr>
          <w:rFonts w:ascii="Cambria" w:hAnsi="Cambria" w:cs="Arial"/>
          <w:b/>
          <w:sz w:val="23"/>
          <w:szCs w:val="23"/>
        </w:rPr>
      </w:pPr>
    </w:p>
    <w:p w:rsidR="00D52911" w:rsidRDefault="00D52911" w:rsidP="00D52911">
      <w:pPr>
        <w:jc w:val="center"/>
        <w:rPr>
          <w:rFonts w:ascii="Cambria" w:hAnsi="Cambria" w:cs="Arial"/>
          <w:b/>
          <w:sz w:val="23"/>
          <w:szCs w:val="23"/>
        </w:rPr>
      </w:pPr>
    </w:p>
    <w:p w:rsidR="00D52911" w:rsidRPr="00A07F56" w:rsidRDefault="00D52911" w:rsidP="00D52911">
      <w:pPr>
        <w:jc w:val="center"/>
        <w:rPr>
          <w:b/>
        </w:rPr>
      </w:pPr>
      <w:r>
        <w:rPr>
          <w:b/>
        </w:rPr>
        <w:t>III.</w:t>
      </w:r>
      <w:r w:rsidRPr="00A07F56">
        <w:rPr>
          <w:b/>
        </w:rPr>
        <w:t xml:space="preserve"> RÉSZ: SZERZŐDÉS TERVEZET</w:t>
      </w:r>
    </w:p>
    <w:p w:rsidR="00D52911" w:rsidRPr="00A07F56" w:rsidRDefault="00D52911" w:rsidP="00D52911">
      <w:pPr>
        <w:pStyle w:val="Lista3"/>
        <w:tabs>
          <w:tab w:val="left" w:pos="720"/>
        </w:tabs>
        <w:ind w:left="0" w:firstLine="0"/>
        <w:rPr>
          <w:i/>
          <w:lang w:val="cs-CZ"/>
        </w:rPr>
      </w:pPr>
    </w:p>
    <w:p w:rsidR="00D52911" w:rsidRPr="0080712A"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Pr="00714B7E" w:rsidRDefault="00D52911" w:rsidP="00D52911">
      <w:pPr>
        <w:jc w:val="center"/>
        <w:rPr>
          <w:b/>
          <w:bCs/>
          <w:sz w:val="32"/>
          <w:szCs w:val="32"/>
        </w:rPr>
      </w:pPr>
      <w:r w:rsidRPr="00714B7E">
        <w:rPr>
          <w:b/>
          <w:bCs/>
          <w:sz w:val="32"/>
          <w:szCs w:val="32"/>
        </w:rPr>
        <w:lastRenderedPageBreak/>
        <w:t>Vállalkozási szerződés</w:t>
      </w:r>
      <w:r>
        <w:rPr>
          <w:b/>
          <w:bCs/>
          <w:sz w:val="32"/>
          <w:szCs w:val="32"/>
        </w:rPr>
        <w:t xml:space="preserve"> tervezet</w:t>
      </w:r>
    </w:p>
    <w:p w:rsidR="00D52911" w:rsidRPr="00714B7E" w:rsidRDefault="00D52911" w:rsidP="00D52911">
      <w:pPr>
        <w:jc w:val="center"/>
        <w:rPr>
          <w:b/>
          <w:bCs/>
          <w:sz w:val="32"/>
          <w:szCs w:val="32"/>
        </w:rPr>
      </w:pPr>
    </w:p>
    <w:p w:rsidR="00D52911" w:rsidRPr="00F94F59" w:rsidRDefault="00D52911" w:rsidP="00D52911">
      <w:pPr>
        <w:spacing w:line="276" w:lineRule="auto"/>
        <w:jc w:val="both"/>
        <w:rPr>
          <w:b/>
          <w:sz w:val="22"/>
          <w:szCs w:val="22"/>
        </w:rPr>
      </w:pPr>
      <w:r w:rsidRPr="00F94F59">
        <w:rPr>
          <w:sz w:val="22"/>
          <w:szCs w:val="22"/>
        </w:rPr>
        <w:t>mely létrejött egyrészről</w:t>
      </w:r>
      <w:r w:rsidRPr="00F94F59">
        <w:rPr>
          <w:b/>
          <w:sz w:val="22"/>
          <w:szCs w:val="22"/>
        </w:rPr>
        <w:t xml:space="preserve"> Önkormányzata</w:t>
      </w:r>
    </w:p>
    <w:p w:rsidR="00D52911" w:rsidRPr="00F94F59" w:rsidRDefault="00D52911" w:rsidP="00D52911">
      <w:pPr>
        <w:spacing w:line="276" w:lineRule="auto"/>
        <w:ind w:left="900" w:hanging="900"/>
        <w:jc w:val="both"/>
        <w:rPr>
          <w:sz w:val="22"/>
          <w:szCs w:val="22"/>
        </w:rPr>
      </w:pPr>
      <w:r w:rsidRPr="00F94F59">
        <w:rPr>
          <w:sz w:val="22"/>
          <w:szCs w:val="22"/>
        </w:rPr>
        <w:t>székhely:</w:t>
      </w:r>
    </w:p>
    <w:p w:rsidR="00D52911" w:rsidRPr="00F94F59" w:rsidRDefault="00D52911" w:rsidP="00D52911">
      <w:pPr>
        <w:spacing w:line="276" w:lineRule="auto"/>
        <w:rPr>
          <w:sz w:val="22"/>
          <w:szCs w:val="22"/>
        </w:rPr>
      </w:pPr>
      <w:r w:rsidRPr="00F94F59">
        <w:rPr>
          <w:sz w:val="22"/>
          <w:szCs w:val="22"/>
        </w:rPr>
        <w:t xml:space="preserve">Azonosító: </w:t>
      </w:r>
    </w:p>
    <w:p w:rsidR="00D52911" w:rsidRPr="00F94F59" w:rsidRDefault="00D52911" w:rsidP="00D52911">
      <w:pPr>
        <w:spacing w:line="276" w:lineRule="auto"/>
        <w:rPr>
          <w:sz w:val="22"/>
          <w:szCs w:val="22"/>
        </w:rPr>
      </w:pPr>
      <w:r w:rsidRPr="00F94F59">
        <w:rPr>
          <w:sz w:val="22"/>
          <w:szCs w:val="22"/>
        </w:rPr>
        <w:t xml:space="preserve">adószám: </w:t>
      </w:r>
    </w:p>
    <w:p w:rsidR="00D52911" w:rsidRPr="00F94F59" w:rsidRDefault="00D52911" w:rsidP="00D52911">
      <w:pPr>
        <w:spacing w:line="276" w:lineRule="auto"/>
        <w:jc w:val="both"/>
        <w:rPr>
          <w:sz w:val="22"/>
          <w:szCs w:val="22"/>
        </w:rPr>
      </w:pPr>
      <w:r w:rsidRPr="00F94F59">
        <w:rPr>
          <w:sz w:val="22"/>
          <w:szCs w:val="22"/>
        </w:rPr>
        <w:t xml:space="preserve">képviseli: </w:t>
      </w:r>
    </w:p>
    <w:p w:rsidR="00D52911" w:rsidRPr="00F94F59" w:rsidRDefault="00D52911" w:rsidP="00D52911">
      <w:pPr>
        <w:spacing w:line="276" w:lineRule="auto"/>
        <w:jc w:val="both"/>
        <w:rPr>
          <w:sz w:val="22"/>
          <w:szCs w:val="22"/>
        </w:rPr>
      </w:pPr>
    </w:p>
    <w:p w:rsidR="00D52911" w:rsidRPr="000A0932" w:rsidRDefault="00D52911" w:rsidP="00D52911">
      <w:pPr>
        <w:spacing w:line="276" w:lineRule="auto"/>
        <w:jc w:val="both"/>
        <w:rPr>
          <w:sz w:val="22"/>
          <w:szCs w:val="22"/>
        </w:rPr>
      </w:pPr>
      <w:r w:rsidRPr="00F94F59">
        <w:rPr>
          <w:sz w:val="22"/>
          <w:szCs w:val="22"/>
        </w:rPr>
        <w:t xml:space="preserve">mint </w:t>
      </w:r>
      <w:r w:rsidRPr="00F94F59">
        <w:rPr>
          <w:b/>
          <w:bCs/>
          <w:sz w:val="22"/>
          <w:szCs w:val="22"/>
        </w:rPr>
        <w:t xml:space="preserve">Megrendelő </w:t>
      </w:r>
      <w:r w:rsidRPr="00F94F59">
        <w:rPr>
          <w:sz w:val="22"/>
          <w:szCs w:val="22"/>
        </w:rPr>
        <w:t>(a továbbiakban:</w:t>
      </w:r>
      <w:r w:rsidRPr="000A0932">
        <w:rPr>
          <w:sz w:val="22"/>
          <w:szCs w:val="22"/>
        </w:rPr>
        <w:t xml:space="preserve"> </w:t>
      </w:r>
      <w:r w:rsidRPr="000A0932">
        <w:rPr>
          <w:b/>
          <w:bCs/>
          <w:sz w:val="22"/>
          <w:szCs w:val="22"/>
        </w:rPr>
        <w:t>Megrendelő</w:t>
      </w:r>
      <w:r w:rsidRPr="000A0932">
        <w:rPr>
          <w:sz w:val="22"/>
          <w:szCs w:val="22"/>
        </w:rPr>
        <w:t>)</w:t>
      </w:r>
    </w:p>
    <w:p w:rsidR="00D52911" w:rsidRPr="000A0932" w:rsidRDefault="00D52911" w:rsidP="00D52911">
      <w:pPr>
        <w:spacing w:line="276" w:lineRule="auto"/>
        <w:jc w:val="both"/>
        <w:rPr>
          <w:sz w:val="22"/>
          <w:szCs w:val="22"/>
        </w:rPr>
      </w:pPr>
    </w:p>
    <w:p w:rsidR="00D52911" w:rsidRPr="000A0932" w:rsidRDefault="00D52911" w:rsidP="00D52911">
      <w:pPr>
        <w:spacing w:line="276" w:lineRule="auto"/>
        <w:jc w:val="both"/>
        <w:rPr>
          <w:sz w:val="22"/>
          <w:szCs w:val="22"/>
        </w:rPr>
      </w:pPr>
      <w:r w:rsidRPr="000A0932">
        <w:rPr>
          <w:sz w:val="22"/>
          <w:szCs w:val="22"/>
        </w:rPr>
        <w:t>másrészről a</w:t>
      </w:r>
    </w:p>
    <w:p w:rsidR="00D52911" w:rsidRPr="000A0932" w:rsidRDefault="00D52911" w:rsidP="00D52911">
      <w:pPr>
        <w:spacing w:line="276" w:lineRule="auto"/>
        <w:jc w:val="both"/>
        <w:rPr>
          <w:b/>
          <w:sz w:val="22"/>
          <w:szCs w:val="22"/>
        </w:rPr>
      </w:pPr>
    </w:p>
    <w:p w:rsidR="00D52911" w:rsidRPr="000A0932" w:rsidRDefault="00D52911" w:rsidP="00D52911">
      <w:pPr>
        <w:spacing w:line="276" w:lineRule="auto"/>
        <w:jc w:val="both"/>
        <w:rPr>
          <w:sz w:val="22"/>
          <w:szCs w:val="22"/>
        </w:rPr>
      </w:pPr>
      <w:r w:rsidRPr="000A0932">
        <w:rPr>
          <w:sz w:val="22"/>
          <w:szCs w:val="22"/>
        </w:rPr>
        <w:t xml:space="preserve">székhely: </w:t>
      </w:r>
    </w:p>
    <w:p w:rsidR="00D52911" w:rsidRPr="000A0932" w:rsidRDefault="00D52911" w:rsidP="00D52911">
      <w:pPr>
        <w:spacing w:line="276" w:lineRule="auto"/>
        <w:jc w:val="both"/>
        <w:rPr>
          <w:sz w:val="22"/>
          <w:szCs w:val="22"/>
        </w:rPr>
      </w:pPr>
      <w:r w:rsidRPr="000A0932">
        <w:rPr>
          <w:sz w:val="22"/>
          <w:szCs w:val="22"/>
        </w:rPr>
        <w:t xml:space="preserve">Tel/fax: </w:t>
      </w:r>
    </w:p>
    <w:p w:rsidR="00D52911" w:rsidRPr="000A0932" w:rsidRDefault="00D52911" w:rsidP="00D52911">
      <w:pPr>
        <w:spacing w:line="276" w:lineRule="auto"/>
        <w:jc w:val="both"/>
        <w:rPr>
          <w:sz w:val="22"/>
          <w:szCs w:val="22"/>
        </w:rPr>
      </w:pPr>
      <w:r w:rsidRPr="000A0932">
        <w:rPr>
          <w:sz w:val="22"/>
          <w:szCs w:val="22"/>
        </w:rPr>
        <w:t xml:space="preserve">Cégjegyzékszám: </w:t>
      </w:r>
    </w:p>
    <w:p w:rsidR="00D52911" w:rsidRPr="000A0932" w:rsidRDefault="00D52911" w:rsidP="00D52911">
      <w:pPr>
        <w:spacing w:line="276" w:lineRule="auto"/>
        <w:jc w:val="both"/>
        <w:rPr>
          <w:sz w:val="22"/>
          <w:szCs w:val="22"/>
        </w:rPr>
      </w:pPr>
      <w:r w:rsidRPr="000A0932">
        <w:rPr>
          <w:sz w:val="22"/>
          <w:szCs w:val="22"/>
        </w:rPr>
        <w:t>adószám:</w:t>
      </w:r>
    </w:p>
    <w:p w:rsidR="00D52911" w:rsidRPr="000A0932" w:rsidRDefault="00D52911" w:rsidP="00D52911">
      <w:pPr>
        <w:spacing w:line="276" w:lineRule="auto"/>
        <w:jc w:val="both"/>
        <w:rPr>
          <w:sz w:val="22"/>
          <w:szCs w:val="22"/>
        </w:rPr>
      </w:pPr>
      <w:r w:rsidRPr="000A0932">
        <w:rPr>
          <w:sz w:val="22"/>
          <w:szCs w:val="22"/>
        </w:rPr>
        <w:t xml:space="preserve">bankszámlaszáma: </w:t>
      </w:r>
    </w:p>
    <w:p w:rsidR="00D52911" w:rsidRPr="000A0932" w:rsidRDefault="00D52911" w:rsidP="00D52911">
      <w:pPr>
        <w:spacing w:line="276" w:lineRule="auto"/>
        <w:jc w:val="both"/>
        <w:rPr>
          <w:sz w:val="22"/>
          <w:szCs w:val="22"/>
        </w:rPr>
      </w:pPr>
      <w:r w:rsidRPr="000A0932">
        <w:rPr>
          <w:sz w:val="22"/>
          <w:szCs w:val="22"/>
        </w:rPr>
        <w:t xml:space="preserve">Vállalkozó kivitelezők nyilvántartása szerinti nyilvántartási szám: </w:t>
      </w:r>
    </w:p>
    <w:p w:rsidR="00D52911" w:rsidRPr="000A0932" w:rsidRDefault="00D52911" w:rsidP="00D52911">
      <w:pPr>
        <w:spacing w:line="276" w:lineRule="auto"/>
        <w:jc w:val="both"/>
        <w:rPr>
          <w:bCs/>
          <w:sz w:val="22"/>
          <w:szCs w:val="22"/>
        </w:rPr>
      </w:pPr>
      <w:r w:rsidRPr="000A0932">
        <w:rPr>
          <w:sz w:val="22"/>
          <w:szCs w:val="22"/>
        </w:rPr>
        <w:t xml:space="preserve">képviseli: </w:t>
      </w:r>
    </w:p>
    <w:p w:rsidR="00D52911" w:rsidRPr="000A0932" w:rsidRDefault="00D52911" w:rsidP="00D52911">
      <w:pPr>
        <w:spacing w:line="276" w:lineRule="auto"/>
        <w:jc w:val="both"/>
        <w:rPr>
          <w:sz w:val="22"/>
          <w:szCs w:val="22"/>
        </w:rPr>
      </w:pPr>
    </w:p>
    <w:p w:rsidR="00D52911" w:rsidRPr="000A0932" w:rsidRDefault="00D52911" w:rsidP="00D52911">
      <w:pPr>
        <w:spacing w:line="276" w:lineRule="auto"/>
        <w:jc w:val="both"/>
        <w:rPr>
          <w:sz w:val="22"/>
          <w:szCs w:val="22"/>
        </w:rPr>
      </w:pPr>
      <w:r w:rsidRPr="000A0932">
        <w:rPr>
          <w:sz w:val="22"/>
          <w:szCs w:val="22"/>
        </w:rPr>
        <w:t xml:space="preserve">mint </w:t>
      </w:r>
      <w:r w:rsidRPr="000A0932">
        <w:rPr>
          <w:b/>
          <w:bCs/>
          <w:sz w:val="22"/>
          <w:szCs w:val="22"/>
        </w:rPr>
        <w:t xml:space="preserve">Vállalkozó </w:t>
      </w:r>
      <w:r w:rsidRPr="000A0932">
        <w:rPr>
          <w:sz w:val="22"/>
          <w:szCs w:val="22"/>
        </w:rPr>
        <w:t xml:space="preserve">(a továbbiakban: </w:t>
      </w:r>
      <w:r w:rsidRPr="000A0932">
        <w:rPr>
          <w:b/>
          <w:bCs/>
          <w:sz w:val="22"/>
          <w:szCs w:val="22"/>
        </w:rPr>
        <w:t>Vállalkozó</w:t>
      </w:r>
      <w:r w:rsidRPr="000A0932">
        <w:rPr>
          <w:sz w:val="22"/>
          <w:szCs w:val="22"/>
        </w:rPr>
        <w:t>)</w:t>
      </w:r>
    </w:p>
    <w:p w:rsidR="00D52911" w:rsidRPr="000A0932" w:rsidRDefault="00D52911" w:rsidP="00D52911">
      <w:pPr>
        <w:spacing w:line="276" w:lineRule="auto"/>
        <w:jc w:val="both"/>
        <w:rPr>
          <w:sz w:val="22"/>
          <w:szCs w:val="22"/>
        </w:rPr>
      </w:pPr>
      <w:r w:rsidRPr="000A0932">
        <w:rPr>
          <w:sz w:val="22"/>
          <w:szCs w:val="22"/>
        </w:rPr>
        <w:t>(a Megrendelő és Vállalkozó együttesen: szerződő Felek)</w:t>
      </w:r>
    </w:p>
    <w:p w:rsidR="00D52911" w:rsidRPr="000A0932" w:rsidRDefault="00D52911" w:rsidP="00D52911">
      <w:pPr>
        <w:spacing w:line="276" w:lineRule="auto"/>
        <w:jc w:val="both"/>
        <w:rPr>
          <w:sz w:val="22"/>
          <w:szCs w:val="22"/>
        </w:rPr>
      </w:pPr>
      <w:r w:rsidRPr="000A0932">
        <w:rPr>
          <w:sz w:val="22"/>
          <w:szCs w:val="22"/>
        </w:rPr>
        <w:t xml:space="preserve">között alulírott helyen és időben az alábbi feltételek szerint. </w:t>
      </w:r>
    </w:p>
    <w:p w:rsidR="00D52911" w:rsidRPr="000A0932" w:rsidRDefault="00D52911" w:rsidP="00D52911">
      <w:pPr>
        <w:spacing w:line="276" w:lineRule="auto"/>
        <w:rPr>
          <w:b/>
          <w:bCs/>
          <w:sz w:val="22"/>
          <w:szCs w:val="22"/>
          <w:u w:val="single"/>
        </w:rPr>
      </w:pPr>
    </w:p>
    <w:p w:rsidR="00D52911" w:rsidRPr="000A0932" w:rsidRDefault="00D52911" w:rsidP="00D52911">
      <w:pPr>
        <w:numPr>
          <w:ilvl w:val="0"/>
          <w:numId w:val="32"/>
        </w:numPr>
        <w:spacing w:line="276" w:lineRule="auto"/>
        <w:jc w:val="center"/>
        <w:rPr>
          <w:b/>
          <w:bCs/>
          <w:sz w:val="22"/>
          <w:szCs w:val="22"/>
          <w:u w:val="single"/>
        </w:rPr>
      </w:pPr>
      <w:r w:rsidRPr="000A0932">
        <w:rPr>
          <w:b/>
          <w:bCs/>
          <w:sz w:val="22"/>
          <w:szCs w:val="22"/>
          <w:u w:val="single"/>
        </w:rPr>
        <w:t>Előzmények:</w:t>
      </w:r>
    </w:p>
    <w:p w:rsidR="00D52911" w:rsidRPr="000A0932" w:rsidRDefault="00D52911" w:rsidP="00D52911">
      <w:pPr>
        <w:spacing w:line="276" w:lineRule="auto"/>
        <w:jc w:val="center"/>
        <w:rPr>
          <w:b/>
          <w:bCs/>
          <w:sz w:val="22"/>
          <w:szCs w:val="22"/>
          <w:u w:val="single"/>
        </w:rPr>
      </w:pPr>
    </w:p>
    <w:p w:rsidR="00D52911" w:rsidRDefault="00D52911" w:rsidP="00D52911">
      <w:pPr>
        <w:jc w:val="center"/>
        <w:rPr>
          <w:b/>
          <w:sz w:val="22"/>
          <w:szCs w:val="22"/>
        </w:rPr>
      </w:pPr>
      <w:r w:rsidRPr="000A0932">
        <w:rPr>
          <w:sz w:val="22"/>
          <w:szCs w:val="22"/>
        </w:rPr>
        <w:t xml:space="preserve">Megrendelő a jelen szerződés megkötésére irányulóan </w:t>
      </w:r>
      <w:r w:rsidRPr="0068697E">
        <w:rPr>
          <w:b/>
          <w:bCs/>
          <w:sz w:val="22"/>
          <w:szCs w:val="22"/>
        </w:rPr>
        <w:t>„Óvodák felújítása Orosházán (Lehel és Könd) a TOP-1.4.1-15-BS1</w:t>
      </w:r>
      <w:r>
        <w:rPr>
          <w:b/>
          <w:bCs/>
          <w:sz w:val="22"/>
          <w:szCs w:val="22"/>
        </w:rPr>
        <w:t>-</w:t>
      </w:r>
      <w:r w:rsidRPr="0068697E">
        <w:rPr>
          <w:b/>
          <w:bCs/>
          <w:sz w:val="22"/>
          <w:szCs w:val="22"/>
        </w:rPr>
        <w:t>2016-00046  azonosítószámú projekt keretében</w:t>
      </w:r>
      <w:r w:rsidRPr="00F94F59">
        <w:rPr>
          <w:bCs/>
          <w:sz w:val="22"/>
          <w:szCs w:val="22"/>
        </w:rPr>
        <w:t xml:space="preserve">” </w:t>
      </w:r>
      <w:r w:rsidRPr="00F94F59">
        <w:rPr>
          <w:sz w:val="22"/>
          <w:szCs w:val="22"/>
        </w:rPr>
        <w:t>tárgyú közbeszerzési eljárásban</w:t>
      </w:r>
    </w:p>
    <w:p w:rsidR="00D52911" w:rsidRDefault="00D52911" w:rsidP="00D52911">
      <w:pPr>
        <w:autoSpaceDE w:val="0"/>
        <w:autoSpaceDN w:val="0"/>
        <w:adjustRightInd w:val="0"/>
        <w:spacing w:line="276" w:lineRule="auto"/>
        <w:jc w:val="both"/>
        <w:rPr>
          <w:sz w:val="22"/>
          <w:szCs w:val="22"/>
        </w:rPr>
      </w:pPr>
      <w:r w:rsidRPr="00F94F59">
        <w:rPr>
          <w:sz w:val="22"/>
          <w:szCs w:val="22"/>
        </w:rPr>
        <w:t xml:space="preserve">2017.   ….. napján </w:t>
      </w:r>
      <w:r w:rsidRPr="00F94F59">
        <w:rPr>
          <w:b/>
          <w:sz w:val="22"/>
          <w:szCs w:val="22"/>
        </w:rPr>
        <w:t>öt</w:t>
      </w:r>
      <w:r w:rsidRPr="000A0932">
        <w:rPr>
          <w:b/>
          <w:sz w:val="22"/>
          <w:szCs w:val="22"/>
        </w:rPr>
        <w:t xml:space="preserve"> ajánlattételre felkért Ajánlattevő részére</w:t>
      </w:r>
      <w:r w:rsidRPr="000A0932">
        <w:rPr>
          <w:sz w:val="22"/>
          <w:szCs w:val="22"/>
        </w:rPr>
        <w:t xml:space="preserve"> megküldött közvetlen ajánlattételi felhívással a 2015. évi CXLIII. törvény a közbeszerzésekről (továbbiakban: Kbt.) 112. § (1) bekezdés b) pontja és 115. § (1) bekezdése szerint közbeszerzési eljárást bonyolított le, melynek eredményét az Összegezés - mint az ajánlatok elbírálásáról szóló dokumentum - megküldésével 201</w:t>
      </w:r>
      <w:r>
        <w:rPr>
          <w:sz w:val="22"/>
          <w:szCs w:val="22"/>
        </w:rPr>
        <w:t>8</w:t>
      </w:r>
      <w:r w:rsidRPr="00F94F59">
        <w:rPr>
          <w:sz w:val="22"/>
          <w:szCs w:val="22"/>
        </w:rPr>
        <w:t>. …….. napján</w:t>
      </w:r>
      <w:r w:rsidRPr="000A0932">
        <w:rPr>
          <w:sz w:val="22"/>
          <w:szCs w:val="22"/>
        </w:rPr>
        <w:t xml:space="preserve"> kihirdette azzal, hogy a közbeszerzési eljárás nyertese a Vállalkozó lett. Az eljárás eredményeképpen Megrendelő és Vállalkozó a Kbt. 131. § (1) bekezdése értelmében a törvényes határidőn belül vállalkozási szerződést kötnek. </w:t>
      </w:r>
    </w:p>
    <w:p w:rsidR="00D52911" w:rsidRPr="00533252" w:rsidRDefault="00D52911" w:rsidP="00D52911">
      <w:pPr>
        <w:jc w:val="both"/>
        <w:rPr>
          <w:sz w:val="22"/>
          <w:szCs w:val="22"/>
          <w:highlight w:val="yellow"/>
        </w:rPr>
      </w:pPr>
      <w:r w:rsidRPr="00533252">
        <w:rPr>
          <w:sz w:val="22"/>
          <w:szCs w:val="22"/>
          <w:highlight w:val="yellow"/>
        </w:rPr>
        <w:t>A Kbt. 131. § (2) bekezdésben foglaltaknak szerint az eljárás során alkalmazott értékelési szempontok:</w:t>
      </w:r>
    </w:p>
    <w:p w:rsidR="00D52911" w:rsidRPr="00533252" w:rsidRDefault="00D52911" w:rsidP="00D52911">
      <w:pPr>
        <w:jc w:val="both"/>
        <w:rPr>
          <w:sz w:val="22"/>
          <w:szCs w:val="22"/>
          <w:highlight w:val="yellow"/>
        </w:rPr>
      </w:pPr>
      <w:r w:rsidRPr="00533252">
        <w:rPr>
          <w:sz w:val="22"/>
          <w:szCs w:val="22"/>
          <w:highlight w:val="yellow"/>
        </w:rPr>
        <w:t>1.Ajánlati ár (70)</w:t>
      </w:r>
    </w:p>
    <w:p w:rsidR="00D52911" w:rsidRPr="00533252" w:rsidRDefault="00D52911" w:rsidP="00D52911">
      <w:pPr>
        <w:jc w:val="both"/>
        <w:rPr>
          <w:sz w:val="22"/>
          <w:szCs w:val="22"/>
          <w:highlight w:val="yellow"/>
        </w:rPr>
      </w:pPr>
      <w:r w:rsidRPr="00533252">
        <w:rPr>
          <w:sz w:val="22"/>
          <w:szCs w:val="22"/>
          <w:highlight w:val="yellow"/>
        </w:rPr>
        <w:t>2. A beépítésre kerülő nyílászárók (ablakok) hőátbocsátási tényezője (15)</w:t>
      </w:r>
    </w:p>
    <w:p w:rsidR="00D52911" w:rsidRPr="00B017D7" w:rsidRDefault="00D52911" w:rsidP="00D52911">
      <w:pPr>
        <w:jc w:val="both"/>
        <w:rPr>
          <w:sz w:val="22"/>
          <w:szCs w:val="22"/>
        </w:rPr>
      </w:pPr>
      <w:r w:rsidRPr="00533252">
        <w:rPr>
          <w:sz w:val="22"/>
          <w:szCs w:val="22"/>
          <w:highlight w:val="yellow"/>
        </w:rPr>
        <w:t>3. Kötelező jótállási időtartamon felüli többlet jótállás vállalása (15)</w:t>
      </w:r>
    </w:p>
    <w:p w:rsidR="00D52911" w:rsidRPr="000A0932" w:rsidRDefault="00D52911" w:rsidP="00D52911">
      <w:pPr>
        <w:autoSpaceDE w:val="0"/>
        <w:autoSpaceDN w:val="0"/>
        <w:adjustRightInd w:val="0"/>
        <w:spacing w:line="276" w:lineRule="auto"/>
        <w:jc w:val="both"/>
        <w:rPr>
          <w:sz w:val="22"/>
          <w:szCs w:val="22"/>
        </w:rPr>
      </w:pPr>
    </w:p>
    <w:p w:rsidR="00D52911" w:rsidRPr="000A0932" w:rsidRDefault="00D52911" w:rsidP="00D52911">
      <w:pPr>
        <w:autoSpaceDE w:val="0"/>
        <w:autoSpaceDN w:val="0"/>
        <w:adjustRightInd w:val="0"/>
        <w:spacing w:line="276" w:lineRule="auto"/>
        <w:jc w:val="both"/>
        <w:rPr>
          <w:sz w:val="22"/>
          <w:szCs w:val="22"/>
        </w:rPr>
      </w:pPr>
    </w:p>
    <w:p w:rsidR="00D52911" w:rsidRPr="00F94F59" w:rsidRDefault="00D52911" w:rsidP="00D52911">
      <w:pPr>
        <w:spacing w:line="276" w:lineRule="auto"/>
        <w:jc w:val="both"/>
        <w:rPr>
          <w:sz w:val="22"/>
          <w:szCs w:val="22"/>
        </w:rPr>
      </w:pPr>
      <w:r w:rsidRPr="000A0932">
        <w:rPr>
          <w:sz w:val="22"/>
          <w:szCs w:val="22"/>
        </w:rPr>
        <w:t xml:space="preserve">A Megrendelő az ajánlattételi felhívásban tájékoztatta az Ajánlattevőket, hogy a megvalósítás pénzügyi fedezetét teljes egészében a </w:t>
      </w:r>
      <w:r w:rsidRPr="0068697E">
        <w:rPr>
          <w:b/>
          <w:bCs/>
          <w:sz w:val="22"/>
          <w:szCs w:val="22"/>
        </w:rPr>
        <w:t>TOP-1.4.1-15-BS1</w:t>
      </w:r>
      <w:r>
        <w:rPr>
          <w:b/>
          <w:bCs/>
          <w:sz w:val="22"/>
          <w:szCs w:val="22"/>
        </w:rPr>
        <w:t>-</w:t>
      </w:r>
      <w:r w:rsidRPr="0068697E">
        <w:rPr>
          <w:b/>
          <w:bCs/>
          <w:sz w:val="22"/>
          <w:szCs w:val="22"/>
        </w:rPr>
        <w:t xml:space="preserve">2016-00046  azonosítószámú </w:t>
      </w:r>
      <w:r w:rsidRPr="00CD59F7">
        <w:rPr>
          <w:sz w:val="22"/>
          <w:szCs w:val="22"/>
        </w:rPr>
        <w:t xml:space="preserve">projekthez nyújtott </w:t>
      </w:r>
      <w:r w:rsidRPr="00F94F59">
        <w:rPr>
          <w:sz w:val="22"/>
          <w:szCs w:val="22"/>
        </w:rPr>
        <w:t>………….</w:t>
      </w:r>
      <w:r>
        <w:rPr>
          <w:sz w:val="22"/>
          <w:szCs w:val="22"/>
        </w:rPr>
        <w:t>F</w:t>
      </w:r>
      <w:r w:rsidRPr="00F94F59">
        <w:rPr>
          <w:sz w:val="22"/>
          <w:szCs w:val="22"/>
        </w:rPr>
        <w:t>t……………………támogatás biztosítja, amely megrendelő rendelkezésére áll.</w:t>
      </w:r>
    </w:p>
    <w:p w:rsidR="00D52911" w:rsidRPr="000A0932" w:rsidRDefault="00D52911" w:rsidP="00D52911">
      <w:pPr>
        <w:spacing w:line="276" w:lineRule="auto"/>
        <w:jc w:val="both"/>
        <w:rPr>
          <w:sz w:val="22"/>
          <w:szCs w:val="22"/>
        </w:rPr>
      </w:pPr>
    </w:p>
    <w:p w:rsidR="00D52911" w:rsidRPr="0076718B" w:rsidRDefault="00D52911" w:rsidP="00D52911">
      <w:pPr>
        <w:spacing w:line="276" w:lineRule="auto"/>
        <w:jc w:val="both"/>
        <w:rPr>
          <w:sz w:val="22"/>
          <w:szCs w:val="22"/>
        </w:rPr>
      </w:pPr>
      <w:r w:rsidRPr="000A0932">
        <w:rPr>
          <w:sz w:val="22"/>
          <w:szCs w:val="22"/>
        </w:rPr>
        <w:t xml:space="preserve">A Megrendelő továbbá tájékoztatja a Vállalkozót, hogy a fent hivatkozott </w:t>
      </w:r>
      <w:r w:rsidRPr="0076718B">
        <w:rPr>
          <w:sz w:val="22"/>
          <w:szCs w:val="22"/>
        </w:rPr>
        <w:t xml:space="preserve">közbeszerzési eljárás alapján megkötendő jelen szerződés </w:t>
      </w:r>
      <w:r w:rsidRPr="0076718B">
        <w:rPr>
          <w:b/>
          <w:sz w:val="22"/>
          <w:szCs w:val="22"/>
        </w:rPr>
        <w:t xml:space="preserve">csak a közbeszerzési eljárást érintő, </w:t>
      </w:r>
      <w:r w:rsidRPr="0076718B">
        <w:rPr>
          <w:sz w:val="22"/>
          <w:szCs w:val="22"/>
        </w:rPr>
        <w:t>272/2014. (XI. 5.) Korm. rendelettel előírt ellenőrzés eredményeként kiadott,</w:t>
      </w:r>
      <w:r w:rsidRPr="0076718B">
        <w:rPr>
          <w:b/>
          <w:sz w:val="22"/>
          <w:szCs w:val="22"/>
        </w:rPr>
        <w:t xml:space="preserve"> támogató tartalmú szabályossági tanúsítvány</w:t>
      </w:r>
      <w:r w:rsidRPr="0076718B">
        <w:rPr>
          <w:sz w:val="22"/>
          <w:szCs w:val="22"/>
        </w:rPr>
        <w:t xml:space="preserve"> Megrendelő általi kézhez vételének időpontjában lép hatályba. Nem lép hatályba a szerződés, amíg a támogató tartalmú tanúsítványt a Megrendelő kézhez nem vette. </w:t>
      </w:r>
    </w:p>
    <w:p w:rsidR="00D52911" w:rsidRPr="0076718B" w:rsidRDefault="00D52911" w:rsidP="00D52911">
      <w:pPr>
        <w:spacing w:line="276" w:lineRule="auto"/>
        <w:jc w:val="both"/>
        <w:rPr>
          <w:sz w:val="22"/>
          <w:szCs w:val="22"/>
        </w:rPr>
      </w:pPr>
    </w:p>
    <w:p w:rsidR="00D52911" w:rsidRPr="0076718B" w:rsidRDefault="00D52911" w:rsidP="00D52911">
      <w:pPr>
        <w:spacing w:line="276" w:lineRule="auto"/>
        <w:jc w:val="both"/>
        <w:rPr>
          <w:sz w:val="22"/>
          <w:szCs w:val="22"/>
        </w:rPr>
      </w:pPr>
      <w:r w:rsidRPr="0076718B">
        <w:rPr>
          <w:sz w:val="22"/>
          <w:szCs w:val="22"/>
        </w:rPr>
        <w:t xml:space="preserve">Továbbá a még hatályba nem lépett szerződést megszüntető ok, ha a Megrendelő által kézhez vett szabályossági tanúsítvány nem támogató tartalmú. A hatályba lépést megelőzően a nyertes Ajánlattevő semmilyen munkavégzésére nem jogosult és nem köteles. </w:t>
      </w:r>
    </w:p>
    <w:p w:rsidR="00D52911" w:rsidRPr="0076718B" w:rsidRDefault="00D52911" w:rsidP="00D52911">
      <w:pPr>
        <w:spacing w:line="276" w:lineRule="auto"/>
        <w:jc w:val="both"/>
        <w:rPr>
          <w:sz w:val="22"/>
          <w:szCs w:val="22"/>
        </w:rPr>
      </w:pPr>
    </w:p>
    <w:p w:rsidR="00D52911" w:rsidRPr="000A0932" w:rsidRDefault="00D52911" w:rsidP="00D52911">
      <w:pPr>
        <w:spacing w:line="276" w:lineRule="auto"/>
        <w:jc w:val="both"/>
        <w:rPr>
          <w:b/>
          <w:sz w:val="22"/>
          <w:szCs w:val="22"/>
        </w:rPr>
      </w:pPr>
      <w:r w:rsidRPr="0076718B">
        <w:rPr>
          <w:b/>
          <w:sz w:val="22"/>
          <w:szCs w:val="22"/>
        </w:rPr>
        <w:t>A szabályossági tanúsítvány kézhez vételéről és annak tartalmáról a Megrendelő a Vállalkozót haladéktalanul, legkésőbb a kézhez vételt követő munkanapon értesíti, a kézhez vételi dátum megadásával, amely a szerződés hatályba lépési dátuma (adott esetben).</w:t>
      </w:r>
    </w:p>
    <w:p w:rsidR="00D52911" w:rsidRPr="000A0932" w:rsidRDefault="00D52911" w:rsidP="00D52911">
      <w:pPr>
        <w:spacing w:line="276" w:lineRule="auto"/>
        <w:jc w:val="both"/>
        <w:rPr>
          <w:sz w:val="22"/>
          <w:szCs w:val="22"/>
        </w:rPr>
      </w:pPr>
    </w:p>
    <w:p w:rsidR="00D52911" w:rsidRPr="000A0932" w:rsidRDefault="00D52911" w:rsidP="00D52911">
      <w:pPr>
        <w:spacing w:line="276" w:lineRule="auto"/>
        <w:ind w:left="284" w:hanging="284"/>
        <w:jc w:val="center"/>
        <w:rPr>
          <w:b/>
          <w:bCs/>
          <w:sz w:val="22"/>
          <w:szCs w:val="22"/>
        </w:rPr>
      </w:pPr>
      <w:r>
        <w:rPr>
          <w:b/>
          <w:bCs/>
          <w:sz w:val="22"/>
          <w:szCs w:val="22"/>
        </w:rPr>
        <w:t>II</w:t>
      </w:r>
      <w:r w:rsidRPr="000A0932">
        <w:rPr>
          <w:b/>
          <w:bCs/>
          <w:sz w:val="22"/>
          <w:szCs w:val="22"/>
        </w:rPr>
        <w:t>. Szerződés tárgya, tartalma</w:t>
      </w:r>
    </w:p>
    <w:p w:rsidR="00D52911" w:rsidRPr="000A0932" w:rsidRDefault="00D52911" w:rsidP="00D52911">
      <w:pPr>
        <w:spacing w:line="276" w:lineRule="auto"/>
        <w:jc w:val="both"/>
        <w:rPr>
          <w:sz w:val="22"/>
          <w:szCs w:val="22"/>
        </w:rPr>
      </w:pPr>
    </w:p>
    <w:p w:rsidR="00D52911" w:rsidRPr="00CD59F7" w:rsidRDefault="00D52911" w:rsidP="00D52911">
      <w:pPr>
        <w:numPr>
          <w:ilvl w:val="0"/>
          <w:numId w:val="17"/>
        </w:numPr>
        <w:spacing w:line="276" w:lineRule="auto"/>
        <w:jc w:val="both"/>
        <w:rPr>
          <w:sz w:val="22"/>
          <w:szCs w:val="22"/>
        </w:rPr>
      </w:pPr>
      <w:r w:rsidRPr="000A0932">
        <w:rPr>
          <w:sz w:val="22"/>
          <w:szCs w:val="22"/>
        </w:rPr>
        <w:t xml:space="preserve">Megrendelő megrendeli, Vállalkozó pedig elvállalja a fent megjelölt közbeszerzési eljárás iratanyagában (különösen közbeszerzési műszaki leírásban) foglalt tartalommal az ott megjelölt </w:t>
      </w:r>
      <w:r w:rsidRPr="00CD59F7">
        <w:rPr>
          <w:b/>
          <w:sz w:val="22"/>
          <w:szCs w:val="22"/>
        </w:rPr>
        <w:t>Építési Beruházási munkálatok – kivitelezés- elvégzését</w:t>
      </w:r>
      <w:r w:rsidRPr="00CD59F7">
        <w:rPr>
          <w:sz w:val="22"/>
          <w:szCs w:val="22"/>
        </w:rPr>
        <w:t xml:space="preserve"> eredményfelelősséggel. Teljesítés címe és hrsz-a: ………………………..hrsz., természetben ………………..</w:t>
      </w:r>
    </w:p>
    <w:p w:rsidR="00D52911" w:rsidRPr="00533252" w:rsidRDefault="00D52911" w:rsidP="00D52911">
      <w:pPr>
        <w:numPr>
          <w:ilvl w:val="0"/>
          <w:numId w:val="17"/>
        </w:numPr>
        <w:spacing w:before="60" w:after="60" w:line="276" w:lineRule="auto"/>
        <w:jc w:val="both"/>
        <w:rPr>
          <w:sz w:val="22"/>
          <w:szCs w:val="22"/>
          <w:highlight w:val="yellow"/>
          <w:lang w:eastAsia="ja-JP"/>
        </w:rPr>
      </w:pPr>
      <w:r w:rsidRPr="00533252">
        <w:rPr>
          <w:sz w:val="22"/>
          <w:szCs w:val="22"/>
          <w:highlight w:val="yellow"/>
        </w:rPr>
        <w:t>Vállalkozó</w:t>
      </w:r>
      <w:r w:rsidRPr="00533252">
        <w:rPr>
          <w:sz w:val="22"/>
          <w:szCs w:val="22"/>
          <w:highlight w:val="yellow"/>
          <w:lang w:eastAsia="ja-JP"/>
        </w:rPr>
        <w:t xml:space="preserve"> feladata a közbeszerzési műszaki leírás, az árazatlan költségvetés, a rendelkezésre álló tervek, , valamint a hatályos jogszabályok, szabványok és szakmai szokványoknak megfelelően </w:t>
      </w:r>
      <w:r w:rsidRPr="00533252">
        <w:rPr>
          <w:b/>
          <w:sz w:val="22"/>
          <w:szCs w:val="22"/>
          <w:highlight w:val="yellow"/>
          <w:lang w:eastAsia="ja-JP"/>
        </w:rPr>
        <w:t>a kivitelezési munkálatok teljes körű megvalósítása, ill. ennek megvalósulási tervdokumentációban, illetve a használatba vételhez szükséges engedélyeztetési eljáráshoz elengedhetetlen engedélyes tervdokumentációban való dokumentálása,</w:t>
      </w:r>
      <w:r w:rsidRPr="00533252">
        <w:rPr>
          <w:sz w:val="22"/>
          <w:szCs w:val="22"/>
          <w:highlight w:val="yellow"/>
          <w:lang w:eastAsia="ja-JP"/>
        </w:rPr>
        <w:t xml:space="preserve"> annak érdekében, hogy az elkészült létesítmény, ill. feladat a rendeltetésszerű használatra alkalmas legyen.</w:t>
      </w:r>
    </w:p>
    <w:p w:rsidR="00D52911" w:rsidRPr="00CD59F7" w:rsidRDefault="00D52911" w:rsidP="00D52911">
      <w:pPr>
        <w:numPr>
          <w:ilvl w:val="0"/>
          <w:numId w:val="17"/>
        </w:numPr>
        <w:spacing w:before="60" w:after="60" w:line="276" w:lineRule="auto"/>
        <w:jc w:val="both"/>
        <w:rPr>
          <w:sz w:val="22"/>
          <w:szCs w:val="22"/>
          <w:lang w:eastAsia="ja-JP"/>
        </w:rPr>
      </w:pPr>
      <w:r w:rsidRPr="00CD59F7">
        <w:rPr>
          <w:sz w:val="22"/>
          <w:szCs w:val="22"/>
        </w:rPr>
        <w:t>Vállalkozó</w:t>
      </w:r>
      <w:r w:rsidRPr="00CD59F7">
        <w:rPr>
          <w:sz w:val="22"/>
          <w:szCs w:val="22"/>
          <w:lang w:eastAsia="ja-JP"/>
        </w:rPr>
        <w:t xml:space="preserve"> feladata a közbeszerzési műszaki leírás, az árazatlan költségvetés, a rendelkezésre álló tervek, </w:t>
      </w:r>
      <w:r w:rsidRPr="0065245F">
        <w:rPr>
          <w:color w:val="000000"/>
          <w:sz w:val="22"/>
          <w:szCs w:val="22"/>
          <w:lang w:eastAsia="ja-JP"/>
        </w:rPr>
        <w:t>meglévő engedélyek,</w:t>
      </w:r>
      <w:r w:rsidRPr="00CD59F7">
        <w:rPr>
          <w:sz w:val="22"/>
          <w:szCs w:val="22"/>
          <w:lang w:eastAsia="ja-JP"/>
        </w:rPr>
        <w:t xml:space="preserve"> valamint a hatályos jogszabályok, szabványok és szakmai szokványoknak megfelelően </w:t>
      </w:r>
      <w:r w:rsidRPr="00CD59F7">
        <w:rPr>
          <w:b/>
          <w:sz w:val="22"/>
          <w:szCs w:val="22"/>
          <w:lang w:eastAsia="ja-JP"/>
        </w:rPr>
        <w:t>a kivitelezési munkálatok teljes körű megvalósítása, ill. ennek megvalósulási tervdokumentációban, illetve a használatba vételhez szükséges engedélyeztetési eljáráshoz elengedhetetlen tervdokumentációban való dokumentálása,</w:t>
      </w:r>
      <w:r w:rsidRPr="00CD59F7">
        <w:rPr>
          <w:sz w:val="22"/>
          <w:szCs w:val="22"/>
          <w:lang w:eastAsia="ja-JP"/>
        </w:rPr>
        <w:t xml:space="preserve"> annak érdekében, hogy az elkészült létesítmény, ill. feladat a rendeltetésszerű használatra alkalmas legyen.</w:t>
      </w:r>
    </w:p>
    <w:p w:rsidR="00D52911" w:rsidRPr="000A0932" w:rsidRDefault="00D52911" w:rsidP="00D52911">
      <w:pPr>
        <w:pStyle w:val="Listaszerbekezds"/>
        <w:numPr>
          <w:ilvl w:val="0"/>
          <w:numId w:val="17"/>
        </w:numPr>
        <w:spacing w:line="276" w:lineRule="auto"/>
        <w:contextualSpacing/>
        <w:jc w:val="both"/>
        <w:rPr>
          <w:sz w:val="22"/>
          <w:szCs w:val="22"/>
          <w:lang w:eastAsia="ja-JP"/>
        </w:rPr>
      </w:pPr>
      <w:r w:rsidRPr="000A0932">
        <w:rPr>
          <w:sz w:val="22"/>
          <w:szCs w:val="22"/>
          <w:lang w:eastAsia="ja-JP"/>
        </w:rPr>
        <w:t xml:space="preserve">Vállalkozó kötelezettséget vállal arra, hogy elvégzi az </w:t>
      </w:r>
      <w:r>
        <w:rPr>
          <w:sz w:val="22"/>
          <w:szCs w:val="22"/>
          <w:lang w:val="hu-HU" w:eastAsia="ja-JP"/>
        </w:rPr>
        <w:t>II</w:t>
      </w:r>
      <w:r w:rsidRPr="000A0932">
        <w:rPr>
          <w:sz w:val="22"/>
          <w:szCs w:val="22"/>
          <w:lang w:eastAsia="ja-JP"/>
        </w:rPr>
        <w:t xml:space="preserve">.1. pontban megnevezett és a közbeszerzési dokumentumokban specifikált feladatok ellátását (továbbiakban: Munka), az ajánlatában vállalt, ill. jelen szerződésben megállapítottak szerint, az ott rögzített minőségben, teljesítési határidőben és a </w:t>
      </w:r>
      <w:r>
        <w:rPr>
          <w:sz w:val="22"/>
          <w:szCs w:val="22"/>
          <w:lang w:val="hu-HU" w:eastAsia="ja-JP"/>
        </w:rPr>
        <w:t>III</w:t>
      </w:r>
      <w:r w:rsidRPr="000A0932">
        <w:rPr>
          <w:sz w:val="22"/>
          <w:szCs w:val="22"/>
          <w:lang w:eastAsia="ja-JP"/>
        </w:rPr>
        <w:t xml:space="preserve">.2 pontban rögzített vállalkozói díj (a továbbiakban: Vállalkozói Díj) ellenében. </w:t>
      </w:r>
    </w:p>
    <w:p w:rsidR="00D52911" w:rsidRPr="00CD59F7" w:rsidRDefault="00D52911" w:rsidP="00D52911">
      <w:pPr>
        <w:pStyle w:val="Default"/>
        <w:numPr>
          <w:ilvl w:val="0"/>
          <w:numId w:val="17"/>
        </w:numPr>
        <w:spacing w:line="276" w:lineRule="auto"/>
        <w:jc w:val="both"/>
        <w:rPr>
          <w:rFonts w:eastAsia="Times New Roman"/>
          <w:b/>
          <w:color w:val="auto"/>
          <w:sz w:val="22"/>
          <w:szCs w:val="22"/>
          <w:lang w:eastAsia="ja-JP"/>
        </w:rPr>
      </w:pPr>
      <w:r w:rsidRPr="000A0932">
        <w:rPr>
          <w:rFonts w:eastAsia="Times New Roman"/>
          <w:color w:val="auto"/>
          <w:sz w:val="22"/>
          <w:szCs w:val="22"/>
          <w:lang w:eastAsia="ja-JP"/>
        </w:rPr>
        <w:t>Vállalkozó kijelenti, hogy megismerte a műszaki dokumentáció részeként rendelkezésére bocsátott tervek és egyéb dokumentumok tartalmát, és az abban foglalt munkálatok teljes körű megvalósítására tett ajánlatot. Figyelemmel arra is, hogy a rendelkezésre bocsátott tervek és dokumentumok – jellegükből adódóan, a szakmai szabályok és szokások szerint – a feladatokat milyen részletességgel ábrázolják</w:t>
      </w:r>
      <w:r w:rsidRPr="00CD59F7">
        <w:rPr>
          <w:rFonts w:eastAsia="Times New Roman"/>
          <w:color w:val="auto"/>
          <w:sz w:val="22"/>
          <w:szCs w:val="22"/>
          <w:lang w:eastAsia="ja-JP"/>
        </w:rPr>
        <w:t xml:space="preserve">. Vállalkozó kijelenti továbbá, hogy a Ptk. 6:244 § (1) bekezdésében meghatározott </w:t>
      </w:r>
      <w:r w:rsidRPr="00CD59F7">
        <w:rPr>
          <w:rFonts w:eastAsia="Times New Roman"/>
          <w:b/>
          <w:color w:val="auto"/>
          <w:sz w:val="22"/>
          <w:szCs w:val="22"/>
          <w:lang w:eastAsia="ja-JP"/>
        </w:rPr>
        <w:t xml:space="preserve">többletmunka kockázatát magára vállalja, azokat köteles külön térítés nélkül elvégezni, annak ellenértékét nem érvényesítheti, mivel a vállalkozói díj a jelen szerződésben átalányáron került meghatározásra. </w:t>
      </w:r>
    </w:p>
    <w:p w:rsidR="00D52911" w:rsidRPr="000A0932" w:rsidRDefault="00D52911" w:rsidP="00D52911">
      <w:pPr>
        <w:numPr>
          <w:ilvl w:val="0"/>
          <w:numId w:val="17"/>
        </w:numPr>
        <w:spacing w:before="60" w:after="60" w:line="276" w:lineRule="auto"/>
        <w:jc w:val="both"/>
        <w:rPr>
          <w:sz w:val="22"/>
          <w:szCs w:val="22"/>
          <w:lang w:eastAsia="ja-JP"/>
        </w:rPr>
      </w:pPr>
      <w:r w:rsidRPr="000A0932">
        <w:rPr>
          <w:sz w:val="22"/>
          <w:szCs w:val="22"/>
          <w:lang w:eastAsia="ja-JP"/>
        </w:rPr>
        <w:t>Vállalkozó a munkát hiány- és hibamentesen, szerződés szerinti határidőre köteles elvégezni. Vállalkozó a munkavégzés során csak érvényes alkalmassági bizonyítvánnyal rendelkező anyagokat, berendezéseket, szerkezeteket használhat fel. Fentiek alatt olyan anyagokat és szerkezeteket ért Megrendelő, melyek a gyártó által előírt hiány- és hibamentes terméknek megfelel, továbbá sérülés és minden egyéb hibától, hiánytól mentes és megfelel a jogszabályi előírásoknak. A hiány- és hibamentes munkálatokként Megrendelő a jogszabályoknak, szakmai szokásoknak, szabványoknak is megfelelő, hiány- és hibamentességet érti. A beépített anyagok, berendezések, szerkezetek minőségét igazoló dokumentumokat (különösen: műbizonylat) a Vállalkozó az építési tevékenység során a Megrendelő képviselőjének köteles bemutatni, ill. a végteljesítéshez Megrendelő részére átadni.</w:t>
      </w:r>
    </w:p>
    <w:p w:rsidR="00D52911" w:rsidRPr="000A0932" w:rsidRDefault="00D52911" w:rsidP="00D52911">
      <w:pPr>
        <w:pStyle w:val="Listaszerbekezds"/>
        <w:numPr>
          <w:ilvl w:val="0"/>
          <w:numId w:val="17"/>
        </w:numPr>
        <w:spacing w:line="276" w:lineRule="auto"/>
        <w:contextualSpacing/>
        <w:jc w:val="both"/>
        <w:rPr>
          <w:sz w:val="22"/>
          <w:szCs w:val="22"/>
          <w:lang w:eastAsia="ja-JP"/>
        </w:rPr>
      </w:pPr>
      <w:r w:rsidRPr="000A0932">
        <w:rPr>
          <w:sz w:val="22"/>
          <w:szCs w:val="22"/>
          <w:lang w:eastAsia="ja-JP"/>
        </w:rPr>
        <w:lastRenderedPageBreak/>
        <w:t xml:space="preserve">A Vállalkozót eredményfelelőssége alól a Megrendelő, ill. a Műszaki Ellenőr ténylegesen megvalósult eredményt jóváhagyó nyilatkozata nem menti fel. </w:t>
      </w:r>
    </w:p>
    <w:p w:rsidR="00D52911" w:rsidRPr="000554C0" w:rsidRDefault="00D52911" w:rsidP="00D52911">
      <w:pPr>
        <w:numPr>
          <w:ilvl w:val="0"/>
          <w:numId w:val="17"/>
        </w:numPr>
        <w:spacing w:before="60" w:after="60" w:line="276" w:lineRule="auto"/>
        <w:jc w:val="both"/>
        <w:rPr>
          <w:sz w:val="22"/>
          <w:szCs w:val="22"/>
          <w:lang w:eastAsia="ja-JP"/>
        </w:rPr>
      </w:pPr>
      <w:r w:rsidRPr="000A0932">
        <w:rPr>
          <w:sz w:val="22"/>
          <w:szCs w:val="22"/>
          <w:lang w:eastAsia="ja-JP"/>
        </w:rPr>
        <w:t>Amennyiben a közbeszerzési eljáráshoz kiadott műszaki leírásban, vagy az árazatlan költségvetésben esetlegesen – a minél pontosabb műszaki specifikáció megadásának érdekében - konkrét anyag vagy típus megnevezés szerepel, Ajánlatkérő azzal egyenértékű teljesítést is lehetővé tesz</w:t>
      </w:r>
      <w:r>
        <w:rPr>
          <w:sz w:val="22"/>
          <w:szCs w:val="22"/>
          <w:lang w:eastAsia="ja-JP"/>
        </w:rPr>
        <w:t xml:space="preserve">, a hatályos jogszabályi rendelkezéseknek megfelelően. </w:t>
      </w:r>
      <w:r w:rsidRPr="000A0932">
        <w:rPr>
          <w:sz w:val="22"/>
          <w:szCs w:val="22"/>
          <w:lang w:eastAsia="ja-JP"/>
        </w:rPr>
        <w:t xml:space="preserve">Az egyenértékűséget a </w:t>
      </w:r>
      <w:r w:rsidRPr="000A0932">
        <w:rPr>
          <w:b/>
          <w:sz w:val="22"/>
          <w:szCs w:val="22"/>
          <w:lang w:eastAsia="ja-JP"/>
        </w:rPr>
        <w:t>releváns műszaki jellemzők</w:t>
      </w:r>
      <w:r w:rsidRPr="000A0932">
        <w:rPr>
          <w:sz w:val="22"/>
          <w:szCs w:val="22"/>
          <w:lang w:eastAsia="ja-JP"/>
        </w:rPr>
        <w:t xml:space="preserve"> alapján szükséges megítélni</w:t>
      </w:r>
      <w:r>
        <w:rPr>
          <w:sz w:val="22"/>
          <w:szCs w:val="22"/>
          <w:lang w:eastAsia="ja-JP"/>
        </w:rPr>
        <w:t xml:space="preserve"> és a </w:t>
      </w:r>
      <w:r w:rsidRPr="000A0932">
        <w:rPr>
          <w:sz w:val="22"/>
          <w:szCs w:val="22"/>
          <w:lang w:eastAsia="ja-JP"/>
        </w:rPr>
        <w:t xml:space="preserve">beépítést, felhasználást </w:t>
      </w:r>
      <w:r w:rsidRPr="000554C0">
        <w:rPr>
          <w:b/>
          <w:sz w:val="22"/>
          <w:szCs w:val="22"/>
          <w:lang w:eastAsia="ja-JP"/>
        </w:rPr>
        <w:t xml:space="preserve">megelőzően </w:t>
      </w:r>
      <w:r>
        <w:rPr>
          <w:sz w:val="22"/>
          <w:szCs w:val="22"/>
          <w:lang w:eastAsia="ja-JP"/>
        </w:rPr>
        <w:t xml:space="preserve">meg kell kérni a Műszaki Ellenőr és a Megrendelő jóváhagyását. </w:t>
      </w:r>
      <w:r w:rsidRPr="000A0932">
        <w:rPr>
          <w:sz w:val="22"/>
          <w:szCs w:val="22"/>
          <w:lang w:eastAsia="ja-JP"/>
        </w:rPr>
        <w:t xml:space="preserve">Releváns műszaki jellemzőknek a műszaki leírásban és/vagy költségvetésben szereplő azon jellemzők tekintendőek, amelyekkel az adott anyag, ill. anyagtípus besorolása, minősítését meglapozó </w:t>
      </w:r>
      <w:r w:rsidRPr="000A0932">
        <w:rPr>
          <w:b/>
          <w:sz w:val="22"/>
          <w:szCs w:val="22"/>
          <w:lang w:eastAsia="ja-JP"/>
        </w:rPr>
        <w:t>lényegi tulajdonságai jellemezhetőek</w:t>
      </w:r>
      <w:r w:rsidRPr="000A0932">
        <w:rPr>
          <w:sz w:val="22"/>
          <w:szCs w:val="22"/>
          <w:lang w:eastAsia="ja-JP"/>
        </w:rPr>
        <w:t xml:space="preserve">. </w:t>
      </w:r>
      <w:r w:rsidRPr="000554C0">
        <w:rPr>
          <w:sz w:val="22"/>
          <w:szCs w:val="22"/>
          <w:lang w:eastAsia="ja-JP"/>
        </w:rPr>
        <w:t>(Ide nem értve azon egyenértékű termékeket, amelyek beépítési szándékát Vállalkozó már az ajánlatában jelezte és az Megrendelő az ajánlatok elbírálása keretében elfogadta – ezek beépítésére Vállalkozó jelen szerződés sze</w:t>
      </w:r>
      <w:r>
        <w:rPr>
          <w:sz w:val="22"/>
          <w:szCs w:val="22"/>
          <w:lang w:eastAsia="ja-JP"/>
        </w:rPr>
        <w:t xml:space="preserve">rinti </w:t>
      </w:r>
      <w:r w:rsidRPr="000554C0">
        <w:rPr>
          <w:sz w:val="22"/>
          <w:szCs w:val="22"/>
          <w:lang w:eastAsia="ja-JP"/>
        </w:rPr>
        <w:t>teljesítése keretében jogosult).</w:t>
      </w:r>
    </w:p>
    <w:p w:rsidR="00D52911" w:rsidRPr="000554C0" w:rsidRDefault="00D52911" w:rsidP="00D52911">
      <w:pPr>
        <w:numPr>
          <w:ilvl w:val="0"/>
          <w:numId w:val="17"/>
        </w:numPr>
        <w:spacing w:before="60" w:after="60" w:line="276" w:lineRule="auto"/>
        <w:jc w:val="both"/>
        <w:rPr>
          <w:sz w:val="22"/>
          <w:szCs w:val="22"/>
          <w:lang w:eastAsia="ja-JP"/>
        </w:rPr>
      </w:pPr>
      <w:r w:rsidRPr="000554C0">
        <w:rPr>
          <w:sz w:val="22"/>
          <w:szCs w:val="22"/>
          <w:lang w:eastAsia="ja-JP"/>
        </w:rPr>
        <w:t xml:space="preserve">Felek kifejezetten rögzítik, hogy a műszaki leírásban foglaltaktól </w:t>
      </w:r>
      <w:r w:rsidRPr="000554C0">
        <w:rPr>
          <w:b/>
          <w:sz w:val="22"/>
          <w:szCs w:val="22"/>
          <w:lang w:eastAsia="ja-JP"/>
        </w:rPr>
        <w:t>eltérő műszaki megoldást</w:t>
      </w:r>
      <w:r w:rsidRPr="000554C0">
        <w:rPr>
          <w:sz w:val="22"/>
          <w:szCs w:val="22"/>
          <w:lang w:eastAsia="ja-JP"/>
        </w:rPr>
        <w:t xml:space="preserve"> Vállalkozó csak a Kbt.-ben rögzített feltételek fennállása esetén </w:t>
      </w:r>
      <w:r>
        <w:rPr>
          <w:sz w:val="22"/>
          <w:szCs w:val="22"/>
          <w:lang w:eastAsia="ja-JP"/>
        </w:rPr>
        <w:t xml:space="preserve">és </w:t>
      </w:r>
      <w:r w:rsidRPr="000554C0">
        <w:rPr>
          <w:sz w:val="22"/>
          <w:szCs w:val="22"/>
          <w:lang w:eastAsia="ja-JP"/>
        </w:rPr>
        <w:t>Megrendelő előzetes hozzájárulásával alkalmazhat.</w:t>
      </w:r>
    </w:p>
    <w:p w:rsidR="00D52911" w:rsidRPr="00533252" w:rsidRDefault="00D52911" w:rsidP="00D52911">
      <w:pPr>
        <w:numPr>
          <w:ilvl w:val="0"/>
          <w:numId w:val="17"/>
        </w:numPr>
        <w:tabs>
          <w:tab w:val="left" w:pos="0"/>
        </w:tabs>
        <w:ind w:right="-87"/>
        <w:jc w:val="both"/>
        <w:rPr>
          <w:sz w:val="22"/>
          <w:szCs w:val="22"/>
          <w:highlight w:val="yellow"/>
          <w:lang w:eastAsia="ja-JP"/>
        </w:rPr>
      </w:pPr>
      <w:r w:rsidRPr="000A0932">
        <w:rPr>
          <w:sz w:val="22"/>
          <w:szCs w:val="22"/>
          <w:lang w:eastAsia="ja-JP"/>
        </w:rPr>
        <w:t xml:space="preserve">Megrendelő nyilatkozik, </w:t>
      </w:r>
      <w:r>
        <w:rPr>
          <w:bCs/>
          <w:sz w:val="22"/>
          <w:szCs w:val="22"/>
        </w:rPr>
        <w:t>hogy a</w:t>
      </w:r>
      <w:r w:rsidRPr="009767C5">
        <w:rPr>
          <w:bCs/>
          <w:sz w:val="22"/>
          <w:szCs w:val="22"/>
        </w:rPr>
        <w:t xml:space="preserve"> beruházás nem építési engedély köteles, tervezői nyilatkozat szerint - a „</w:t>
      </w:r>
      <w:r w:rsidRPr="009767C5">
        <w:rPr>
          <w:bCs/>
          <w:i/>
          <w:sz w:val="22"/>
          <w:szCs w:val="22"/>
        </w:rPr>
        <w:t>191/2009. (IX. 15.) Korm. rendelet az építőipari kivitelezési tevékenységről”</w:t>
      </w:r>
      <w:r w:rsidRPr="009767C5">
        <w:rPr>
          <w:bCs/>
          <w:sz w:val="22"/>
          <w:szCs w:val="22"/>
        </w:rPr>
        <w:t xml:space="preserve"> c. jogszabály alapján </w:t>
      </w:r>
      <w:r w:rsidRPr="00F94F59">
        <w:rPr>
          <w:bCs/>
          <w:sz w:val="22"/>
          <w:szCs w:val="22"/>
        </w:rPr>
        <w:t>rendelkezik</w:t>
      </w:r>
      <w:r w:rsidRPr="009767C5">
        <w:rPr>
          <w:bCs/>
          <w:sz w:val="22"/>
          <w:szCs w:val="22"/>
        </w:rPr>
        <w:t xml:space="preserve"> a hatályos jogszabályok értelmében a megvalósításhoz kötelezően előírt </w:t>
      </w:r>
      <w:r w:rsidRPr="00F94F59">
        <w:rPr>
          <w:bCs/>
          <w:sz w:val="22"/>
          <w:szCs w:val="22"/>
        </w:rPr>
        <w:t>kivitelezésre alkalmas</w:t>
      </w:r>
      <w:r w:rsidRPr="009767C5">
        <w:rPr>
          <w:bCs/>
          <w:sz w:val="22"/>
          <w:szCs w:val="22"/>
        </w:rPr>
        <w:t xml:space="preserve"> tervdokumentációval</w:t>
      </w:r>
      <w:r>
        <w:rPr>
          <w:bCs/>
          <w:sz w:val="22"/>
          <w:szCs w:val="22"/>
        </w:rPr>
        <w:t xml:space="preserve">, </w:t>
      </w:r>
      <w:r w:rsidRPr="00533252">
        <w:rPr>
          <w:bCs/>
          <w:sz w:val="22"/>
          <w:szCs w:val="22"/>
          <w:highlight w:val="yellow"/>
        </w:rPr>
        <w:t>a földgáz szolgáltatótól kapott engedélyek érvényessége lejárt, a szükséges engedélyek beszerzése a Vállakozó feladata. A rendelkezésre álló dokumentációt a Vállalkozó rendelkezésére bocsátotta, azzal, hogy a Vállalkozónak az engedély rendelkezéseit maradéktalanul be kell tartania.</w:t>
      </w:r>
    </w:p>
    <w:p w:rsidR="00D52911" w:rsidRDefault="00D52911" w:rsidP="00D52911">
      <w:pPr>
        <w:tabs>
          <w:tab w:val="left" w:pos="0"/>
        </w:tabs>
        <w:ind w:right="-87"/>
        <w:jc w:val="both"/>
        <w:rPr>
          <w:sz w:val="22"/>
          <w:szCs w:val="22"/>
          <w:lang w:eastAsia="ja-JP"/>
        </w:rPr>
      </w:pPr>
    </w:p>
    <w:p w:rsidR="00D52911" w:rsidRPr="000A0932" w:rsidRDefault="00D52911" w:rsidP="00D52911">
      <w:pPr>
        <w:numPr>
          <w:ilvl w:val="0"/>
          <w:numId w:val="17"/>
        </w:numPr>
        <w:tabs>
          <w:tab w:val="left" w:pos="0"/>
        </w:tabs>
        <w:ind w:right="-87"/>
        <w:jc w:val="both"/>
        <w:rPr>
          <w:sz w:val="22"/>
          <w:szCs w:val="22"/>
          <w:lang w:eastAsia="ja-JP"/>
        </w:rPr>
      </w:pPr>
      <w:r w:rsidRPr="000A0932">
        <w:rPr>
          <w:sz w:val="22"/>
          <w:szCs w:val="22"/>
          <w:lang w:eastAsia="ja-JP"/>
        </w:rPr>
        <w:t xml:space="preserve">A teljesítés során </w:t>
      </w:r>
      <w:r>
        <w:rPr>
          <w:sz w:val="22"/>
          <w:szCs w:val="22"/>
          <w:lang w:eastAsia="ja-JP"/>
        </w:rPr>
        <w:t xml:space="preserve">esetlegesen </w:t>
      </w:r>
      <w:r w:rsidRPr="000A0932">
        <w:rPr>
          <w:sz w:val="22"/>
          <w:szCs w:val="22"/>
          <w:lang w:eastAsia="ja-JP"/>
        </w:rPr>
        <w:t xml:space="preserve">keletkező, szerzői jogi védelem alá eső alkotáson (terveken, dokumentációkon) </w:t>
      </w:r>
      <w:r w:rsidRPr="000A0932">
        <w:rPr>
          <w:b/>
          <w:sz w:val="22"/>
          <w:szCs w:val="22"/>
          <w:lang w:eastAsia="ja-JP"/>
        </w:rPr>
        <w:t>Megrendelő területi korlátozás nélküli, harmadik személynek átadható teljes körű felhasználási és átdolgozási (továbbtervezési) jogot szerez</w:t>
      </w:r>
      <w:r w:rsidRPr="000A0932">
        <w:rPr>
          <w:sz w:val="22"/>
          <w:szCs w:val="22"/>
          <w:lang w:eastAsia="ja-JP"/>
        </w:rPr>
        <w:t>. Továbbá, amennyiben a Megrendelő a Vállalkozó teljesítése révén új elgondolásról, megoldásról vagy műszaki ismeretről szerez tudomást, úgy a jelen szerződésben foglaltak alapján afölött is rendelkezni jogosult. Felek rögzítik, hogy a vállalkozói díj kifejezetten ezen feltétel ismeretében került meghatározásra.</w:t>
      </w:r>
    </w:p>
    <w:p w:rsidR="00D52911" w:rsidRPr="000A0932" w:rsidRDefault="00D52911" w:rsidP="00D52911">
      <w:pPr>
        <w:numPr>
          <w:ilvl w:val="0"/>
          <w:numId w:val="17"/>
        </w:numPr>
        <w:spacing w:before="60" w:after="60" w:line="276" w:lineRule="auto"/>
        <w:jc w:val="both"/>
        <w:rPr>
          <w:sz w:val="22"/>
          <w:szCs w:val="22"/>
          <w:lang w:eastAsia="ja-JP"/>
        </w:rPr>
      </w:pPr>
      <w:r w:rsidRPr="000A0932">
        <w:rPr>
          <w:sz w:val="22"/>
          <w:szCs w:val="22"/>
          <w:lang w:eastAsia="ja-JP"/>
        </w:rPr>
        <w:t>Felek kijelentik, hogy jelen szerződés tekintetében szükségessé váló értelmezési kérdésekben a szerződést megalapozó közbeszerzési eljárás ajánlattételi felhívása, a közbeszerzési dokumentumok, kiegészítő tájékoztatás és Vállalkozó nyertes ajánlata alapján fognak eljárni.</w:t>
      </w:r>
    </w:p>
    <w:p w:rsidR="00D52911" w:rsidRDefault="00D52911" w:rsidP="00D52911">
      <w:pPr>
        <w:spacing w:before="60" w:after="60" w:line="276" w:lineRule="auto"/>
        <w:ind w:left="720"/>
        <w:jc w:val="both"/>
        <w:rPr>
          <w:sz w:val="22"/>
          <w:szCs w:val="22"/>
          <w:lang w:eastAsia="ja-JP"/>
        </w:rPr>
      </w:pPr>
    </w:p>
    <w:p w:rsidR="00D52911" w:rsidRPr="000A0932" w:rsidRDefault="00D52911" w:rsidP="00D52911">
      <w:pPr>
        <w:spacing w:before="60" w:after="60" w:line="276" w:lineRule="auto"/>
        <w:ind w:left="720"/>
        <w:jc w:val="both"/>
        <w:rPr>
          <w:sz w:val="22"/>
          <w:szCs w:val="22"/>
          <w:lang w:eastAsia="ja-JP"/>
        </w:rPr>
      </w:pPr>
    </w:p>
    <w:p w:rsidR="00D52911" w:rsidRPr="000A0932" w:rsidRDefault="00D52911" w:rsidP="00D52911">
      <w:pPr>
        <w:spacing w:before="60" w:after="60" w:line="276" w:lineRule="auto"/>
        <w:jc w:val="center"/>
        <w:rPr>
          <w:b/>
          <w:sz w:val="22"/>
          <w:szCs w:val="22"/>
          <w:lang w:eastAsia="ja-JP"/>
        </w:rPr>
      </w:pPr>
      <w:r>
        <w:rPr>
          <w:b/>
          <w:sz w:val="22"/>
          <w:szCs w:val="22"/>
          <w:lang w:eastAsia="ja-JP"/>
        </w:rPr>
        <w:t>III</w:t>
      </w:r>
      <w:r w:rsidRPr="000A0932">
        <w:rPr>
          <w:b/>
          <w:sz w:val="22"/>
          <w:szCs w:val="22"/>
          <w:lang w:eastAsia="ja-JP"/>
        </w:rPr>
        <w:t>. Vállalkozói díj és annak megfizetése</w:t>
      </w:r>
    </w:p>
    <w:p w:rsidR="00D52911" w:rsidRPr="000A0932" w:rsidRDefault="00D52911" w:rsidP="00D52911">
      <w:pPr>
        <w:spacing w:before="60" w:after="60" w:line="276" w:lineRule="auto"/>
        <w:jc w:val="both"/>
        <w:rPr>
          <w:sz w:val="22"/>
          <w:szCs w:val="22"/>
          <w:lang w:eastAsia="ja-JP"/>
        </w:rPr>
      </w:pPr>
    </w:p>
    <w:p w:rsidR="00D52911" w:rsidRPr="000A0932" w:rsidRDefault="00D52911" w:rsidP="00D52911">
      <w:pPr>
        <w:numPr>
          <w:ilvl w:val="0"/>
          <w:numId w:val="37"/>
        </w:numPr>
        <w:spacing w:before="60" w:after="60" w:line="276" w:lineRule="auto"/>
        <w:jc w:val="both"/>
        <w:rPr>
          <w:sz w:val="22"/>
          <w:szCs w:val="22"/>
          <w:lang w:eastAsia="ja-JP"/>
        </w:rPr>
      </w:pPr>
      <w:r w:rsidRPr="000A0932">
        <w:rPr>
          <w:sz w:val="22"/>
          <w:szCs w:val="22"/>
          <w:lang w:eastAsia="ja-JP"/>
        </w:rPr>
        <w:t>A szerződés, az elszámolás és a számlázás, továbbá a kifizetés pénzneme: HUF.</w:t>
      </w:r>
    </w:p>
    <w:p w:rsidR="00D52911" w:rsidRPr="000A0932" w:rsidRDefault="00D52911" w:rsidP="00D52911">
      <w:pPr>
        <w:numPr>
          <w:ilvl w:val="0"/>
          <w:numId w:val="37"/>
        </w:numPr>
        <w:spacing w:before="60" w:after="60" w:line="276" w:lineRule="auto"/>
        <w:jc w:val="both"/>
        <w:rPr>
          <w:sz w:val="22"/>
          <w:szCs w:val="22"/>
          <w:lang w:eastAsia="ja-JP"/>
        </w:rPr>
      </w:pPr>
      <w:r w:rsidRPr="000A0932">
        <w:rPr>
          <w:sz w:val="22"/>
          <w:szCs w:val="22"/>
          <w:lang w:eastAsia="ja-JP"/>
        </w:rPr>
        <w:t xml:space="preserve">Vállalkozó a szerződés teljesítésért Vállalkozói </w:t>
      </w:r>
      <w:r>
        <w:rPr>
          <w:sz w:val="22"/>
          <w:szCs w:val="22"/>
          <w:lang w:eastAsia="ja-JP"/>
        </w:rPr>
        <w:t>d</w:t>
      </w:r>
      <w:r w:rsidRPr="000A0932">
        <w:rPr>
          <w:sz w:val="22"/>
          <w:szCs w:val="22"/>
          <w:lang w:eastAsia="ja-JP"/>
        </w:rPr>
        <w:t>íjra jogosult</w:t>
      </w:r>
      <w:r>
        <w:rPr>
          <w:sz w:val="22"/>
          <w:szCs w:val="22"/>
          <w:lang w:eastAsia="ja-JP"/>
        </w:rPr>
        <w:t>, melynek mértéke:</w:t>
      </w:r>
    </w:p>
    <w:p w:rsidR="00D52911" w:rsidRPr="00A05199" w:rsidRDefault="00D52911" w:rsidP="00D52911">
      <w:pPr>
        <w:pStyle w:val="Listaszerbekezds"/>
      </w:pPr>
      <w:r w:rsidRPr="000A0932">
        <w:rPr>
          <w:sz w:val="22"/>
          <w:szCs w:val="22"/>
          <w:lang w:eastAsia="ja-JP"/>
        </w:rPr>
        <w:t xml:space="preserve">Vállalkozó </w:t>
      </w:r>
      <w:r w:rsidRPr="00A05199">
        <w:t>díj nettó: ……………….…………………,- Ft + ÁFA</w:t>
      </w:r>
    </w:p>
    <w:p w:rsidR="00D52911" w:rsidRPr="000A0932" w:rsidRDefault="00D52911" w:rsidP="00D52911">
      <w:pPr>
        <w:spacing w:before="120" w:after="120"/>
        <w:ind w:left="709"/>
        <w:jc w:val="both"/>
        <w:rPr>
          <w:sz w:val="22"/>
          <w:szCs w:val="22"/>
          <w:lang w:eastAsia="ja-JP"/>
        </w:rPr>
      </w:pPr>
      <w:r w:rsidRPr="000A0932">
        <w:rPr>
          <w:sz w:val="22"/>
          <w:szCs w:val="22"/>
          <w:lang w:eastAsia="ja-JP"/>
        </w:rPr>
        <w:t xml:space="preserve">Felek megállapodnak abban, hogy a vállalkozói díj </w:t>
      </w:r>
      <w:r w:rsidRPr="000A0932">
        <w:rPr>
          <w:b/>
          <w:sz w:val="22"/>
          <w:szCs w:val="22"/>
          <w:lang w:eastAsia="ja-JP"/>
        </w:rPr>
        <w:t>átalánydíj</w:t>
      </w:r>
      <w:r w:rsidRPr="000A0932">
        <w:rPr>
          <w:sz w:val="22"/>
          <w:szCs w:val="22"/>
          <w:lang w:eastAsia="ja-JP"/>
        </w:rPr>
        <w:t>, amelynek jogi természetével tisztában vannak. Vállalkozó ez alapján a közbeszerzési dokumentumok szerinti megvalósítási feladat tekintetében további fizetési igényt Megrendelővel szemben semmiféle jogcímen nem támaszthat, kivéve a késedelmi kamatot.</w:t>
      </w:r>
    </w:p>
    <w:p w:rsidR="00D52911" w:rsidRPr="000A0932" w:rsidRDefault="00D52911" w:rsidP="00D52911">
      <w:pPr>
        <w:numPr>
          <w:ilvl w:val="0"/>
          <w:numId w:val="37"/>
        </w:numPr>
        <w:spacing w:before="60" w:after="60" w:line="276" w:lineRule="auto"/>
        <w:jc w:val="both"/>
        <w:rPr>
          <w:sz w:val="22"/>
          <w:szCs w:val="22"/>
          <w:lang w:eastAsia="ja-JP"/>
        </w:rPr>
      </w:pPr>
      <w:r w:rsidRPr="000A0932">
        <w:rPr>
          <w:sz w:val="22"/>
          <w:szCs w:val="22"/>
        </w:rPr>
        <w:t xml:space="preserve">A Vállalkozó kijelenti, hogy a vállalkozói díj a műszaki terveknek, az érvényben lévő jogszabályok és egyéb műszaki előírások szerinti megvalósításhoz szükséges valamennyi munka ellenértékét, a Vállalkozó valamennyi anyag- és munkadíjköltségét és a vállalkozás teljesítésével kapcsolatban felmerült valamennyi egyéb költséget (különösen szállítási költségeket, adókat a Vállalkozó munkavállalóinak munkabérét és járulékait, külföldi és belföldi anyagszállítási és csomagolási </w:t>
      </w:r>
      <w:r w:rsidRPr="000A0932">
        <w:rPr>
          <w:sz w:val="22"/>
          <w:szCs w:val="22"/>
        </w:rPr>
        <w:lastRenderedPageBreak/>
        <w:t>költségeket, vámköltségeket, vámpótlékot, a teljesítéshez szükséges teljesítési költségeket, ideiglenes melléklétesítmények, felvonulási épületek és területek megvalósítási költségeit, ezek használati, illetve üzemeltetési költségeit, illetve a vízszintes és függőleges anyagmozgatás költségeit, a Vállalkozó által használt munkaterület őrzési költségeit, a Vállalkozó által végzett munkák megóvási költségeit, valamint a fel- és levonulással kapcsolatos összes költséget, beleértve ezen tevékenységek végzése közben esetlegesen okozott károk helyreállítási költségeit is és minden egyéb mellékköltséget úgy, mint pl. biztosítás, ideiglenes energiaellátás, engedélyezési /hitelesítési költségek, a terület igénybevételi díját) függetlenül azok jellegétől magában foglalja. A szerződésben nevesített jogcímeken felül Vállalkozó egyéb címen díjazásra nem tarthat igényt.</w:t>
      </w:r>
    </w:p>
    <w:p w:rsidR="00D52911" w:rsidRPr="000A0932" w:rsidRDefault="00D52911" w:rsidP="00D52911">
      <w:pPr>
        <w:numPr>
          <w:ilvl w:val="0"/>
          <w:numId w:val="37"/>
        </w:numPr>
        <w:spacing w:before="60" w:after="60" w:line="276" w:lineRule="auto"/>
        <w:jc w:val="both"/>
        <w:rPr>
          <w:sz w:val="22"/>
          <w:szCs w:val="22"/>
          <w:lang w:eastAsia="ja-JP"/>
        </w:rPr>
      </w:pPr>
      <w:r w:rsidRPr="000A0932">
        <w:rPr>
          <w:sz w:val="22"/>
          <w:szCs w:val="22"/>
          <w:lang w:eastAsia="ja-JP"/>
        </w:rPr>
        <w:t>Az átalánydíj a Megrendelő által szolgáltatott műszaki dokumentumok, műszaki leírás, illetve árazatlan költségvetés és a Vállalkozó ajánlatban benyújtott költségveté</w:t>
      </w:r>
      <w:r>
        <w:rPr>
          <w:sz w:val="22"/>
          <w:szCs w:val="22"/>
          <w:lang w:eastAsia="ja-JP"/>
        </w:rPr>
        <w:t>se alapján került meghatározásra.</w:t>
      </w:r>
      <w:r w:rsidRPr="000A0932">
        <w:rPr>
          <w:sz w:val="22"/>
          <w:szCs w:val="22"/>
          <w:lang w:eastAsia="ja-JP"/>
        </w:rPr>
        <w:t xml:space="preserve"> </w:t>
      </w:r>
    </w:p>
    <w:p w:rsidR="00D52911" w:rsidRDefault="00D52911" w:rsidP="00D52911">
      <w:pPr>
        <w:numPr>
          <w:ilvl w:val="0"/>
          <w:numId w:val="37"/>
        </w:numPr>
        <w:spacing w:after="120"/>
        <w:jc w:val="both"/>
      </w:pPr>
      <w:r w:rsidRPr="00701470">
        <w:rPr>
          <w:sz w:val="22"/>
          <w:szCs w:val="22"/>
        </w:rPr>
        <w:t xml:space="preserve">Szerződő Felek rögzítik, hogy a Kbt.-ben foglaltakkal összhangban, az Ajánlattételi dokumentációban és az ajánlatban szereplő valamely munkarész – bármely költségvetésben szereplő sor szerinti, ill. annak megfelelő részfeladat – </w:t>
      </w:r>
      <w:r w:rsidRPr="00701470">
        <w:rPr>
          <w:b/>
          <w:sz w:val="22"/>
          <w:szCs w:val="22"/>
        </w:rPr>
        <w:t>teljeskörű elmaradása</w:t>
      </w:r>
      <w:r w:rsidRPr="00701470">
        <w:rPr>
          <w:sz w:val="22"/>
          <w:szCs w:val="22"/>
        </w:rPr>
        <w:t xml:space="preserve"> esetén a Vállalkozó nem tarthat igényt az adott munkarészre eső vállalkozói díjra. Ezt a Felek </w:t>
      </w:r>
      <w:r w:rsidRPr="00701470">
        <w:rPr>
          <w:b/>
          <w:sz w:val="22"/>
          <w:szCs w:val="22"/>
        </w:rPr>
        <w:t>elmaradó tételként</w:t>
      </w:r>
      <w:r w:rsidRPr="00701470">
        <w:rPr>
          <w:sz w:val="22"/>
          <w:szCs w:val="22"/>
        </w:rPr>
        <w:t xml:space="preserve"> kezelik, a Vállalkozói díj ezen tétel költségvetés szerinti részárával csökkentésre kerül. A hivatkozás, indokolás és a részár összeg a végszámla teljesítés igazolásában rögzítendő.</w:t>
      </w:r>
      <w:r w:rsidRPr="00701470">
        <w:t xml:space="preserve"> </w:t>
      </w:r>
    </w:p>
    <w:p w:rsidR="00D52911" w:rsidRPr="00701470" w:rsidRDefault="00D52911" w:rsidP="00D52911">
      <w:pPr>
        <w:numPr>
          <w:ilvl w:val="0"/>
          <w:numId w:val="37"/>
        </w:numPr>
        <w:spacing w:before="60" w:after="60" w:line="276" w:lineRule="auto"/>
        <w:jc w:val="both"/>
        <w:rPr>
          <w:sz w:val="22"/>
          <w:szCs w:val="22"/>
          <w:lang w:eastAsia="ja-JP"/>
        </w:rPr>
      </w:pPr>
      <w:r w:rsidRPr="00701470">
        <w:rPr>
          <w:sz w:val="22"/>
          <w:szCs w:val="22"/>
          <w:lang w:eastAsia="ja-JP"/>
        </w:rPr>
        <w:t xml:space="preserve">A számlák kiállítására, az Áfa mértékére, elszámolására a mindenkor hatályos jogszabályok és az Áfa törvény rendelkezései az irányadóak. </w:t>
      </w:r>
      <w:r w:rsidRPr="00701470">
        <w:rPr>
          <w:sz w:val="22"/>
          <w:szCs w:val="22"/>
        </w:rPr>
        <w:t xml:space="preserve">Megrendelő és Vállalkozó is nyilatkozik arról, hogy belföldön nyilvántartásba vett adóalany. Felek a teljesítés során a számla kifizetésével kapcsolatban minden esetben a 2007. évi CXXVII. Törvényben (továbbiakban: ÁFA tv.) foglaltaknak megfelelően járnak el. </w:t>
      </w:r>
    </w:p>
    <w:p w:rsidR="00D52911" w:rsidRPr="00CC731B" w:rsidRDefault="00D52911" w:rsidP="00D52911">
      <w:pPr>
        <w:numPr>
          <w:ilvl w:val="0"/>
          <w:numId w:val="37"/>
        </w:numPr>
        <w:spacing w:before="60" w:after="60" w:line="276" w:lineRule="auto"/>
        <w:jc w:val="both"/>
        <w:rPr>
          <w:sz w:val="22"/>
          <w:szCs w:val="22"/>
          <w:lang w:eastAsia="ja-JP"/>
        </w:rPr>
      </w:pPr>
      <w:r w:rsidRPr="00CC731B">
        <w:rPr>
          <w:sz w:val="22"/>
          <w:szCs w:val="22"/>
          <w:lang w:eastAsia="ja-JP"/>
        </w:rPr>
        <w:t xml:space="preserve">Megrendelő többletmunkaigényt nem fogad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szerződéses feltétel kielégítéséhez szükséges munkára (anyagra, berendezési és felszerelési tárgyra) fedezetet nyújt, így többletmunkaigényéről jelen szerződéssel feltétel nélkül és visszavonhatatlanul lemond. Ez kiterjed a Ptk. 6:245. § (1) bek. második mondatában foglalt költségekre is. Vállalkozó kijelenti, hogy az ár-, árfolyamváltozásokkal, továbbá banki, adózási kondíciók változásával kapcsolatos kockázatokat felmérte, és arra a vállalkozói díj teljes mértékben fedezetet nyújt. </w:t>
      </w:r>
    </w:p>
    <w:p w:rsidR="00D52911" w:rsidRPr="000A0932" w:rsidRDefault="00D52911" w:rsidP="00D52911">
      <w:pPr>
        <w:numPr>
          <w:ilvl w:val="0"/>
          <w:numId w:val="37"/>
        </w:numPr>
        <w:spacing w:before="60" w:after="60" w:line="276" w:lineRule="auto"/>
        <w:jc w:val="both"/>
        <w:rPr>
          <w:sz w:val="22"/>
          <w:szCs w:val="22"/>
          <w:lang w:eastAsia="ja-JP"/>
        </w:rPr>
      </w:pPr>
      <w:r w:rsidRPr="000A0932">
        <w:rPr>
          <w:sz w:val="22"/>
          <w:szCs w:val="22"/>
          <w:lang w:eastAsia="ja-JP"/>
        </w:rPr>
        <w:t>Pótmunka esetén a Felek a Kbt. rendelkezési szerint járnak el azzal, hogy pótmunkára csak a közbeszerzési műszaki leírásban és árazatlan költségvetésben nem szereplő, az ajánlattételkor az ajánlattevőtől, mint hasonló tevékenységet üzletszerűen végző gazdasági szereplőtől elvárható gondossággal előre nem látható okból kerülhet sor. A pótmunka elszámolása a Ptk., a Kbt. valamint az egyéb hatályos jogszabályok pótmunkára vonatkozó rendelkezései szerint történik.</w:t>
      </w:r>
    </w:p>
    <w:p w:rsidR="00D52911" w:rsidRPr="000A0932" w:rsidRDefault="00D52911" w:rsidP="00D52911">
      <w:pPr>
        <w:numPr>
          <w:ilvl w:val="0"/>
          <w:numId w:val="37"/>
        </w:numPr>
        <w:spacing w:before="60" w:after="60" w:line="276" w:lineRule="auto"/>
        <w:jc w:val="both"/>
        <w:rPr>
          <w:sz w:val="22"/>
          <w:szCs w:val="22"/>
          <w:lang w:eastAsia="ja-JP"/>
        </w:rPr>
      </w:pPr>
      <w:r w:rsidRPr="000A0932">
        <w:rPr>
          <w:sz w:val="22"/>
          <w:szCs w:val="22"/>
          <w:lang w:eastAsia="ja-JP"/>
        </w:rPr>
        <w:t>Megrendelő a kifizetés során az adózás rendjéről szóló 2003. évi XCII. törvény 36/A. §-ában foglaltakat teljes körben alkalmazza.</w:t>
      </w:r>
    </w:p>
    <w:p w:rsidR="00D52911" w:rsidRPr="0073189B" w:rsidRDefault="00D52911" w:rsidP="00D52911">
      <w:pPr>
        <w:pStyle w:val="standard"/>
        <w:numPr>
          <w:ilvl w:val="0"/>
          <w:numId w:val="37"/>
        </w:numPr>
        <w:spacing w:before="60" w:line="276" w:lineRule="auto"/>
        <w:jc w:val="both"/>
        <w:rPr>
          <w:rFonts w:ascii="Times New Roman" w:hAnsi="Times New Roman"/>
          <w:bCs/>
          <w:sz w:val="22"/>
          <w:szCs w:val="22"/>
          <w:lang w:eastAsia="en-US"/>
        </w:rPr>
      </w:pPr>
      <w:r w:rsidRPr="000A0932">
        <w:rPr>
          <w:rFonts w:ascii="Times New Roman" w:hAnsi="Times New Roman"/>
          <w:sz w:val="22"/>
          <w:szCs w:val="22"/>
        </w:rPr>
        <w:t xml:space="preserve">A Kbt. 135. § (7) bekezdése alapján Megrendelő </w:t>
      </w:r>
      <w:r w:rsidRPr="000A0932">
        <w:rPr>
          <w:rFonts w:ascii="Times New Roman" w:hAnsi="Times New Roman"/>
          <w:noProof/>
          <w:color w:val="000000"/>
          <w:spacing w:val="-2"/>
          <w:sz w:val="22"/>
          <w:szCs w:val="22"/>
        </w:rPr>
        <w:t xml:space="preserve">a szerződésben foglalt </w:t>
      </w:r>
      <w:r>
        <w:rPr>
          <w:rFonts w:ascii="Times New Roman" w:hAnsi="Times New Roman"/>
          <w:noProof/>
          <w:color w:val="000000"/>
          <w:spacing w:val="-2"/>
          <w:sz w:val="22"/>
          <w:szCs w:val="22"/>
        </w:rPr>
        <w:t>az</w:t>
      </w:r>
      <w:r w:rsidRPr="000A0932">
        <w:rPr>
          <w:rFonts w:ascii="Times New Roman" w:hAnsi="Times New Roman"/>
          <w:noProof/>
          <w:color w:val="000000"/>
          <w:spacing w:val="-2"/>
          <w:sz w:val="22"/>
          <w:szCs w:val="22"/>
        </w:rPr>
        <w:t xml:space="preserve"> általános forgalmi adó nélkül számított </w:t>
      </w:r>
      <w:r w:rsidRPr="00210B26">
        <w:rPr>
          <w:rFonts w:ascii="Times New Roman" w:hAnsi="Times New Roman"/>
          <w:noProof/>
          <w:color w:val="000000"/>
          <w:spacing w:val="-2"/>
          <w:sz w:val="22"/>
          <w:szCs w:val="22"/>
        </w:rPr>
        <w:t xml:space="preserve">- teljes ellenszolgáltatás </w:t>
      </w:r>
      <w:r w:rsidRPr="00210B26">
        <w:rPr>
          <w:rFonts w:ascii="Times New Roman" w:hAnsi="Times New Roman"/>
          <w:b/>
          <w:noProof/>
          <w:color w:val="000000"/>
          <w:spacing w:val="-2"/>
          <w:sz w:val="22"/>
          <w:szCs w:val="22"/>
        </w:rPr>
        <w:t>35 %-ának</w:t>
      </w:r>
      <w:r w:rsidRPr="00210B26">
        <w:rPr>
          <w:rFonts w:ascii="Times New Roman" w:hAnsi="Times New Roman"/>
          <w:noProof/>
          <w:color w:val="000000"/>
          <w:spacing w:val="-2"/>
          <w:sz w:val="22"/>
          <w:szCs w:val="22"/>
        </w:rPr>
        <w:t xml:space="preserve"> </w:t>
      </w:r>
      <w:r w:rsidRPr="0076718B">
        <w:rPr>
          <w:rFonts w:ascii="Times New Roman" w:hAnsi="Times New Roman"/>
          <w:noProof/>
          <w:color w:val="000000"/>
          <w:spacing w:val="-2"/>
          <w:sz w:val="22"/>
          <w:szCs w:val="22"/>
        </w:rPr>
        <w:t>megfelelő</w:t>
      </w:r>
      <w:r w:rsidRPr="000A0932">
        <w:rPr>
          <w:rFonts w:ascii="Times New Roman" w:hAnsi="Times New Roman"/>
          <w:noProof/>
          <w:color w:val="000000"/>
          <w:spacing w:val="-2"/>
          <w:sz w:val="22"/>
          <w:szCs w:val="22"/>
        </w:rPr>
        <w:t xml:space="preserve"> összegű - </w:t>
      </w:r>
      <w:r w:rsidRPr="000A0932">
        <w:rPr>
          <w:rFonts w:ascii="Times New Roman" w:hAnsi="Times New Roman"/>
          <w:b/>
          <w:noProof/>
          <w:color w:val="000000"/>
          <w:spacing w:val="-2"/>
          <w:sz w:val="22"/>
          <w:szCs w:val="22"/>
        </w:rPr>
        <w:t>előleg</w:t>
      </w:r>
      <w:r w:rsidRPr="000A0932">
        <w:rPr>
          <w:rFonts w:ascii="Times New Roman" w:hAnsi="Times New Roman"/>
          <w:noProof/>
          <w:color w:val="000000"/>
          <w:spacing w:val="-2"/>
          <w:sz w:val="22"/>
          <w:szCs w:val="22"/>
        </w:rPr>
        <w:t xml:space="preserve"> igénybevételének lehetőségét biztosítja </w:t>
      </w:r>
      <w:r w:rsidRPr="000A0932">
        <w:rPr>
          <w:rFonts w:ascii="Times New Roman" w:hAnsi="Times New Roman"/>
          <w:sz w:val="22"/>
          <w:szCs w:val="22"/>
        </w:rPr>
        <w:t xml:space="preserve">legkésőbb az építési munkaterület átadását követő 15 napon belül, szabályszerű előlegbekérő, vagy előlegszámla alapján. Amennyiben az előleg megfizetése előlegbekérő dokumentum alapján történt, úgy az előleg összeg kifizetését követően a hatályos jogszabályoknak megfelelően előlegszámla kiállítása is szükséges. </w:t>
      </w:r>
    </w:p>
    <w:p w:rsidR="00D52911" w:rsidRDefault="00D52911" w:rsidP="00D52911">
      <w:pPr>
        <w:pStyle w:val="standard"/>
        <w:numPr>
          <w:ilvl w:val="0"/>
          <w:numId w:val="37"/>
        </w:numPr>
        <w:spacing w:before="60" w:line="276" w:lineRule="auto"/>
        <w:jc w:val="both"/>
        <w:rPr>
          <w:rFonts w:ascii="Times New Roman" w:hAnsi="Times New Roman"/>
          <w:bCs/>
          <w:sz w:val="22"/>
          <w:szCs w:val="22"/>
          <w:lang w:eastAsia="en-US"/>
        </w:rPr>
      </w:pPr>
      <w:r w:rsidRPr="0073189B">
        <w:rPr>
          <w:rFonts w:ascii="Times New Roman" w:hAnsi="Times New Roman"/>
          <w:bCs/>
          <w:sz w:val="22"/>
          <w:szCs w:val="22"/>
          <w:lang w:eastAsia="en-US"/>
        </w:rPr>
        <w:t xml:space="preserve">Az előlegszámla ellenértéke a résszámlák (3 db) összegéből kerül levonásra, oly módon, hogy az előleg összegének 30 %-a az első rész-számlából, a második 30 %-a a második rész-számlából, a fennmaradó 40 %-a pedig a harmadik rész-számlából kerül elszámolásra. Kerekítés a matematikai szabályok szerint lehetséges. </w:t>
      </w:r>
    </w:p>
    <w:p w:rsidR="00D52911" w:rsidRPr="0073189B" w:rsidRDefault="00D52911" w:rsidP="00D52911">
      <w:pPr>
        <w:pStyle w:val="standard"/>
        <w:numPr>
          <w:ilvl w:val="0"/>
          <w:numId w:val="37"/>
        </w:numPr>
        <w:spacing w:before="60" w:after="120" w:line="276" w:lineRule="auto"/>
        <w:jc w:val="both"/>
        <w:rPr>
          <w:rFonts w:ascii="Times New Roman" w:hAnsi="Times New Roman"/>
          <w:bCs/>
          <w:sz w:val="22"/>
          <w:szCs w:val="22"/>
          <w:lang w:eastAsia="en-US"/>
        </w:rPr>
      </w:pPr>
      <w:r w:rsidRPr="0073189B">
        <w:rPr>
          <w:rFonts w:ascii="Times New Roman" w:hAnsi="Times New Roman"/>
          <w:bCs/>
          <w:sz w:val="22"/>
          <w:szCs w:val="22"/>
          <w:lang w:eastAsia="en-US"/>
        </w:rPr>
        <w:lastRenderedPageBreak/>
        <w:t>A szerződés esetleges későbbi módosítása az előleg összegét nem érinti.</w:t>
      </w:r>
    </w:p>
    <w:p w:rsidR="00D52911" w:rsidRPr="000A0932" w:rsidRDefault="00D52911" w:rsidP="00D52911">
      <w:pPr>
        <w:pStyle w:val="Listaszerbekezds"/>
        <w:numPr>
          <w:ilvl w:val="0"/>
          <w:numId w:val="37"/>
        </w:numPr>
        <w:spacing w:after="120" w:line="276" w:lineRule="auto"/>
        <w:contextualSpacing/>
        <w:jc w:val="both"/>
        <w:rPr>
          <w:sz w:val="22"/>
          <w:szCs w:val="22"/>
          <w:lang w:eastAsia="ja-JP"/>
        </w:rPr>
      </w:pPr>
      <w:r w:rsidRPr="000A0932">
        <w:rPr>
          <w:sz w:val="22"/>
          <w:szCs w:val="22"/>
          <w:lang w:eastAsia="ja-JP"/>
        </w:rPr>
        <w:t>A folyósított előleg összegét a Szerződés céljával és tartalmával összhangban kell felhasználni. Vállalkozó tudomásul veszi, hogy a Megrendelő az előleg felhasználást jogosult ellenőrizni, és annak kapcsán – ideértve Vállalkozó szerződésszegésének eseteit is – fenntartja magának a jogot az előlegnek a szerződés céljával és tartalmával nem összeegyeztethető módon történő felhasználása vagy hasznosítása esetén az előleg visszakövetelésére.</w:t>
      </w:r>
    </w:p>
    <w:p w:rsidR="00D52911" w:rsidRPr="00210B26" w:rsidRDefault="00D52911" w:rsidP="00D52911">
      <w:pPr>
        <w:numPr>
          <w:ilvl w:val="0"/>
          <w:numId w:val="37"/>
        </w:numPr>
        <w:spacing w:after="120" w:line="276" w:lineRule="auto"/>
        <w:jc w:val="both"/>
        <w:rPr>
          <w:sz w:val="22"/>
          <w:szCs w:val="22"/>
          <w:lang w:val="x-none" w:eastAsia="ja-JP"/>
        </w:rPr>
      </w:pPr>
      <w:r w:rsidRPr="00210B26">
        <w:rPr>
          <w:sz w:val="22"/>
          <w:szCs w:val="22"/>
          <w:lang w:eastAsia="ja-JP"/>
        </w:rPr>
        <w:t xml:space="preserve">Az előleg kifizetéséhez Ajánlatkérő a Kbt. 135. § (7) bekezdése alapján előleg visszafizetési biztosítékot ír elő, amelynek mértéke a nettó vállalkozási díj (általános forgalmi adó nélkül) 5%-a. </w:t>
      </w:r>
      <w:r w:rsidRPr="00210B26">
        <w:rPr>
          <w:sz w:val="22"/>
          <w:szCs w:val="22"/>
          <w:lang w:val="x-none" w:eastAsia="ja-JP"/>
        </w:rPr>
        <w:t>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r w:rsidRPr="00210B26">
        <w:rPr>
          <w:sz w:val="22"/>
          <w:szCs w:val="22"/>
          <w:lang w:eastAsia="ja-JP"/>
        </w:rPr>
        <w:t xml:space="preserve">. </w:t>
      </w:r>
    </w:p>
    <w:p w:rsidR="00D52911" w:rsidRPr="0073189B" w:rsidRDefault="00D52911" w:rsidP="00D52911">
      <w:pPr>
        <w:numPr>
          <w:ilvl w:val="0"/>
          <w:numId w:val="37"/>
        </w:numPr>
        <w:spacing w:after="120" w:line="276" w:lineRule="auto"/>
        <w:jc w:val="both"/>
        <w:rPr>
          <w:b/>
          <w:sz w:val="22"/>
          <w:szCs w:val="22"/>
          <w:lang w:eastAsia="ja-JP"/>
        </w:rPr>
      </w:pPr>
      <w:r w:rsidRPr="0073189B">
        <w:rPr>
          <w:sz w:val="22"/>
          <w:szCs w:val="22"/>
          <w:lang w:eastAsia="ja-JP"/>
        </w:rPr>
        <w:t xml:space="preserve">Vállalkozó – az előlegszámlát nem számítva - </w:t>
      </w:r>
      <w:r w:rsidRPr="0073189B">
        <w:rPr>
          <w:b/>
          <w:sz w:val="22"/>
          <w:szCs w:val="22"/>
          <w:lang w:eastAsia="ja-JP"/>
        </w:rPr>
        <w:t>3 db részszámla és 1 db végszámla benyújtására</w:t>
      </w:r>
      <w:r w:rsidRPr="0073189B">
        <w:rPr>
          <w:sz w:val="22"/>
          <w:szCs w:val="22"/>
          <w:lang w:eastAsia="ja-JP"/>
        </w:rPr>
        <w:t xml:space="preserve"> jogosult. A részszámlák kiállítására a szerződés szerinti – áfa nélkül számított - ellenszolgáltatás (vállalkozói díj) – 25, 50 és 75 %- ot elérő (vagy pontos elérést lehetővé nem tevő előrehaladási mérték esetében azt műszakilag célszerű mértékben meghaladó) mértékű teljesítés esetén van lehetőség. A részszámla megfelelő teljesítési tartalmát a műszaki ellenőr igazolja. A műszaki ellenőr a munkák előrehaladását százalékos alapon követi, a munkák aktuális állapotának a végleges – elérendő – állapothoz való viszonyításával, annak érdekében, és oly módon, hogy a </w:t>
      </w:r>
      <w:r>
        <w:rPr>
          <w:sz w:val="22"/>
          <w:szCs w:val="22"/>
          <w:lang w:eastAsia="ja-JP"/>
        </w:rPr>
        <w:t xml:space="preserve">Vállalkozó </w:t>
      </w:r>
      <w:r w:rsidRPr="0073189B">
        <w:rPr>
          <w:sz w:val="22"/>
          <w:szCs w:val="22"/>
          <w:lang w:eastAsia="ja-JP"/>
        </w:rPr>
        <w:t xml:space="preserve">elszámolásainak kibocsátásához és jóváhagyásához megfelelő alapot biztosítson. A részszámla összegét – a 322/2015. (X.30.) Korm. rendelet 32. § (6) bek. alapján – a Megrendelő által teljesítés igazolással elismert szerződés szerinti teljesítés mértékének megfelelően kell meghatározni, úgy, hogy a </w:t>
      </w:r>
      <w:r w:rsidRPr="0073189B">
        <w:rPr>
          <w:b/>
          <w:sz w:val="22"/>
          <w:szCs w:val="22"/>
          <w:lang w:eastAsia="ja-JP"/>
        </w:rPr>
        <w:t xml:space="preserve">részszámlák szerinti nettó ellenszolgáltatás– összesen - a teljes vállalkozási díj 80 %-át ne haladja meg. </w:t>
      </w:r>
    </w:p>
    <w:p w:rsidR="00D52911" w:rsidRPr="0073189B" w:rsidRDefault="00D52911" w:rsidP="00D52911">
      <w:pPr>
        <w:numPr>
          <w:ilvl w:val="0"/>
          <w:numId w:val="37"/>
        </w:numPr>
        <w:spacing w:line="276" w:lineRule="auto"/>
        <w:jc w:val="both"/>
        <w:rPr>
          <w:b/>
          <w:sz w:val="22"/>
          <w:szCs w:val="22"/>
          <w:lang w:eastAsia="ja-JP"/>
        </w:rPr>
      </w:pPr>
      <w:r>
        <w:rPr>
          <w:sz w:val="22"/>
          <w:szCs w:val="22"/>
          <w:lang w:eastAsia="ja-JP"/>
        </w:rPr>
        <w:t>A végszámla a V</w:t>
      </w:r>
      <w:r w:rsidRPr="0073189B">
        <w:rPr>
          <w:sz w:val="22"/>
          <w:szCs w:val="22"/>
          <w:lang w:eastAsia="ja-JP"/>
        </w:rPr>
        <w:t xml:space="preserve">állalkozó valamennyi szerződéses feladata maradéktalan teljesítése esetén állítható ki. A végszámla kifizethetőségét szintén a műszaki ellenőr igazolja. A végszámla kibocsátásának feltétele a Kbt. 135. § (1) bek. szerinti teljesítés igazolás kiadása. </w:t>
      </w:r>
      <w:r w:rsidRPr="0073189B">
        <w:rPr>
          <w:b/>
          <w:sz w:val="22"/>
          <w:szCs w:val="22"/>
          <w:lang w:eastAsia="ja-JP"/>
        </w:rPr>
        <w:t>A végszámla összege nem lehet kevesebb a teljes – áfa nélkül számított – ellenszolgáltatás 20 %-ánál.</w:t>
      </w:r>
    </w:p>
    <w:p w:rsidR="00D52911" w:rsidRPr="000A0932" w:rsidRDefault="00D52911" w:rsidP="00D52911">
      <w:pPr>
        <w:numPr>
          <w:ilvl w:val="0"/>
          <w:numId w:val="37"/>
        </w:numPr>
        <w:spacing w:before="60" w:after="60" w:line="276" w:lineRule="auto"/>
        <w:jc w:val="both"/>
        <w:rPr>
          <w:sz w:val="22"/>
          <w:szCs w:val="22"/>
          <w:lang w:eastAsia="ja-JP"/>
        </w:rPr>
      </w:pPr>
      <w:r w:rsidRPr="000A0932">
        <w:rPr>
          <w:sz w:val="22"/>
          <w:szCs w:val="22"/>
        </w:rPr>
        <w:t xml:space="preserve">Felek </w:t>
      </w:r>
      <w:r w:rsidRPr="0073189B">
        <w:rPr>
          <w:b/>
          <w:sz w:val="22"/>
          <w:szCs w:val="22"/>
        </w:rPr>
        <w:t>kifejezetten rögzítik</w:t>
      </w:r>
      <w:r w:rsidRPr="000A0932">
        <w:rPr>
          <w:sz w:val="22"/>
          <w:szCs w:val="22"/>
        </w:rPr>
        <w:t xml:space="preserve">, hogy a részszámlázási jogosultság </w:t>
      </w:r>
      <w:r w:rsidRPr="0073189B">
        <w:rPr>
          <w:b/>
          <w:sz w:val="22"/>
          <w:szCs w:val="22"/>
        </w:rPr>
        <w:t xml:space="preserve">nem jelent egyúttal </w:t>
      </w:r>
      <w:r>
        <w:rPr>
          <w:b/>
          <w:sz w:val="22"/>
          <w:szCs w:val="22"/>
        </w:rPr>
        <w:t>rész</w:t>
      </w:r>
      <w:r w:rsidRPr="0073189B">
        <w:rPr>
          <w:b/>
          <w:sz w:val="22"/>
          <w:szCs w:val="22"/>
        </w:rPr>
        <w:t>számlázási kötelezettséget is</w:t>
      </w:r>
      <w:r w:rsidRPr="000A0932">
        <w:rPr>
          <w:sz w:val="22"/>
          <w:szCs w:val="22"/>
        </w:rPr>
        <w:t>. Amennyiben a Vállalkozó a munkát csak egyes jelentős munkarészek párhuzamos kivitelezésével és egy időben történő lezárásával tudja megvalósítani, úgy jogosult a teljesítést összevontan, vagy akár egy összegben is számlába állítani.</w:t>
      </w:r>
    </w:p>
    <w:p w:rsidR="00D52911" w:rsidRPr="000A0932" w:rsidRDefault="00D52911" w:rsidP="00D52911">
      <w:pPr>
        <w:numPr>
          <w:ilvl w:val="0"/>
          <w:numId w:val="37"/>
        </w:numPr>
        <w:spacing w:after="120" w:line="276" w:lineRule="auto"/>
        <w:jc w:val="both"/>
        <w:rPr>
          <w:sz w:val="22"/>
          <w:szCs w:val="22"/>
        </w:rPr>
      </w:pPr>
      <w:r w:rsidRPr="000A0932">
        <w:rPr>
          <w:sz w:val="22"/>
          <w:szCs w:val="22"/>
        </w:rPr>
        <w:t xml:space="preserve">Vállalkozó számla benyújtására a Műszaki Ellenőr (Megrendelő által megjelölt személy) által előzetesen jóváhagyott, az elvégzett feladatokat és azok ellenértékét tartalmazó számla részletező alapján és a Műszaki Ellenőr által is aláírt teljesítésigazolás kézhezvételét követően válik jogosulttá. A teljesítés ütemezése keretében Megrendelő a szerződés szerinti valamennyi munka elvégzését (szerződés maradéktalan teljesítése) a sikeres és eredményes műszaki átadás-átvételben és a megvalósulási dokumentáció, valamint a használatba vételi engedélyezési dokumentáció Megrendelő Önkormányzat részére történő átadásában határozza meg. Végszámla benyújtása akkor lehetséges, ha a következők közül valamennyi megvalósult: sikeres műszaki átadás-átvétel, a megvalósulási dokumentáció, valamint a használatba vételi engedélyezési dokumentáció Ajánlatkérő Önkormányzat részére történő átadása. </w:t>
      </w:r>
    </w:p>
    <w:p w:rsidR="00D52911" w:rsidRPr="000A0932" w:rsidRDefault="00D52911" w:rsidP="00D52911">
      <w:pPr>
        <w:numPr>
          <w:ilvl w:val="0"/>
          <w:numId w:val="37"/>
        </w:numPr>
        <w:spacing w:line="276" w:lineRule="auto"/>
        <w:jc w:val="both"/>
        <w:rPr>
          <w:sz w:val="22"/>
          <w:szCs w:val="22"/>
        </w:rPr>
      </w:pPr>
      <w:r w:rsidRPr="000A0932">
        <w:rPr>
          <w:sz w:val="22"/>
          <w:szCs w:val="22"/>
        </w:rPr>
        <w:t xml:space="preserve">Megrendelő amennyiben a Vállalkozó írásbeli értesítésére (készrejelentés) a szerződésben az átadás-átvételi eljárás megkezdésére meghatározott határidőt követő 15 napon belül nem kezdi meg az átadás-átvételi eljárást vagy megkezdi, de a szerződésben meghatározott határidőben - mely </w:t>
      </w:r>
      <w:r w:rsidRPr="000A0932">
        <w:rPr>
          <w:sz w:val="22"/>
          <w:szCs w:val="22"/>
        </w:rPr>
        <w:lastRenderedPageBreak/>
        <w:t>maximum 30 nap lehet – nem fejezi be a Vállalkozó kérésére a teljesítés igazolást köteles kiadni, a műszaki átadás-átvétel tekintetében.</w:t>
      </w:r>
    </w:p>
    <w:p w:rsidR="00D52911" w:rsidRPr="000A0932" w:rsidRDefault="00D52911" w:rsidP="00D52911">
      <w:pPr>
        <w:pStyle w:val="standard"/>
        <w:numPr>
          <w:ilvl w:val="0"/>
          <w:numId w:val="37"/>
        </w:numPr>
        <w:spacing w:before="60" w:after="120" w:line="276" w:lineRule="auto"/>
        <w:jc w:val="both"/>
        <w:rPr>
          <w:rFonts w:ascii="Times New Roman" w:hAnsi="Times New Roman"/>
          <w:bCs/>
          <w:sz w:val="22"/>
          <w:szCs w:val="22"/>
        </w:rPr>
      </w:pPr>
      <w:r w:rsidRPr="000A0932">
        <w:rPr>
          <w:rFonts w:ascii="Times New Roman" w:hAnsi="Times New Roman"/>
          <w:bCs/>
          <w:sz w:val="22"/>
          <w:szCs w:val="22"/>
        </w:rPr>
        <w:t xml:space="preserve">Megrendelő, ill. képviselője a (rész)teljesítésről a Kbt. 135. § (1) bekezdésben meghatározottak szerint a Vállalkozó teljesítésétől vagy az erről szóló írásbeli értesítés kézhezvételétől számított 15 napon belül köteles nyilatkozni. </w:t>
      </w:r>
    </w:p>
    <w:p w:rsidR="00D52911" w:rsidRPr="000A0932" w:rsidRDefault="00D52911" w:rsidP="00D52911">
      <w:pPr>
        <w:numPr>
          <w:ilvl w:val="0"/>
          <w:numId w:val="37"/>
        </w:numPr>
        <w:spacing w:after="120" w:line="276" w:lineRule="auto"/>
        <w:jc w:val="both"/>
        <w:rPr>
          <w:sz w:val="22"/>
          <w:szCs w:val="22"/>
        </w:rPr>
      </w:pPr>
      <w:r w:rsidRPr="000A0932">
        <w:rPr>
          <w:sz w:val="22"/>
          <w:szCs w:val="22"/>
        </w:rPr>
        <w:t xml:space="preserve">A teljesítésigazolás - mely a számla (számlák) kötelező melléklete - aláírására Megrendelő </w:t>
      </w:r>
      <w:r w:rsidRPr="00F94F59">
        <w:rPr>
          <w:sz w:val="22"/>
          <w:szCs w:val="22"/>
        </w:rPr>
        <w:t>részéről …………………………………és/vagy …………………………jogosult</w:t>
      </w:r>
      <w:r w:rsidRPr="000A0932">
        <w:rPr>
          <w:sz w:val="22"/>
          <w:szCs w:val="22"/>
        </w:rPr>
        <w:t>. Amennyiben a támogatási forrásból eredően a teljesítés igazolásra vagy számlára a jogszabályi előírásokon túl a Támogató által kötelező adattartalom, vagy formai követelmény kerül meghatározásra, úgy az elszámolhatóság érdekében ezen követelményeknek Vállalkozónak eleget kell tennie.</w:t>
      </w:r>
    </w:p>
    <w:p w:rsidR="00D52911" w:rsidRPr="000A0932" w:rsidRDefault="00D52911" w:rsidP="00D52911">
      <w:pPr>
        <w:pStyle w:val="Listaszerbekezds"/>
        <w:numPr>
          <w:ilvl w:val="0"/>
          <w:numId w:val="37"/>
        </w:numPr>
        <w:spacing w:before="120" w:after="120" w:line="276" w:lineRule="auto"/>
        <w:contextualSpacing/>
        <w:jc w:val="both"/>
        <w:rPr>
          <w:sz w:val="22"/>
          <w:szCs w:val="22"/>
        </w:rPr>
      </w:pPr>
      <w:r w:rsidRPr="000A0932">
        <w:rPr>
          <w:sz w:val="22"/>
          <w:szCs w:val="22"/>
        </w:rPr>
        <w:t>A számlát a hatályos jogszabályok szerint, a Megrendelő</w:t>
      </w:r>
      <w:r w:rsidRPr="000A0932">
        <w:rPr>
          <w:color w:val="000000"/>
          <w:sz w:val="22"/>
          <w:szCs w:val="22"/>
        </w:rPr>
        <w:t xml:space="preserve"> </w:t>
      </w:r>
      <w:r w:rsidRPr="000A0932">
        <w:rPr>
          <w:sz w:val="22"/>
          <w:szCs w:val="22"/>
        </w:rPr>
        <w:t xml:space="preserve">nevére és címére kell kiállítani, az adószám feltüntetésével és benyújtani Megrendelő bevezető részben rögzített címére. </w:t>
      </w:r>
    </w:p>
    <w:p w:rsidR="00D52911" w:rsidRDefault="00D52911" w:rsidP="00D52911">
      <w:pPr>
        <w:pStyle w:val="Listaszerbekezds"/>
        <w:numPr>
          <w:ilvl w:val="0"/>
          <w:numId w:val="37"/>
        </w:numPr>
        <w:spacing w:before="120" w:after="120" w:line="276" w:lineRule="auto"/>
        <w:contextualSpacing/>
        <w:jc w:val="both"/>
        <w:rPr>
          <w:sz w:val="22"/>
          <w:szCs w:val="22"/>
        </w:rPr>
      </w:pPr>
      <w:r w:rsidRPr="00AE204C">
        <w:rPr>
          <w:sz w:val="22"/>
          <w:szCs w:val="22"/>
        </w:rPr>
        <w:t xml:space="preserve">A vállalkozói díj megfizetése a Kbt. 135. § (3) és (4) bekezdéseiben foglaltak figyelembe vételével, az építési beruházások, valamint az építési beruházásokhoz kapcsolódó tervezői és mérnöki szolgáltatások közbeszerzésének részletes szabályairól szóló 322/2015. (X. 30) Korm. rendelet 32/A § (1) bekezdés a)-i) pontjaiban foglaltak szerint, a nyertes ajánlattevő (vállalkozó) által kiállított számla alapján, a megadott bankszámlára történő átutalással történik. </w:t>
      </w:r>
    </w:p>
    <w:p w:rsidR="00D52911" w:rsidRPr="000A0932" w:rsidRDefault="00D52911" w:rsidP="00D52911">
      <w:pPr>
        <w:pStyle w:val="Listaszerbekezds"/>
        <w:numPr>
          <w:ilvl w:val="0"/>
          <w:numId w:val="37"/>
        </w:numPr>
        <w:spacing w:line="276" w:lineRule="auto"/>
        <w:contextualSpacing/>
        <w:jc w:val="both"/>
        <w:rPr>
          <w:sz w:val="22"/>
          <w:szCs w:val="22"/>
        </w:rPr>
      </w:pPr>
      <w:r w:rsidRPr="000A0932">
        <w:rPr>
          <w:sz w:val="22"/>
          <w:szCs w:val="22"/>
        </w:rPr>
        <w:t>Fizetési határidő: a számla kézhezvételétől számított 30 nap. Amennyiben a fizetési határidő szabadnapra, ünnepnapra, illetve munkaszüneti napra esik, a fizetési határidő a Ptk. 6:3. § (3) bekezdése alapján a következő munkanapon jár le.</w:t>
      </w:r>
    </w:p>
    <w:p w:rsidR="00D52911" w:rsidRPr="000A0932" w:rsidRDefault="00D52911" w:rsidP="00D52911">
      <w:pPr>
        <w:numPr>
          <w:ilvl w:val="0"/>
          <w:numId w:val="37"/>
        </w:numPr>
        <w:spacing w:before="60" w:after="60" w:line="276" w:lineRule="auto"/>
        <w:jc w:val="both"/>
        <w:rPr>
          <w:sz w:val="22"/>
          <w:szCs w:val="22"/>
        </w:rPr>
      </w:pPr>
      <w:r w:rsidRPr="000A0932">
        <w:rPr>
          <w:sz w:val="22"/>
          <w:szCs w:val="22"/>
        </w:rPr>
        <w:t xml:space="preserve">A Kbt. 135.§ (6) bek. szerint a Megrendelő a szerződésen alapuló ellenszolgáltatásból eredő tartozásával szemben csak a jogosult által elismert, egynemű és leírt követelését számíthatja be. </w:t>
      </w:r>
    </w:p>
    <w:p w:rsidR="00D52911" w:rsidRPr="000A0932" w:rsidRDefault="00D52911" w:rsidP="00D52911">
      <w:pPr>
        <w:numPr>
          <w:ilvl w:val="0"/>
          <w:numId w:val="37"/>
        </w:numPr>
        <w:spacing w:before="60" w:after="60" w:line="276" w:lineRule="auto"/>
        <w:jc w:val="both"/>
        <w:rPr>
          <w:sz w:val="22"/>
          <w:szCs w:val="22"/>
          <w:lang w:eastAsia="ja-JP"/>
        </w:rPr>
      </w:pPr>
      <w:r w:rsidRPr="00AE204C">
        <w:rPr>
          <w:sz w:val="22"/>
          <w:szCs w:val="22"/>
          <w:lang w:eastAsia="ja-JP"/>
        </w:rPr>
        <w:t xml:space="preserve">Amennyiben a 322/2015. (X. 30) Korm. rendelet 32/A § (1) bekezdés a)-i) pontjai alapján szabályosan kiállított és megküldött számla ellenére a határidő elteltét követően a kifizetésre köteles szervezet nem fizet, </w:t>
      </w:r>
      <w:r>
        <w:rPr>
          <w:sz w:val="22"/>
          <w:szCs w:val="22"/>
          <w:lang w:eastAsia="ja-JP"/>
        </w:rPr>
        <w:t xml:space="preserve">Vállalkozó </w:t>
      </w:r>
      <w:r w:rsidRPr="00AE204C">
        <w:rPr>
          <w:sz w:val="22"/>
          <w:szCs w:val="22"/>
          <w:lang w:eastAsia="ja-JP"/>
        </w:rPr>
        <w:t>a Ptk. 6:155. § (1) bekezdése szerinti mértékű késedelmi kamatra tarthat igényt.</w:t>
      </w:r>
    </w:p>
    <w:p w:rsidR="00D52911" w:rsidRPr="000A0932" w:rsidRDefault="00D52911" w:rsidP="00D52911">
      <w:pPr>
        <w:spacing w:before="60" w:after="60" w:line="276" w:lineRule="auto"/>
        <w:jc w:val="center"/>
        <w:rPr>
          <w:b/>
          <w:sz w:val="22"/>
          <w:szCs w:val="22"/>
          <w:lang w:eastAsia="ja-JP"/>
        </w:rPr>
      </w:pPr>
      <w:r>
        <w:rPr>
          <w:b/>
          <w:sz w:val="22"/>
          <w:szCs w:val="22"/>
          <w:lang w:eastAsia="ja-JP"/>
        </w:rPr>
        <w:t>IV</w:t>
      </w:r>
      <w:r w:rsidRPr="000A0932">
        <w:rPr>
          <w:b/>
          <w:sz w:val="22"/>
          <w:szCs w:val="22"/>
          <w:lang w:eastAsia="ja-JP"/>
        </w:rPr>
        <w:t>. Szerződési biztosítékok, jótállás</w:t>
      </w:r>
    </w:p>
    <w:p w:rsidR="00D52911" w:rsidRPr="000A0932" w:rsidRDefault="00D52911" w:rsidP="00D52911">
      <w:pPr>
        <w:spacing w:before="60" w:after="60" w:line="276" w:lineRule="auto"/>
        <w:jc w:val="both"/>
        <w:rPr>
          <w:sz w:val="22"/>
          <w:szCs w:val="22"/>
          <w:lang w:eastAsia="ja-JP"/>
        </w:rPr>
      </w:pPr>
    </w:p>
    <w:p w:rsidR="00D52911" w:rsidRPr="000A0932" w:rsidRDefault="00D52911" w:rsidP="00D52911">
      <w:pPr>
        <w:numPr>
          <w:ilvl w:val="0"/>
          <w:numId w:val="18"/>
        </w:numPr>
        <w:spacing w:before="60" w:after="60" w:line="276" w:lineRule="auto"/>
        <w:jc w:val="both"/>
        <w:rPr>
          <w:sz w:val="22"/>
          <w:szCs w:val="22"/>
          <w:lang w:eastAsia="ja-JP"/>
        </w:rPr>
      </w:pPr>
      <w:r w:rsidRPr="000A0932">
        <w:rPr>
          <w:sz w:val="22"/>
          <w:szCs w:val="22"/>
          <w:lang w:eastAsia="ja-JP"/>
        </w:rPr>
        <w:t xml:space="preserve">Vállalkozó </w:t>
      </w:r>
      <w:r w:rsidRPr="000A0932">
        <w:rPr>
          <w:b/>
          <w:sz w:val="22"/>
          <w:szCs w:val="22"/>
          <w:lang w:eastAsia="ja-JP"/>
        </w:rPr>
        <w:t>késedelmi kötbér</w:t>
      </w:r>
      <w:r w:rsidRPr="000A0932">
        <w:rPr>
          <w:sz w:val="22"/>
          <w:szCs w:val="22"/>
          <w:lang w:eastAsia="ja-JP"/>
        </w:rPr>
        <w:t xml:space="preserve"> megfizetésére köteles, ha olyan okból, amiért felelős a szerződésben vagy a Felek között közös egyetértéssel felvett bármely írásos dokumentumban (jegyzőkönyvben) rögzített részhatáridőt vagy véghatáridőt elmulasztja. A késedelmi kötbér mértéke a </w:t>
      </w:r>
      <w:r w:rsidRPr="000A0932">
        <w:rPr>
          <w:b/>
          <w:sz w:val="22"/>
          <w:szCs w:val="22"/>
          <w:lang w:eastAsia="ja-JP"/>
        </w:rPr>
        <w:t xml:space="preserve">nettó vállalkozói díj </w:t>
      </w:r>
      <w:r>
        <w:rPr>
          <w:bCs/>
          <w:sz w:val="22"/>
          <w:szCs w:val="22"/>
        </w:rPr>
        <w:t xml:space="preserve">(általános forgalmi adó nélküli) </w:t>
      </w:r>
      <w:r w:rsidRPr="000A0932">
        <w:rPr>
          <w:b/>
          <w:sz w:val="22"/>
          <w:szCs w:val="22"/>
          <w:lang w:eastAsia="ja-JP"/>
        </w:rPr>
        <w:t>0,</w:t>
      </w:r>
      <w:r>
        <w:rPr>
          <w:b/>
          <w:sz w:val="22"/>
          <w:szCs w:val="22"/>
          <w:lang w:eastAsia="ja-JP"/>
        </w:rPr>
        <w:t>5</w:t>
      </w:r>
      <w:r w:rsidRPr="000A0932">
        <w:rPr>
          <w:b/>
          <w:sz w:val="22"/>
          <w:szCs w:val="22"/>
          <w:lang w:eastAsia="ja-JP"/>
        </w:rPr>
        <w:t xml:space="preserve"> %-a/naptári nap</w:t>
      </w:r>
      <w:r w:rsidRPr="000A0932">
        <w:rPr>
          <w:sz w:val="22"/>
          <w:szCs w:val="22"/>
          <w:lang w:eastAsia="ja-JP"/>
        </w:rPr>
        <w:t xml:space="preserve"> minden megkezdett naptári napra. A késedelmi kötbér maximális mértéke nem haladhatja meg a nettó vállalkozói díj</w:t>
      </w:r>
      <w:r>
        <w:rPr>
          <w:sz w:val="22"/>
          <w:szCs w:val="22"/>
          <w:lang w:eastAsia="ja-JP"/>
        </w:rPr>
        <w:t xml:space="preserve"> </w:t>
      </w:r>
      <w:r>
        <w:rPr>
          <w:bCs/>
          <w:sz w:val="22"/>
          <w:szCs w:val="22"/>
        </w:rPr>
        <w:t>(általános forgalmi adó nélküli)</w:t>
      </w:r>
      <w:r w:rsidRPr="000A0932">
        <w:rPr>
          <w:sz w:val="22"/>
          <w:szCs w:val="22"/>
          <w:lang w:eastAsia="ja-JP"/>
        </w:rPr>
        <w:t xml:space="preserve"> </w:t>
      </w:r>
      <w:r w:rsidRPr="000A0932">
        <w:rPr>
          <w:b/>
          <w:sz w:val="22"/>
          <w:szCs w:val="22"/>
          <w:lang w:eastAsia="ja-JP"/>
        </w:rPr>
        <w:t>20%-át.</w:t>
      </w:r>
      <w:r w:rsidRPr="000A0932">
        <w:rPr>
          <w:sz w:val="22"/>
          <w:szCs w:val="22"/>
          <w:lang w:eastAsia="ja-JP"/>
        </w:rPr>
        <w:t xml:space="preserve"> Az esetleges késedelmi kötbér lejárt követelésnek minősül, melyet Vállalkozó köteles külön számla alapján az igénybejelentéstől számított 8 naptári napon belül átutalni A késedelmi kötbér maximális mértékének túllépése esetén a Megrendelő jogosult a szerződést azonnali hatállyal felmondani.</w:t>
      </w:r>
    </w:p>
    <w:p w:rsidR="00D52911" w:rsidRPr="000A0932" w:rsidRDefault="00D52911" w:rsidP="00D52911">
      <w:pPr>
        <w:numPr>
          <w:ilvl w:val="0"/>
          <w:numId w:val="18"/>
        </w:numPr>
        <w:spacing w:before="60" w:after="60" w:line="276" w:lineRule="auto"/>
        <w:jc w:val="both"/>
        <w:rPr>
          <w:sz w:val="22"/>
          <w:szCs w:val="22"/>
        </w:rPr>
      </w:pPr>
      <w:r w:rsidRPr="000A0932">
        <w:rPr>
          <w:sz w:val="22"/>
          <w:szCs w:val="22"/>
          <w:lang w:eastAsia="ja-JP"/>
        </w:rPr>
        <w:t xml:space="preserve">Vállalkozó </w:t>
      </w:r>
      <w:r w:rsidRPr="000A0932">
        <w:rPr>
          <w:b/>
          <w:sz w:val="22"/>
          <w:szCs w:val="22"/>
          <w:lang w:eastAsia="ja-JP"/>
        </w:rPr>
        <w:t>meghiúsulási kötbér</w:t>
      </w:r>
      <w:r w:rsidRPr="000A0932">
        <w:rPr>
          <w:sz w:val="22"/>
          <w:szCs w:val="22"/>
          <w:lang w:eastAsia="ja-JP"/>
        </w:rPr>
        <w:t xml:space="preserve"> megfizetésére köteles, </w:t>
      </w:r>
      <w:r w:rsidRPr="000A0932">
        <w:rPr>
          <w:sz w:val="22"/>
          <w:szCs w:val="22"/>
        </w:rPr>
        <w:t xml:space="preserve">amennyiben a Szerződés teljesítése a Vállalkozónak felróható ok következtében meghiúsul, ill. amennyiben a Vállalkozó jogos ok nélkül megtagadja a teljesítést, valamint amikor a szerződés Megrendelő általi felmondására azért került sor, mert a késedelmi kötbér mértéke elérte a maximumot. A meghiúsulási kötbér mértéke a nettó vállalkozói díj </w:t>
      </w:r>
      <w:r>
        <w:rPr>
          <w:bCs/>
          <w:sz w:val="22"/>
          <w:szCs w:val="22"/>
        </w:rPr>
        <w:t xml:space="preserve">(általános forgalmi adó nélküli) </w:t>
      </w:r>
      <w:r>
        <w:rPr>
          <w:b/>
          <w:sz w:val="22"/>
          <w:szCs w:val="22"/>
        </w:rPr>
        <w:t xml:space="preserve">15 </w:t>
      </w:r>
      <w:r w:rsidRPr="000A0932">
        <w:rPr>
          <w:b/>
          <w:sz w:val="22"/>
          <w:szCs w:val="22"/>
        </w:rPr>
        <w:t>%-a.</w:t>
      </w:r>
    </w:p>
    <w:p w:rsidR="00D52911" w:rsidRPr="000A0932" w:rsidRDefault="00D52911" w:rsidP="00D52911">
      <w:pPr>
        <w:spacing w:before="60" w:after="60" w:line="276" w:lineRule="auto"/>
        <w:ind w:left="502"/>
        <w:jc w:val="both"/>
        <w:rPr>
          <w:sz w:val="22"/>
          <w:szCs w:val="22"/>
        </w:rPr>
      </w:pPr>
      <w:r w:rsidRPr="000A0932">
        <w:rPr>
          <w:sz w:val="22"/>
          <w:szCs w:val="22"/>
        </w:rPr>
        <w:t>A meghiúsulási kötbér esedékessé válik:</w:t>
      </w:r>
    </w:p>
    <w:p w:rsidR="00D52911" w:rsidRPr="000A0932" w:rsidRDefault="00D52911" w:rsidP="00D52911">
      <w:pPr>
        <w:numPr>
          <w:ilvl w:val="0"/>
          <w:numId w:val="15"/>
        </w:numPr>
        <w:spacing w:before="60" w:after="60" w:line="276" w:lineRule="auto"/>
        <w:jc w:val="both"/>
        <w:rPr>
          <w:sz w:val="22"/>
          <w:szCs w:val="22"/>
        </w:rPr>
      </w:pPr>
      <w:r w:rsidRPr="000A0932">
        <w:rPr>
          <w:sz w:val="22"/>
          <w:szCs w:val="22"/>
        </w:rPr>
        <w:t>késedelemből eredően a szerződés Megrendelő általi felmondásának Vállalkozó általi kézhez vételekor;</w:t>
      </w:r>
    </w:p>
    <w:p w:rsidR="00D52911" w:rsidRPr="000A0932" w:rsidRDefault="00D52911" w:rsidP="00D52911">
      <w:pPr>
        <w:numPr>
          <w:ilvl w:val="0"/>
          <w:numId w:val="15"/>
        </w:numPr>
        <w:spacing w:before="60" w:after="60" w:line="276" w:lineRule="auto"/>
        <w:jc w:val="both"/>
        <w:rPr>
          <w:sz w:val="22"/>
          <w:szCs w:val="22"/>
        </w:rPr>
      </w:pPr>
      <w:r w:rsidRPr="000A0932">
        <w:rPr>
          <w:sz w:val="22"/>
          <w:szCs w:val="22"/>
        </w:rPr>
        <w:t>meghiúsulás esetén: a Megrendelő tudomásszerzésének napján a meghiúsulásra, illetve a teljesítés Vállalkozó által történt jogos ok nélküli megtagadásáról.</w:t>
      </w:r>
    </w:p>
    <w:p w:rsidR="00D52911" w:rsidRPr="000A0932" w:rsidRDefault="00D52911" w:rsidP="00D52911">
      <w:pPr>
        <w:numPr>
          <w:ilvl w:val="0"/>
          <w:numId w:val="18"/>
        </w:numPr>
        <w:spacing w:before="60" w:after="60" w:line="276" w:lineRule="auto"/>
        <w:jc w:val="both"/>
        <w:rPr>
          <w:sz w:val="22"/>
          <w:szCs w:val="22"/>
          <w:lang w:eastAsia="ja-JP"/>
        </w:rPr>
      </w:pPr>
      <w:r w:rsidRPr="000A0932">
        <w:rPr>
          <w:sz w:val="22"/>
          <w:szCs w:val="22"/>
          <w:lang w:eastAsia="ja-JP"/>
        </w:rPr>
        <w:lastRenderedPageBreak/>
        <w:t>A Megrendelő az esetleges kötbér igényét írásbeli felszólítás útján érvényesíti, melynek a Vállalkozó köteles 8 naptári napon belül maradéktalanul eleget tenni. Amennyiben a Vállalkozó a fenti irat kézhezvételét követő 3 napon belül magát érdemi indokolással és azt alátámasztó bizonyítékokkal nem menti ki, akkor a kötbér elismertnek tekintendő. A Kbt.-ben foglalt beszámítási feltételek teljesülésekor a kötbér a vállalkozói számlába beszámítható.</w:t>
      </w:r>
      <w:r w:rsidRPr="000A0932">
        <w:rPr>
          <w:sz w:val="22"/>
          <w:szCs w:val="22"/>
        </w:rPr>
        <w:t xml:space="preserve"> </w:t>
      </w:r>
    </w:p>
    <w:p w:rsidR="00D52911" w:rsidRDefault="00D52911" w:rsidP="00D52911">
      <w:pPr>
        <w:numPr>
          <w:ilvl w:val="0"/>
          <w:numId w:val="18"/>
        </w:numPr>
        <w:spacing w:before="60" w:after="60" w:line="276" w:lineRule="auto"/>
        <w:jc w:val="both"/>
        <w:rPr>
          <w:sz w:val="22"/>
          <w:szCs w:val="22"/>
          <w:lang w:eastAsia="ja-JP"/>
        </w:rPr>
      </w:pPr>
      <w:r w:rsidRPr="000A0932">
        <w:rPr>
          <w:sz w:val="22"/>
          <w:szCs w:val="22"/>
          <w:lang w:eastAsia="ja-JP"/>
        </w:rPr>
        <w:t>Vállalkozó szavatolja, hogy a jelen szerződés keretében teljesített Munka minden tekintetben megfelel a jogszabályi és hatósági előírásoknak, valamint a jelen szerződésben foglalt követelményeknek, továbbá szavatolja a Munka szakmai és minőségi megfelelőségét. Vállalkozót a szerződéses feladatai hibátlan teljesítéséért jótállási kötelezettség terheli.</w:t>
      </w:r>
    </w:p>
    <w:p w:rsidR="00D52911" w:rsidRPr="00CD59F7" w:rsidRDefault="00D52911" w:rsidP="00D52911">
      <w:pPr>
        <w:numPr>
          <w:ilvl w:val="0"/>
          <w:numId w:val="18"/>
        </w:numPr>
        <w:spacing w:before="60" w:after="60" w:line="276" w:lineRule="auto"/>
        <w:jc w:val="both"/>
        <w:rPr>
          <w:sz w:val="22"/>
          <w:szCs w:val="22"/>
          <w:lang w:eastAsia="ja-JP"/>
        </w:rPr>
      </w:pPr>
      <w:r w:rsidRPr="00CD59F7">
        <w:rPr>
          <w:sz w:val="22"/>
          <w:szCs w:val="22"/>
          <w:lang w:eastAsia="ja-JP"/>
        </w:rPr>
        <w:t xml:space="preserve">Vállalkozó a szerződés hibátlan teljesítésének biztosítására valamennyi beépített dolog, ill. elvégzett munka vonatkozásában </w:t>
      </w:r>
      <w:r w:rsidRPr="00CD59F7">
        <w:rPr>
          <w:b/>
          <w:sz w:val="22"/>
          <w:szCs w:val="22"/>
          <w:lang w:eastAsia="ja-JP"/>
        </w:rPr>
        <w:t>…………hónap általános jótállást</w:t>
      </w:r>
      <w:r w:rsidRPr="00CD59F7">
        <w:rPr>
          <w:sz w:val="22"/>
          <w:szCs w:val="22"/>
          <w:lang w:eastAsia="ja-JP"/>
        </w:rPr>
        <w:t xml:space="preserve"> </w:t>
      </w:r>
      <w:r w:rsidRPr="00210B26">
        <w:rPr>
          <w:sz w:val="22"/>
          <w:szCs w:val="22"/>
          <w:lang w:eastAsia="ja-JP"/>
        </w:rPr>
        <w:t xml:space="preserve">(36 hónap+ többletvállalás a felolvasólap III. pontja alapján) </w:t>
      </w:r>
      <w:r w:rsidRPr="00CD59F7">
        <w:rPr>
          <w:sz w:val="22"/>
          <w:szCs w:val="22"/>
          <w:lang w:eastAsia="ja-JP"/>
        </w:rPr>
        <w:t xml:space="preserve">vállal, azzal, hogy ha vonatkozó </w:t>
      </w:r>
      <w:r w:rsidRPr="00CD59F7">
        <w:rPr>
          <w:sz w:val="22"/>
          <w:szCs w:val="22"/>
        </w:rPr>
        <w:t xml:space="preserve">jogszabály ezt meghaladó kötelező alkalmassági időt állapít meg, a jótállási igény érvényesítésére ez a határidő az irányadó. </w:t>
      </w:r>
      <w:r w:rsidRPr="00CD59F7">
        <w:rPr>
          <w:sz w:val="22"/>
          <w:szCs w:val="22"/>
          <w:lang w:eastAsia="ja-JP"/>
        </w:rPr>
        <w:t>Vállalkozó jótállási kötelezettsége – az érintett hibával kapcsolatban – megszűnik, ha a hiba a teljesítést követően keletkezett, különösen:</w:t>
      </w:r>
    </w:p>
    <w:p w:rsidR="00D52911" w:rsidRPr="00CD59F7" w:rsidRDefault="00D52911" w:rsidP="00D52911">
      <w:pPr>
        <w:spacing w:before="60" w:after="60" w:line="276" w:lineRule="auto"/>
        <w:ind w:left="1134"/>
        <w:jc w:val="both"/>
        <w:rPr>
          <w:sz w:val="22"/>
          <w:szCs w:val="22"/>
          <w:lang w:eastAsia="ja-JP"/>
        </w:rPr>
      </w:pPr>
      <w:r w:rsidRPr="00CD59F7">
        <w:rPr>
          <w:sz w:val="22"/>
          <w:szCs w:val="22"/>
          <w:lang w:eastAsia="ja-JP"/>
        </w:rPr>
        <w:t>- rendeltetésellenes vagy szakszerűtlen használat,</w:t>
      </w:r>
    </w:p>
    <w:p w:rsidR="00D52911" w:rsidRPr="00CD59F7" w:rsidRDefault="00D52911" w:rsidP="00D52911">
      <w:pPr>
        <w:spacing w:before="60" w:after="60" w:line="276" w:lineRule="auto"/>
        <w:ind w:left="1134"/>
        <w:jc w:val="both"/>
        <w:rPr>
          <w:sz w:val="22"/>
          <w:szCs w:val="22"/>
          <w:lang w:eastAsia="ja-JP"/>
        </w:rPr>
      </w:pPr>
      <w:r w:rsidRPr="00CD59F7">
        <w:rPr>
          <w:sz w:val="22"/>
          <w:szCs w:val="22"/>
          <w:lang w:eastAsia="ja-JP"/>
        </w:rPr>
        <w:t>- szándékos rongálás vagy erőszakos behatás,</w:t>
      </w:r>
    </w:p>
    <w:p w:rsidR="00D52911" w:rsidRPr="00CD59F7" w:rsidRDefault="00D52911" w:rsidP="00D52911">
      <w:pPr>
        <w:spacing w:before="60" w:after="60" w:line="276" w:lineRule="auto"/>
        <w:ind w:left="1134"/>
        <w:jc w:val="both"/>
        <w:rPr>
          <w:sz w:val="22"/>
          <w:szCs w:val="22"/>
          <w:lang w:eastAsia="ja-JP"/>
        </w:rPr>
      </w:pPr>
      <w:r w:rsidRPr="00CD59F7">
        <w:rPr>
          <w:sz w:val="22"/>
          <w:szCs w:val="22"/>
          <w:lang w:eastAsia="ja-JP"/>
        </w:rPr>
        <w:t>- elemi csapás,</w:t>
      </w:r>
    </w:p>
    <w:p w:rsidR="00D52911" w:rsidRPr="00CD59F7" w:rsidRDefault="00D52911" w:rsidP="00D52911">
      <w:pPr>
        <w:spacing w:before="60" w:after="60" w:line="276" w:lineRule="auto"/>
        <w:ind w:left="1134"/>
        <w:jc w:val="both"/>
        <w:rPr>
          <w:sz w:val="22"/>
          <w:szCs w:val="22"/>
          <w:lang w:eastAsia="ja-JP"/>
        </w:rPr>
      </w:pPr>
      <w:r w:rsidRPr="00CD59F7">
        <w:rPr>
          <w:sz w:val="22"/>
          <w:szCs w:val="22"/>
          <w:lang w:eastAsia="ja-JP"/>
        </w:rPr>
        <w:t>- szakszerűtlen szerelő vagy javító jellegű beavatkozás,</w:t>
      </w:r>
    </w:p>
    <w:p w:rsidR="00D52911" w:rsidRPr="00CD59F7" w:rsidRDefault="00D52911" w:rsidP="00D52911">
      <w:pPr>
        <w:spacing w:before="60" w:after="60" w:line="276" w:lineRule="auto"/>
        <w:ind w:left="1134"/>
        <w:jc w:val="both"/>
        <w:rPr>
          <w:sz w:val="22"/>
          <w:szCs w:val="22"/>
          <w:lang w:eastAsia="ja-JP"/>
        </w:rPr>
      </w:pPr>
      <w:r w:rsidRPr="00CD59F7">
        <w:rPr>
          <w:sz w:val="22"/>
          <w:szCs w:val="22"/>
          <w:lang w:eastAsia="ja-JP"/>
        </w:rPr>
        <w:t xml:space="preserve">- a szükséges karbantartás hiánya </w:t>
      </w:r>
    </w:p>
    <w:p w:rsidR="00D52911" w:rsidRPr="000A0932" w:rsidRDefault="00D52911" w:rsidP="00D52911">
      <w:pPr>
        <w:spacing w:before="60" w:after="60" w:line="276" w:lineRule="auto"/>
        <w:jc w:val="both"/>
        <w:rPr>
          <w:sz w:val="22"/>
          <w:szCs w:val="22"/>
          <w:lang w:eastAsia="ja-JP"/>
        </w:rPr>
      </w:pPr>
      <w:r w:rsidRPr="00CD59F7">
        <w:rPr>
          <w:sz w:val="22"/>
          <w:szCs w:val="22"/>
          <w:lang w:eastAsia="ja-JP"/>
        </w:rPr>
        <w:t xml:space="preserve">        miatt következett be.</w:t>
      </w:r>
    </w:p>
    <w:p w:rsidR="00D52911" w:rsidRPr="000A0932" w:rsidRDefault="00D52911" w:rsidP="00D52911">
      <w:pPr>
        <w:pStyle w:val="Listaszerbekezds"/>
        <w:numPr>
          <w:ilvl w:val="0"/>
          <w:numId w:val="18"/>
        </w:numPr>
        <w:spacing w:line="276" w:lineRule="auto"/>
        <w:contextualSpacing/>
        <w:jc w:val="both"/>
        <w:rPr>
          <w:sz w:val="22"/>
          <w:szCs w:val="22"/>
          <w:lang w:eastAsia="ja-JP"/>
        </w:rPr>
      </w:pPr>
      <w:r w:rsidRPr="000A0932">
        <w:rPr>
          <w:sz w:val="22"/>
          <w:szCs w:val="22"/>
          <w:lang w:eastAsia="ja-JP"/>
        </w:rPr>
        <w:t>Vállalkozó a jótállási kötelezettsége alatt a hiba bejelentésétől számított 3 munkanapon belül köteles az igény teljesítését felmérni, a javításokat ésszerű határidőn – legkésőbb 15 nap - belül elkezdeni és megfelelő személyi állománnyal annak befejezéséig folyamatosan munkát végezni. A hiba kijavításának végső határidejére a Megrendelő</w:t>
      </w:r>
      <w:r w:rsidRPr="000A0932">
        <w:rPr>
          <w:color w:val="FF0000"/>
          <w:sz w:val="22"/>
          <w:szCs w:val="22"/>
          <w:lang w:eastAsia="ja-JP"/>
        </w:rPr>
        <w:t xml:space="preserve"> </w:t>
      </w:r>
      <w:r w:rsidRPr="000A0932">
        <w:rPr>
          <w:sz w:val="22"/>
          <w:szCs w:val="22"/>
          <w:lang w:eastAsia="ja-JP"/>
        </w:rPr>
        <w:t>és Vállalkozó képviselőjének az egyeztetése eredményeként meghatározott időtartam az irányadó.</w:t>
      </w:r>
      <w:r w:rsidRPr="000A0932">
        <w:rPr>
          <w:sz w:val="22"/>
          <w:szCs w:val="22"/>
        </w:rPr>
        <w:t xml:space="preserve"> </w:t>
      </w:r>
      <w:r w:rsidRPr="000A0932">
        <w:rPr>
          <w:sz w:val="22"/>
          <w:szCs w:val="22"/>
          <w:lang w:eastAsia="ja-JP"/>
        </w:rPr>
        <w:t>Amennyiben Vállalkozó a hiba javítását vagy az elmaradt Munka pótlását ésszerű határidőn belül nem teljesíti, úgy a Megrendelő a javítást vagy a Munka pótlását – a Vállalkozó költségére, a jótállási biztosíték terhére – harmadik személlyel elvégeztetheti.</w:t>
      </w:r>
    </w:p>
    <w:p w:rsidR="00D52911" w:rsidRPr="004B697B" w:rsidRDefault="00D52911" w:rsidP="00D52911">
      <w:pPr>
        <w:numPr>
          <w:ilvl w:val="0"/>
          <w:numId w:val="18"/>
        </w:numPr>
        <w:spacing w:before="60" w:after="60" w:line="276" w:lineRule="auto"/>
        <w:jc w:val="both"/>
        <w:rPr>
          <w:sz w:val="22"/>
          <w:szCs w:val="22"/>
          <w:lang w:eastAsia="ja-JP"/>
        </w:rPr>
      </w:pPr>
      <w:r w:rsidRPr="000A0932">
        <w:rPr>
          <w:sz w:val="22"/>
          <w:szCs w:val="22"/>
          <w:lang w:eastAsia="ja-JP"/>
        </w:rPr>
        <w:t>Felek rögzítik, hogy a jótállási időszak</w:t>
      </w:r>
      <w:r>
        <w:rPr>
          <w:sz w:val="22"/>
          <w:szCs w:val="22"/>
          <w:lang w:eastAsia="ja-JP"/>
        </w:rPr>
        <w:t>ban, az átadást követően évente</w:t>
      </w:r>
      <w:r w:rsidRPr="004B697B">
        <w:rPr>
          <w:sz w:val="22"/>
          <w:szCs w:val="22"/>
          <w:lang w:eastAsia="ja-JP"/>
        </w:rPr>
        <w:t xml:space="preserve">, legalább 8 (nyolc) nappal korábban egyeztetett időpontban </w:t>
      </w:r>
      <w:r w:rsidRPr="004B697B">
        <w:rPr>
          <w:b/>
          <w:sz w:val="22"/>
          <w:szCs w:val="22"/>
          <w:lang w:eastAsia="ja-JP"/>
        </w:rPr>
        <w:t>garanciális bejárást tartanak</w:t>
      </w:r>
      <w:r w:rsidRPr="004B697B">
        <w:rPr>
          <w:sz w:val="22"/>
          <w:szCs w:val="22"/>
          <w:lang w:eastAsia="ja-JP"/>
        </w:rPr>
        <w:t xml:space="preserve">, garanciális igénybejelentés megtörténtétől függetlenül, amelyen jegyzőkönyvet vesznek fel. </w:t>
      </w:r>
    </w:p>
    <w:p w:rsidR="00D52911" w:rsidRPr="001C5FAF" w:rsidRDefault="00D52911" w:rsidP="00D52911">
      <w:pPr>
        <w:numPr>
          <w:ilvl w:val="0"/>
          <w:numId w:val="18"/>
        </w:numPr>
        <w:spacing w:after="120"/>
        <w:jc w:val="both"/>
        <w:rPr>
          <w:color w:val="000000"/>
        </w:rPr>
      </w:pPr>
      <w:r w:rsidRPr="001C5FAF">
        <w:rPr>
          <w:sz w:val="22"/>
          <w:szCs w:val="22"/>
          <w:lang w:eastAsia="ja-JP"/>
        </w:rPr>
        <w:t>A jótállás kezdete a sikeres, a végső, a műszaki leírásban meghatározott minden feladat szerződésszerű elvégzését igazoló műszaki átadás-átvételi eljárásról szóló jegyzőkönyv Felek általi aláírásának a napja</w:t>
      </w:r>
      <w:r w:rsidRPr="001C5FAF">
        <w:rPr>
          <w:color w:val="000000"/>
        </w:rPr>
        <w:t>.</w:t>
      </w:r>
    </w:p>
    <w:p w:rsidR="00D52911" w:rsidRPr="001C5FAF" w:rsidRDefault="00D52911" w:rsidP="00D52911">
      <w:pPr>
        <w:numPr>
          <w:ilvl w:val="0"/>
          <w:numId w:val="18"/>
        </w:numPr>
        <w:spacing w:after="120"/>
        <w:jc w:val="both"/>
        <w:rPr>
          <w:sz w:val="22"/>
          <w:szCs w:val="22"/>
          <w:lang w:eastAsia="ja-JP"/>
        </w:rPr>
      </w:pPr>
      <w:r w:rsidRPr="001C5FAF">
        <w:rPr>
          <w:sz w:val="22"/>
          <w:szCs w:val="22"/>
          <w:lang w:eastAsia="ja-JP"/>
        </w:rPr>
        <w:t>A Vállalkozónak biztosítania kell, hogy Megrendelő a jótállásra vonatkozó jogosultságát a jótállásra vonatkozó dokumentumokkal a Vállalkozó közreműködése nélkül is tudja érvényesíteni a gyártóval és/vagy a forgalmazóval szemben.</w:t>
      </w:r>
    </w:p>
    <w:p w:rsidR="00D52911" w:rsidRDefault="00D52911" w:rsidP="00D52911">
      <w:pPr>
        <w:numPr>
          <w:ilvl w:val="0"/>
          <w:numId w:val="18"/>
        </w:numPr>
        <w:spacing w:after="120"/>
        <w:jc w:val="both"/>
        <w:rPr>
          <w:sz w:val="22"/>
          <w:szCs w:val="22"/>
          <w:lang w:eastAsia="ja-JP"/>
        </w:rPr>
      </w:pPr>
      <w:r w:rsidRPr="001C5FAF">
        <w:rPr>
          <w:sz w:val="22"/>
          <w:szCs w:val="22"/>
          <w:lang w:eastAsia="ja-JP"/>
        </w:rPr>
        <w:t>A Vállalkozót a szolgáltatásaira vonatkozóan a Ptk. 6:171. § és a szavatossági időről rendelkező jogszabályok szerint szavatossági kötelezettség terheli, amelyeket köteles Megrendelő részére érvényesíteni.</w:t>
      </w:r>
    </w:p>
    <w:p w:rsidR="00D52911" w:rsidRPr="004B697B" w:rsidRDefault="00D52911" w:rsidP="00D52911">
      <w:pPr>
        <w:numPr>
          <w:ilvl w:val="0"/>
          <w:numId w:val="18"/>
        </w:numPr>
        <w:spacing w:before="60" w:after="60" w:line="276" w:lineRule="auto"/>
        <w:jc w:val="both"/>
        <w:rPr>
          <w:sz w:val="22"/>
          <w:szCs w:val="22"/>
          <w:lang w:eastAsia="ja-JP"/>
        </w:rPr>
      </w:pPr>
      <w:r w:rsidRPr="004B697B">
        <w:rPr>
          <w:sz w:val="22"/>
          <w:szCs w:val="22"/>
          <w:lang w:eastAsia="ja-JP"/>
        </w:rPr>
        <w:t xml:space="preserve">Vállalkozó a nettó vállalkozói díj (ajánlati ár) 5 % -nak megfelelő, azaz ………….. Ft összegű, a jótállási idő (……… hónapig) tartamára fennálló jótállási biztosítékot bocsát a Megrendelő rendelkezésére. A jótállási biztosíték rendelkezésre bocsátásától szóló dokumentumot (bankszámlára történő befizetés esetén a befizetésről szóló banki igazolás eredeti vagy egyszerű másolati példányát, bankgarancia vagy banki készfizető kezesség biztosítása esetén a bank által kiadott bankgarancia levél eredeti példányát, biztosítási szerződés alapján kiállított – készfizető kezességvállalást tartalmazó – </w:t>
      </w:r>
      <w:r w:rsidRPr="004B697B">
        <w:rPr>
          <w:sz w:val="22"/>
          <w:szCs w:val="22"/>
          <w:lang w:eastAsia="ja-JP"/>
        </w:rPr>
        <w:lastRenderedPageBreak/>
        <w:t>kötelezvény esetén a kötelezvény eredeti példányát) teljesítés időpontjáig, azaz a műszaki átadás – átvételi eljárás sikeres lezárása napjára keltezetten köteles Vállalkozó a Megrendelőnek átadni. Vállalkozó a jótállási biztosíték nyújtásának módjáról a fent felsorolt lehetőségek közül választva, a biztosíték átadásának időpontjáig dönt.</w:t>
      </w:r>
    </w:p>
    <w:p w:rsidR="00D52911" w:rsidRPr="004B697B" w:rsidRDefault="00D52911" w:rsidP="00D52911">
      <w:pPr>
        <w:suppressAutoHyphens/>
        <w:spacing w:after="120"/>
        <w:ind w:left="502"/>
        <w:jc w:val="both"/>
        <w:rPr>
          <w:color w:val="000000"/>
          <w:sz w:val="22"/>
          <w:szCs w:val="22"/>
        </w:rPr>
      </w:pPr>
      <w:r w:rsidRPr="004B697B">
        <w:rPr>
          <w:color w:val="000000"/>
          <w:sz w:val="22"/>
          <w:szCs w:val="22"/>
        </w:rPr>
        <w:t>A biztosítéknak a Megrendelő részére az előbbiekben részletezettek szerinti határidőben és formában történő rendelkezésre bocsátása a számla benyújtásnak feltétele.</w:t>
      </w:r>
    </w:p>
    <w:p w:rsidR="00D52911" w:rsidRPr="004B697B" w:rsidRDefault="00D52911" w:rsidP="00D52911">
      <w:pPr>
        <w:suppressAutoHyphens/>
        <w:spacing w:after="120"/>
        <w:ind w:left="502"/>
        <w:jc w:val="both"/>
        <w:rPr>
          <w:color w:val="000000"/>
          <w:sz w:val="22"/>
          <w:szCs w:val="22"/>
        </w:rPr>
      </w:pPr>
      <w:r w:rsidRPr="004B697B">
        <w:rPr>
          <w:color w:val="000000"/>
          <w:sz w:val="22"/>
          <w:szCs w:val="22"/>
        </w:rPr>
        <w:t>A Vállalkozó jótállási biztosíték esetén az egyik biztosítéki formáról a másikra áttérhet a jótállási idő alatt, de a biztosítéknak a szerződésben foglalt összegnek és időtartamnak megfelelően folyamatosan rendelkezésre kell állnia.</w:t>
      </w:r>
    </w:p>
    <w:p w:rsidR="00D52911" w:rsidRPr="004B697B" w:rsidRDefault="00D52911" w:rsidP="00D52911">
      <w:pPr>
        <w:suppressAutoHyphens/>
        <w:spacing w:after="120"/>
        <w:ind w:left="502"/>
        <w:jc w:val="both"/>
        <w:rPr>
          <w:color w:val="000000"/>
          <w:sz w:val="22"/>
          <w:szCs w:val="22"/>
        </w:rPr>
      </w:pPr>
      <w:r w:rsidRPr="004B697B">
        <w:rPr>
          <w:color w:val="000000"/>
          <w:sz w:val="22"/>
          <w:szCs w:val="22"/>
        </w:rPr>
        <w:t>Megrendelőt a jótállási biztosíték összegéből véglegesen megilleti mindazon költség, amely a műszaki átadás-átvétel után, de már a használat során felmerült esetleges hibák kijavítására szolgálnak, amennyiben a Vállalkozó a felmerült hibák kijavítását nem vállalja és a javításokat a Megrendelő harmadik féllel elvégezteti.</w:t>
      </w:r>
    </w:p>
    <w:p w:rsidR="00D52911" w:rsidRPr="004B697B" w:rsidRDefault="00D52911" w:rsidP="00D52911">
      <w:pPr>
        <w:suppressAutoHyphens/>
        <w:spacing w:after="120"/>
        <w:ind w:left="502"/>
        <w:jc w:val="both"/>
        <w:rPr>
          <w:color w:val="000000"/>
          <w:sz w:val="22"/>
          <w:szCs w:val="22"/>
        </w:rPr>
      </w:pPr>
      <w:r w:rsidRPr="004B697B">
        <w:rPr>
          <w:color w:val="000000"/>
          <w:sz w:val="22"/>
          <w:szCs w:val="22"/>
        </w:rPr>
        <w:t>Amennyiben ilyen hibák nem merülnek fel, úgy a Megrendelő köteles a jótállási (garanciális) biztosítékot a jótállási (garanciális) idő lejártakor lefolytatott utolsó utó-felülvizsgálati eljárás lezárásának időpontjától számított 15 napon belül Vállalkozó részére felszabadítani.</w:t>
      </w:r>
    </w:p>
    <w:p w:rsidR="00D52911" w:rsidRPr="001C5FAF" w:rsidRDefault="00D52911" w:rsidP="00D52911">
      <w:pPr>
        <w:suppressAutoHyphens/>
        <w:spacing w:after="120"/>
        <w:ind w:left="502"/>
        <w:jc w:val="both"/>
        <w:rPr>
          <w:color w:val="000000"/>
          <w:sz w:val="22"/>
          <w:szCs w:val="22"/>
        </w:rPr>
      </w:pPr>
      <w:r w:rsidRPr="004B697B">
        <w:rPr>
          <w:color w:val="000000"/>
          <w:sz w:val="22"/>
          <w:szCs w:val="22"/>
        </w:rPr>
        <w:t>A jótállási biztosíték rendelkezésre bocsátása nem mentesíti a Vállalkozót az úgynevezett „rejtett hibákkal” kapcsolatos felelősség alól.</w:t>
      </w:r>
    </w:p>
    <w:p w:rsidR="00D52911" w:rsidRPr="000A0932" w:rsidRDefault="00D52911" w:rsidP="00D52911">
      <w:pPr>
        <w:spacing w:before="60" w:after="60" w:line="276" w:lineRule="auto"/>
        <w:ind w:left="142"/>
        <w:jc w:val="both"/>
        <w:rPr>
          <w:sz w:val="22"/>
          <w:szCs w:val="22"/>
          <w:lang w:eastAsia="ja-JP"/>
        </w:rPr>
      </w:pPr>
    </w:p>
    <w:p w:rsidR="00D52911" w:rsidRPr="000A0932" w:rsidRDefault="00D52911" w:rsidP="00D52911">
      <w:pPr>
        <w:spacing w:before="60" w:after="60" w:line="276" w:lineRule="auto"/>
        <w:jc w:val="center"/>
        <w:rPr>
          <w:b/>
          <w:sz w:val="22"/>
          <w:szCs w:val="22"/>
          <w:lang w:eastAsia="ja-JP"/>
        </w:rPr>
      </w:pPr>
      <w:r>
        <w:rPr>
          <w:b/>
          <w:sz w:val="22"/>
          <w:szCs w:val="22"/>
          <w:lang w:eastAsia="ja-JP"/>
        </w:rPr>
        <w:t>V</w:t>
      </w:r>
      <w:r w:rsidRPr="000A0932">
        <w:rPr>
          <w:b/>
          <w:sz w:val="22"/>
          <w:szCs w:val="22"/>
          <w:lang w:eastAsia="ja-JP"/>
        </w:rPr>
        <w:t>. A munkaterület átadása, munkavégzés</w:t>
      </w:r>
    </w:p>
    <w:p w:rsidR="00D52911" w:rsidRPr="000A0932" w:rsidRDefault="00D52911" w:rsidP="00D52911">
      <w:pPr>
        <w:numPr>
          <w:ilvl w:val="0"/>
          <w:numId w:val="20"/>
        </w:numPr>
        <w:spacing w:before="60" w:after="60" w:line="276" w:lineRule="auto"/>
        <w:jc w:val="both"/>
        <w:rPr>
          <w:sz w:val="22"/>
          <w:szCs w:val="22"/>
          <w:lang w:eastAsia="ja-JP"/>
        </w:rPr>
      </w:pPr>
      <w:r w:rsidRPr="000A0932">
        <w:rPr>
          <w:sz w:val="22"/>
          <w:szCs w:val="22"/>
          <w:lang w:eastAsia="ja-JP"/>
        </w:rPr>
        <w:t xml:space="preserve">A munkaterületet a Megrendelő </w:t>
      </w:r>
      <w:r w:rsidRPr="000A0932">
        <w:rPr>
          <w:b/>
          <w:sz w:val="22"/>
          <w:szCs w:val="22"/>
          <w:lang w:eastAsia="ja-JP"/>
        </w:rPr>
        <w:t xml:space="preserve">a szerződés hatályba lépését követő </w:t>
      </w:r>
      <w:r>
        <w:rPr>
          <w:b/>
          <w:sz w:val="22"/>
          <w:szCs w:val="22"/>
          <w:lang w:eastAsia="ja-JP"/>
        </w:rPr>
        <w:t>15</w:t>
      </w:r>
      <w:r w:rsidRPr="000A0932">
        <w:rPr>
          <w:b/>
          <w:sz w:val="22"/>
          <w:szCs w:val="22"/>
          <w:lang w:eastAsia="ja-JP"/>
        </w:rPr>
        <w:t xml:space="preserve"> napon belül</w:t>
      </w:r>
      <w:r w:rsidRPr="000A0932">
        <w:rPr>
          <w:sz w:val="22"/>
          <w:szCs w:val="22"/>
          <w:lang w:eastAsia="ja-JP"/>
        </w:rPr>
        <w:t xml:space="preserve"> adja át a Vállalkozónak. A munkaterület átadás-átvétel megszervezéséről Megrendelő (vagy Műszaki Ellenőre) gondoskodik. A munkaterület átadás-átvétel is erre figyelemmel történhet; a vonatkozó részletes szabályokat a Felek folyamatosan jegyzőkönyvekben rögzítik. </w:t>
      </w:r>
    </w:p>
    <w:p w:rsidR="00D52911" w:rsidRPr="000A0932" w:rsidRDefault="00D52911" w:rsidP="00D52911">
      <w:pPr>
        <w:numPr>
          <w:ilvl w:val="0"/>
          <w:numId w:val="20"/>
        </w:numPr>
        <w:spacing w:before="60" w:after="60" w:line="276" w:lineRule="auto"/>
        <w:jc w:val="both"/>
        <w:rPr>
          <w:sz w:val="22"/>
          <w:szCs w:val="22"/>
          <w:lang w:eastAsia="ja-JP"/>
        </w:rPr>
      </w:pPr>
      <w:r w:rsidRPr="000A0932">
        <w:rPr>
          <w:sz w:val="22"/>
          <w:szCs w:val="22"/>
          <w:lang w:eastAsia="ja-JP"/>
        </w:rPr>
        <w:t xml:space="preserve">Vállalkozó a kivitelezés megkezdésekor a hatályos jogszabályok szerinti előírásoknak megfelelően </w:t>
      </w:r>
      <w:r w:rsidRPr="004B697B">
        <w:rPr>
          <w:b/>
          <w:sz w:val="22"/>
          <w:szCs w:val="22"/>
          <w:lang w:eastAsia="ja-JP"/>
        </w:rPr>
        <w:t>építési naplót nyit</w:t>
      </w:r>
      <w:r w:rsidRPr="004B697B">
        <w:rPr>
          <w:sz w:val="22"/>
          <w:szCs w:val="22"/>
          <w:lang w:eastAsia="ja-JP"/>
        </w:rPr>
        <w:t xml:space="preserve"> </w:t>
      </w:r>
      <w:r w:rsidRPr="004B697B">
        <w:rPr>
          <w:b/>
          <w:sz w:val="22"/>
          <w:szCs w:val="22"/>
          <w:lang w:eastAsia="ja-JP"/>
        </w:rPr>
        <w:t>meg</w:t>
      </w:r>
      <w:r w:rsidRPr="004B697B">
        <w:rPr>
          <w:sz w:val="22"/>
          <w:szCs w:val="22"/>
          <w:lang w:eastAsia="ja-JP"/>
        </w:rPr>
        <w:t xml:space="preserve"> és azt a vonatkozó</w:t>
      </w:r>
      <w:r w:rsidRPr="000A0932">
        <w:rPr>
          <w:sz w:val="22"/>
          <w:szCs w:val="22"/>
          <w:lang w:eastAsia="ja-JP"/>
        </w:rPr>
        <w:t xml:space="preserve"> rendelkezések szerint naprakészen vezeti (191/2009. (IX.15.) Korm. rendelet). </w:t>
      </w:r>
      <w:r w:rsidRPr="00CD59F7">
        <w:rPr>
          <w:sz w:val="22"/>
          <w:szCs w:val="22"/>
          <w:lang w:eastAsia="ja-JP"/>
        </w:rPr>
        <w:t xml:space="preserve">Az építőipari kivitelezési folyamat résztvevői az előírt építésinapló-vezetési, -ellenőrzési és -bejegyzési kötelezettségüket az építési beruházáshoz rendelt, az építésügyért felelős miniszter által működtetett internetes alapú elektronikus építési napló alkalmazás segítségével kötelesek teljesíteni. </w:t>
      </w:r>
      <w:r w:rsidRPr="000A0932">
        <w:rPr>
          <w:sz w:val="22"/>
          <w:szCs w:val="22"/>
          <w:lang w:eastAsia="ja-JP"/>
        </w:rPr>
        <w:t>Vállalkozónak jogosultsággal kell rendelkeznie az építési naplóba való bejegyzésre. Amennyiben bármely okból valamely munkarész tekintetében nem áll fenn a jogszabály szerinti építési napló vezetési kötelezettség és építési naplóba való bejegyzés egyébként is akadályba ütközik, ill. célszerűtlen, úgy az adott munkarészre vonatkozóan Vállalkozót legalább munkanapló vezetési kötelezettség terheli. A munkanapló adattartalmának alkalmasnak kell lennie valamennyi szerződéses kötelezettség teljesítésének ellenőrzésére. Ebben az esetben, ahol a jelen szerződés építési naplót ír, ott a rendelkezést értelemszerűen, megfelelően a munkanapló vonatkozásában kell alkalmazni.</w:t>
      </w:r>
    </w:p>
    <w:p w:rsidR="00D52911" w:rsidRPr="000A0932" w:rsidRDefault="00D52911" w:rsidP="00D52911">
      <w:pPr>
        <w:numPr>
          <w:ilvl w:val="0"/>
          <w:numId w:val="20"/>
        </w:numPr>
        <w:spacing w:before="60" w:after="60" w:line="276" w:lineRule="auto"/>
        <w:jc w:val="both"/>
        <w:rPr>
          <w:sz w:val="22"/>
          <w:szCs w:val="22"/>
          <w:lang w:eastAsia="ja-JP"/>
        </w:rPr>
      </w:pPr>
      <w:r w:rsidRPr="000A0932">
        <w:rPr>
          <w:sz w:val="22"/>
          <w:szCs w:val="22"/>
          <w:lang w:eastAsia="ja-JP"/>
        </w:rPr>
        <w:t>A Vállalkozó energiaigényét – adott esetben, ha az Megrendelőtől elválik - a terület üzemeltetővel egyeztetve - saját maga, saját költségére köteles biztosítani, arra Megrendelő nem köteles.</w:t>
      </w:r>
    </w:p>
    <w:p w:rsidR="00D52911" w:rsidRPr="000A0932" w:rsidRDefault="00D52911" w:rsidP="00D52911">
      <w:pPr>
        <w:numPr>
          <w:ilvl w:val="0"/>
          <w:numId w:val="20"/>
        </w:numPr>
        <w:spacing w:before="60" w:after="60" w:line="276" w:lineRule="auto"/>
        <w:jc w:val="both"/>
        <w:rPr>
          <w:sz w:val="22"/>
          <w:szCs w:val="22"/>
          <w:lang w:eastAsia="ja-JP"/>
        </w:rPr>
      </w:pPr>
      <w:r w:rsidRPr="000A0932">
        <w:rPr>
          <w:sz w:val="22"/>
          <w:szCs w:val="22"/>
          <w:lang w:eastAsia="ja-JP"/>
        </w:rPr>
        <w:t>Vállalkozó köteles a tényleges munkavégzéssel érintett munkaterületet megfelelően elkeríteni, az ingatlan használatára is figyelemmel.</w:t>
      </w:r>
    </w:p>
    <w:p w:rsidR="00D52911" w:rsidRPr="000A0932" w:rsidRDefault="00D52911" w:rsidP="00D52911">
      <w:pPr>
        <w:numPr>
          <w:ilvl w:val="0"/>
          <w:numId w:val="20"/>
        </w:numPr>
        <w:spacing w:before="60" w:after="60" w:line="276" w:lineRule="auto"/>
        <w:jc w:val="both"/>
        <w:rPr>
          <w:sz w:val="22"/>
          <w:szCs w:val="22"/>
          <w:lang w:eastAsia="ja-JP"/>
        </w:rPr>
      </w:pPr>
      <w:r w:rsidRPr="000A0932">
        <w:rPr>
          <w:sz w:val="22"/>
          <w:szCs w:val="22"/>
          <w:lang w:eastAsia="ja-JP"/>
        </w:rPr>
        <w:t>Felek megállapodnak abban, hogy amennyiben a Megrendelő célszerűtlen vagy szakszerűtlen utasítást ad, a Vállalkozó köteles őt erre figyelmeztetni. Ha a Megrendelő a figyelmeztetés ellenére utasítását fenntartja, a Vállalkozó a szerződéstől elállhat vagy a feladatot a Megrendelő utasításai szerint, a Megrendelő kockázatára elláthatja. A Vállalkozó köteles megtagadni az utasítás teljesítését, ha annak végrehajtása jogszabály vagy hatósági határozat megsértéséhez vezetne, vagy veszélyeztetné mások személyét vagy vagyonát. A felmondási vagy elállási jog csak akkor gyakorolható, ha más módon a szerződésszerű teljesítés nem biztosítható.</w:t>
      </w:r>
    </w:p>
    <w:p w:rsidR="00D52911" w:rsidRPr="004B697B" w:rsidRDefault="00D52911" w:rsidP="00D52911">
      <w:pPr>
        <w:numPr>
          <w:ilvl w:val="0"/>
          <w:numId w:val="20"/>
        </w:numPr>
        <w:spacing w:before="60" w:after="60" w:line="276" w:lineRule="auto"/>
        <w:jc w:val="both"/>
        <w:rPr>
          <w:sz w:val="22"/>
          <w:szCs w:val="22"/>
          <w:lang w:eastAsia="ja-JP"/>
        </w:rPr>
      </w:pPr>
      <w:bookmarkStart w:id="37" w:name="_Hlk499719289"/>
      <w:r w:rsidRPr="004B697B">
        <w:rPr>
          <w:sz w:val="22"/>
          <w:szCs w:val="22"/>
          <w:lang w:eastAsia="ja-JP"/>
        </w:rPr>
        <w:lastRenderedPageBreak/>
        <w:t>Felek rögzítik, hogy amennyiben bármilyen engedély (kivéve használatba vételi engedély), jóváhagyás, tanúsítás szükséges a kivitelezés teljes körű megvalósításához, annak beszerzése a teljesítési határidőn belül a Vállalkozó feladata és költsége. A közmű egyeztetések lefolytatása, ill. amennyiben a kivitelezéshez közmű kiváltás szükséges, az Vállalkozó kötelezettségét képezi. Külső közmű rákötések megvalósítása</w:t>
      </w:r>
      <w:r>
        <w:rPr>
          <w:sz w:val="22"/>
          <w:szCs w:val="22"/>
          <w:lang w:eastAsia="ja-JP"/>
        </w:rPr>
        <w:t>,</w:t>
      </w:r>
      <w:r w:rsidRPr="004B697B">
        <w:rPr>
          <w:sz w:val="22"/>
          <w:szCs w:val="22"/>
          <w:lang w:eastAsia="ja-JP"/>
        </w:rPr>
        <w:t xml:space="preserve"> illetve esetleges költsége azonban Megrendelőt terheli. </w:t>
      </w:r>
    </w:p>
    <w:p w:rsidR="00D52911" w:rsidRPr="000A0932" w:rsidRDefault="00D52911" w:rsidP="00D52911">
      <w:pPr>
        <w:numPr>
          <w:ilvl w:val="0"/>
          <w:numId w:val="20"/>
        </w:numPr>
        <w:spacing w:before="60" w:after="60" w:line="276" w:lineRule="auto"/>
        <w:jc w:val="both"/>
        <w:rPr>
          <w:sz w:val="22"/>
          <w:szCs w:val="22"/>
          <w:lang w:eastAsia="ja-JP"/>
        </w:rPr>
      </w:pPr>
      <w:r w:rsidRPr="000A0932">
        <w:rPr>
          <w:sz w:val="22"/>
          <w:szCs w:val="22"/>
          <w:lang w:eastAsia="ja-JP"/>
        </w:rPr>
        <w:t>Vállalkozó köteles együttműködni az érdekelt szervekkel, közszolgáltatókkal.</w:t>
      </w:r>
    </w:p>
    <w:bookmarkEnd w:id="37"/>
    <w:p w:rsidR="00D52911" w:rsidRPr="000A0932" w:rsidRDefault="00D52911" w:rsidP="00D52911">
      <w:pPr>
        <w:numPr>
          <w:ilvl w:val="0"/>
          <w:numId w:val="20"/>
        </w:numPr>
        <w:spacing w:before="60" w:after="60" w:line="276" w:lineRule="auto"/>
        <w:jc w:val="both"/>
        <w:rPr>
          <w:sz w:val="22"/>
          <w:szCs w:val="22"/>
          <w:lang w:eastAsia="ja-JP"/>
        </w:rPr>
      </w:pPr>
      <w:r w:rsidRPr="000A0932">
        <w:rPr>
          <w:sz w:val="22"/>
          <w:szCs w:val="22"/>
          <w:lang w:eastAsia="ja-JP"/>
        </w:rPr>
        <w:t>A Vállalkozó az őt terhelő jótállási, kellékszavatossági (kötelező alkalmassági) időn belüli bármilyen jogcímen történő jogutód nélküli megszűnése esetére e szerződéssel engedményezi az alvállalkozóit (közreműködőit) a tárgyi beruházással kapcsolatban terhelő jótállás, kellékszavatosság alapján érvényesíthető összes jogokat. Az átszállás napja a jogutód nélküli megszűnés napja. Ezen igények érvényesíthetősége érdekében a Vállalkozó a szerződés során (de legkésőbb a teljesítésig) köteles igénybevett alvállalkozóinak cégnevét és székhelyét, adószámát Megrendelőnek megadni. Úgyszintén köteles a Vállalkozó a szerződés teljesítése során az alvállalkozói változásokat a Megrendelőnek írásban tudomására hozni. Az előzőekről Vállalkozó köteles alvállalkozóját írásban értesíteni.</w:t>
      </w:r>
    </w:p>
    <w:p w:rsidR="00D52911" w:rsidRDefault="00D52911" w:rsidP="00D52911">
      <w:pPr>
        <w:numPr>
          <w:ilvl w:val="0"/>
          <w:numId w:val="20"/>
        </w:numPr>
        <w:spacing w:before="60" w:after="60" w:line="276" w:lineRule="auto"/>
        <w:jc w:val="both"/>
        <w:rPr>
          <w:sz w:val="22"/>
          <w:szCs w:val="22"/>
          <w:lang w:eastAsia="ja-JP"/>
        </w:rPr>
      </w:pPr>
      <w:r w:rsidRPr="000A0932">
        <w:rPr>
          <w:sz w:val="22"/>
          <w:szCs w:val="22"/>
          <w:lang w:eastAsia="ja-JP"/>
        </w:rPr>
        <w:t>A szerződés teljesítése során, az bármilyen állványon, segédépületen, közterületen, vagy oda kinyúló, a Vállalkozó által létesített ideiglenes építményen, bármilyen ideiglenes az építkezéshez kapcsolódó szerkezeten a Vállalkozó csak akkor helyezhet el reklám célját szolgáló tárgyat, feliratot, vagy táblát, ha ehhez a Megrendelő külön írásban hozzájárult. Az ezen előírás megszegéséért a Vállalkozót kártérítési felelősség terheli.</w:t>
      </w:r>
    </w:p>
    <w:p w:rsidR="00D52911" w:rsidRPr="000A0932" w:rsidRDefault="00D52911" w:rsidP="00D52911">
      <w:pPr>
        <w:numPr>
          <w:ilvl w:val="0"/>
          <w:numId w:val="20"/>
        </w:numPr>
        <w:spacing w:before="60" w:after="60" w:line="276" w:lineRule="auto"/>
        <w:jc w:val="both"/>
        <w:rPr>
          <w:sz w:val="22"/>
          <w:szCs w:val="22"/>
          <w:lang w:eastAsia="ja-JP"/>
        </w:rPr>
      </w:pPr>
      <w:r w:rsidRPr="000A0932">
        <w:rPr>
          <w:b/>
          <w:sz w:val="22"/>
          <w:szCs w:val="22"/>
          <w:lang w:eastAsia="ja-JP"/>
        </w:rPr>
        <w:t xml:space="preserve">Vállalkozó továbbá köteles: </w:t>
      </w:r>
    </w:p>
    <w:p w:rsidR="00D52911" w:rsidRDefault="00D52911" w:rsidP="00D52911">
      <w:pPr>
        <w:numPr>
          <w:ilvl w:val="0"/>
          <w:numId w:val="16"/>
        </w:numPr>
        <w:tabs>
          <w:tab w:val="left" w:pos="709"/>
          <w:tab w:val="num" w:pos="1276"/>
        </w:tabs>
        <w:spacing w:line="276" w:lineRule="auto"/>
        <w:ind w:left="709"/>
        <w:jc w:val="both"/>
        <w:rPr>
          <w:sz w:val="22"/>
          <w:szCs w:val="22"/>
        </w:rPr>
      </w:pPr>
      <w:r>
        <w:rPr>
          <w:sz w:val="22"/>
          <w:szCs w:val="22"/>
        </w:rPr>
        <w:t>- a</w:t>
      </w:r>
      <w:r w:rsidRPr="000A0932">
        <w:rPr>
          <w:sz w:val="22"/>
          <w:szCs w:val="22"/>
        </w:rPr>
        <w:t xml:space="preserve"> munkavégzésre alkalmas munkaterületet legkésőbb a szerződés hatályba lépésétől számított </w:t>
      </w:r>
      <w:r>
        <w:rPr>
          <w:sz w:val="22"/>
          <w:szCs w:val="22"/>
        </w:rPr>
        <w:t>15</w:t>
      </w:r>
      <w:r w:rsidRPr="000A0932">
        <w:rPr>
          <w:sz w:val="22"/>
          <w:szCs w:val="22"/>
        </w:rPr>
        <w:t xml:space="preserve"> napon belül átvenni</w:t>
      </w:r>
      <w:r>
        <w:rPr>
          <w:sz w:val="22"/>
          <w:szCs w:val="22"/>
        </w:rPr>
        <w:t xml:space="preserve">. </w:t>
      </w:r>
      <w:r w:rsidRPr="000A0932">
        <w:rPr>
          <w:sz w:val="22"/>
          <w:szCs w:val="22"/>
        </w:rPr>
        <w:t>Amennyiben a munkaterületet Vállalkozó neki felróható okokból nem veszi át, abban az esetben nem hivatkozhat a munkavégzés akadályoztatására, valamint a teljesítési határidő módosítására, meghosszabbítására.</w:t>
      </w:r>
    </w:p>
    <w:p w:rsidR="00D52911" w:rsidRPr="004048B6" w:rsidRDefault="00D52911" w:rsidP="00D52911">
      <w:pPr>
        <w:numPr>
          <w:ilvl w:val="0"/>
          <w:numId w:val="16"/>
        </w:numPr>
        <w:tabs>
          <w:tab w:val="left" w:pos="709"/>
          <w:tab w:val="num" w:pos="1276"/>
        </w:tabs>
        <w:spacing w:line="276" w:lineRule="auto"/>
        <w:ind w:left="709"/>
        <w:jc w:val="both"/>
        <w:rPr>
          <w:sz w:val="22"/>
          <w:szCs w:val="22"/>
        </w:rPr>
      </w:pPr>
      <w:r>
        <w:rPr>
          <w:sz w:val="22"/>
          <w:szCs w:val="22"/>
        </w:rPr>
        <w:t>-az</w:t>
      </w:r>
      <w:r w:rsidRPr="004048B6">
        <w:rPr>
          <w:sz w:val="22"/>
          <w:szCs w:val="22"/>
        </w:rPr>
        <w:t xml:space="preserve"> építési naplót vezetni a hatályos jogszabályok szerint.</w:t>
      </w:r>
    </w:p>
    <w:p w:rsidR="00D52911" w:rsidRPr="000A0932" w:rsidRDefault="00D52911" w:rsidP="00D52911">
      <w:pPr>
        <w:numPr>
          <w:ilvl w:val="0"/>
          <w:numId w:val="16"/>
        </w:numPr>
        <w:tabs>
          <w:tab w:val="left" w:pos="709"/>
        </w:tabs>
        <w:spacing w:line="276" w:lineRule="auto"/>
        <w:ind w:left="709" w:hanging="425"/>
        <w:jc w:val="both"/>
        <w:rPr>
          <w:sz w:val="22"/>
          <w:szCs w:val="22"/>
        </w:rPr>
      </w:pPr>
      <w:r>
        <w:rPr>
          <w:sz w:val="22"/>
          <w:szCs w:val="22"/>
        </w:rPr>
        <w:t>-a</w:t>
      </w:r>
      <w:r w:rsidRPr="000A0932">
        <w:rPr>
          <w:sz w:val="22"/>
          <w:szCs w:val="22"/>
        </w:rPr>
        <w:t xml:space="preserve"> munkaterület átvételét követően az esetleges hiányosságokkal kapcsolatos észrevételeit jegyzőkönyvben rögzíteni, és ebben a Megrendelő figyelmét a hiányosságok megszüntetésére felhívni.</w:t>
      </w:r>
    </w:p>
    <w:p w:rsidR="00D52911" w:rsidRPr="000A0932" w:rsidRDefault="00D52911" w:rsidP="00D52911">
      <w:pPr>
        <w:numPr>
          <w:ilvl w:val="0"/>
          <w:numId w:val="16"/>
        </w:numPr>
        <w:tabs>
          <w:tab w:val="left" w:pos="709"/>
        </w:tabs>
        <w:spacing w:line="276" w:lineRule="auto"/>
        <w:ind w:left="709" w:hanging="425"/>
        <w:jc w:val="both"/>
        <w:rPr>
          <w:sz w:val="22"/>
          <w:szCs w:val="22"/>
        </w:rPr>
      </w:pPr>
      <w:r>
        <w:rPr>
          <w:sz w:val="22"/>
          <w:szCs w:val="22"/>
        </w:rPr>
        <w:t>-b</w:t>
      </w:r>
      <w:r w:rsidRPr="000A0932">
        <w:rPr>
          <w:sz w:val="22"/>
          <w:szCs w:val="22"/>
        </w:rPr>
        <w:t>iztosítani a szerződéses munkák elvégzéséhez a munkaerőt, árut, anyagot, szerkezetet, stb., legyen ideiglenes vagy állandó jellegű.</w:t>
      </w:r>
    </w:p>
    <w:p w:rsidR="00D52911" w:rsidRPr="000A0932" w:rsidRDefault="00D52911" w:rsidP="00D52911">
      <w:pPr>
        <w:numPr>
          <w:ilvl w:val="0"/>
          <w:numId w:val="16"/>
        </w:numPr>
        <w:tabs>
          <w:tab w:val="left" w:pos="709"/>
        </w:tabs>
        <w:spacing w:line="276" w:lineRule="auto"/>
        <w:ind w:left="709" w:hanging="425"/>
        <w:jc w:val="both"/>
        <w:rPr>
          <w:sz w:val="22"/>
          <w:szCs w:val="22"/>
        </w:rPr>
      </w:pPr>
      <w:r>
        <w:rPr>
          <w:sz w:val="22"/>
          <w:szCs w:val="22"/>
        </w:rPr>
        <w:t>-</w:t>
      </w:r>
      <w:r w:rsidRPr="000A0932">
        <w:rPr>
          <w:sz w:val="22"/>
          <w:szCs w:val="22"/>
        </w:rPr>
        <w:t>a hatósági és jogszabályi előírások betartásáról a munkavégzése során gondoskodni.</w:t>
      </w:r>
    </w:p>
    <w:p w:rsidR="00D52911" w:rsidRPr="000A0932" w:rsidRDefault="00D52911" w:rsidP="00D52911">
      <w:pPr>
        <w:numPr>
          <w:ilvl w:val="0"/>
          <w:numId w:val="16"/>
        </w:numPr>
        <w:tabs>
          <w:tab w:val="left" w:pos="709"/>
        </w:tabs>
        <w:spacing w:line="276" w:lineRule="auto"/>
        <w:ind w:left="709" w:hanging="425"/>
        <w:jc w:val="both"/>
        <w:rPr>
          <w:sz w:val="22"/>
          <w:szCs w:val="22"/>
        </w:rPr>
      </w:pPr>
      <w:r>
        <w:rPr>
          <w:sz w:val="22"/>
          <w:szCs w:val="22"/>
        </w:rPr>
        <w:t xml:space="preserve">- </w:t>
      </w:r>
      <w:r w:rsidRPr="000A0932">
        <w:rPr>
          <w:sz w:val="22"/>
          <w:szCs w:val="22"/>
        </w:rPr>
        <w:t>a munkálatok megkezdését megelőzően munka- és balesetvédelmi, valamint tűzvédelmi oktatást tartani, és ennek tényét az építési naplóban rögzíteni. Vállalkozó tudomásul veszi, hogy az esetleges munkahelyi balesetből eredő bármely esemény esetében a munkavállalói/dolgozói és az alvállalkozói balesetből és/vagy rokkantságból eredő jogcímen Megrendelő felé semmilyen követelést nem támaszthat.  Vállalkozó köteles biztosítani a munkavédelmi, balesetvédelmi, vagyonvédelmi, környezetvédelmi, tűzvédelmi rendszabályok betartását, illetve az ehhez szükséges feltételeket megteremteni.</w:t>
      </w:r>
    </w:p>
    <w:p w:rsidR="00D52911" w:rsidRPr="000A0932" w:rsidRDefault="00D52911" w:rsidP="00D52911">
      <w:pPr>
        <w:numPr>
          <w:ilvl w:val="0"/>
          <w:numId w:val="16"/>
        </w:numPr>
        <w:tabs>
          <w:tab w:val="left" w:pos="709"/>
        </w:tabs>
        <w:spacing w:line="276" w:lineRule="auto"/>
        <w:ind w:left="709" w:hanging="425"/>
        <w:jc w:val="both"/>
        <w:rPr>
          <w:sz w:val="22"/>
          <w:szCs w:val="22"/>
        </w:rPr>
      </w:pPr>
      <w:r>
        <w:rPr>
          <w:sz w:val="22"/>
          <w:szCs w:val="22"/>
        </w:rPr>
        <w:t xml:space="preserve">- </w:t>
      </w:r>
      <w:r w:rsidRPr="000A0932">
        <w:rPr>
          <w:sz w:val="22"/>
          <w:szCs w:val="22"/>
        </w:rPr>
        <w:t>saját költségén</w:t>
      </w:r>
      <w:r>
        <w:rPr>
          <w:sz w:val="22"/>
          <w:szCs w:val="22"/>
        </w:rPr>
        <w:t>,</w:t>
      </w:r>
      <w:r w:rsidRPr="000A0932">
        <w:rPr>
          <w:sz w:val="22"/>
          <w:szCs w:val="22"/>
        </w:rPr>
        <w:t xml:space="preserve"> a munkavégzés során biztosítani a munkaterület őrzését és az ott tartózkodó személyek biztonságát. Saját költségén köteles kihelyezni és megfelelő állapotban tartani minden figyelmeztető jelzést, ami mások biztonsága és védelme érdekében szükséges. </w:t>
      </w:r>
    </w:p>
    <w:p w:rsidR="00D52911" w:rsidRPr="000A0932" w:rsidRDefault="00D52911" w:rsidP="00D52911">
      <w:pPr>
        <w:numPr>
          <w:ilvl w:val="0"/>
          <w:numId w:val="16"/>
        </w:numPr>
        <w:tabs>
          <w:tab w:val="left" w:pos="709"/>
          <w:tab w:val="left" w:pos="1560"/>
        </w:tabs>
        <w:spacing w:line="276" w:lineRule="auto"/>
        <w:ind w:left="709" w:hanging="425"/>
        <w:jc w:val="both"/>
        <w:rPr>
          <w:sz w:val="22"/>
          <w:szCs w:val="22"/>
        </w:rPr>
      </w:pPr>
      <w:r>
        <w:rPr>
          <w:sz w:val="22"/>
          <w:szCs w:val="22"/>
        </w:rPr>
        <w:t>-</w:t>
      </w:r>
      <w:r w:rsidRPr="000A0932">
        <w:rPr>
          <w:sz w:val="22"/>
          <w:szCs w:val="22"/>
        </w:rPr>
        <w:t>a kötelező munkaközi vizsgálatokat (mintavétel, próba, stb.) elvégezni, a minták azonosíthatóságát biztosítani, a vizsgálatok eredményeit az adott munkarész végéig a Műszaki ellenőrnek átadni.</w:t>
      </w:r>
    </w:p>
    <w:p w:rsidR="00D52911" w:rsidRPr="000A0932" w:rsidRDefault="00D52911" w:rsidP="00D52911">
      <w:pPr>
        <w:numPr>
          <w:ilvl w:val="0"/>
          <w:numId w:val="16"/>
        </w:numPr>
        <w:tabs>
          <w:tab w:val="left" w:pos="709"/>
          <w:tab w:val="num" w:pos="1495"/>
          <w:tab w:val="left" w:pos="1560"/>
        </w:tabs>
        <w:spacing w:line="276" w:lineRule="auto"/>
        <w:ind w:left="709" w:hanging="425"/>
        <w:jc w:val="both"/>
        <w:rPr>
          <w:sz w:val="22"/>
          <w:szCs w:val="22"/>
        </w:rPr>
      </w:pPr>
      <w:r>
        <w:rPr>
          <w:sz w:val="22"/>
          <w:szCs w:val="22"/>
        </w:rPr>
        <w:t xml:space="preserve">- </w:t>
      </w:r>
      <w:r w:rsidRPr="000A0932">
        <w:rPr>
          <w:sz w:val="22"/>
          <w:szCs w:val="22"/>
        </w:rPr>
        <w:t>a szükséges minőségi tanúsításokat folyamatosan végezni, a megállapított hibákat és hiányosságokat haladéktalanul megszüntetni, az intézkedéseket az építési naplóban rögzíteni.</w:t>
      </w:r>
    </w:p>
    <w:p w:rsidR="00D52911" w:rsidRPr="000A0932" w:rsidRDefault="00D52911" w:rsidP="00D52911">
      <w:pPr>
        <w:numPr>
          <w:ilvl w:val="0"/>
          <w:numId w:val="16"/>
        </w:numPr>
        <w:tabs>
          <w:tab w:val="left" w:pos="709"/>
          <w:tab w:val="left" w:pos="1560"/>
        </w:tabs>
        <w:spacing w:line="276" w:lineRule="auto"/>
        <w:ind w:left="709" w:hanging="425"/>
        <w:jc w:val="both"/>
        <w:rPr>
          <w:sz w:val="22"/>
          <w:szCs w:val="22"/>
        </w:rPr>
      </w:pPr>
      <w:r>
        <w:rPr>
          <w:sz w:val="22"/>
          <w:szCs w:val="22"/>
        </w:rPr>
        <w:t xml:space="preserve">- </w:t>
      </w:r>
      <w:r w:rsidRPr="000A0932">
        <w:rPr>
          <w:sz w:val="22"/>
          <w:szCs w:val="22"/>
        </w:rPr>
        <w:t>a hatósági ellenőrzéseket lehetővé tenni, továbbá biztosítani, hogy a hatóságok bármikor ellenőrzéseket végezhessenek.</w:t>
      </w:r>
    </w:p>
    <w:p w:rsidR="00D52911" w:rsidRPr="000A0932" w:rsidRDefault="00D52911" w:rsidP="00D52911">
      <w:pPr>
        <w:numPr>
          <w:ilvl w:val="0"/>
          <w:numId w:val="16"/>
        </w:numPr>
        <w:tabs>
          <w:tab w:val="num" w:pos="709"/>
        </w:tabs>
        <w:suppressAutoHyphens/>
        <w:spacing w:line="276" w:lineRule="auto"/>
        <w:ind w:left="709" w:hanging="425"/>
        <w:jc w:val="both"/>
        <w:rPr>
          <w:sz w:val="22"/>
          <w:szCs w:val="22"/>
        </w:rPr>
      </w:pPr>
      <w:r>
        <w:rPr>
          <w:sz w:val="22"/>
          <w:szCs w:val="22"/>
        </w:rPr>
        <w:t xml:space="preserve">- </w:t>
      </w:r>
      <w:r w:rsidRPr="000A0932">
        <w:rPr>
          <w:sz w:val="22"/>
          <w:szCs w:val="22"/>
        </w:rPr>
        <w:t>a teljesítés során alkalmazott</w:t>
      </w:r>
      <w:r>
        <w:rPr>
          <w:sz w:val="22"/>
          <w:szCs w:val="22"/>
        </w:rPr>
        <w:t xml:space="preserve"> esetleges ellenőrzéseket tűrni.</w:t>
      </w:r>
    </w:p>
    <w:p w:rsidR="00D52911" w:rsidRPr="000A0932" w:rsidRDefault="00D52911" w:rsidP="00D52911">
      <w:pPr>
        <w:numPr>
          <w:ilvl w:val="0"/>
          <w:numId w:val="16"/>
        </w:numPr>
        <w:tabs>
          <w:tab w:val="left" w:pos="709"/>
          <w:tab w:val="left" w:pos="1560"/>
        </w:tabs>
        <w:spacing w:line="276" w:lineRule="auto"/>
        <w:ind w:left="709" w:hanging="425"/>
        <w:jc w:val="both"/>
        <w:rPr>
          <w:sz w:val="22"/>
          <w:szCs w:val="22"/>
        </w:rPr>
      </w:pPr>
      <w:r>
        <w:rPr>
          <w:sz w:val="22"/>
          <w:szCs w:val="22"/>
        </w:rPr>
        <w:lastRenderedPageBreak/>
        <w:t xml:space="preserve">- </w:t>
      </w:r>
      <w:r w:rsidRPr="000A0932">
        <w:rPr>
          <w:sz w:val="22"/>
          <w:szCs w:val="22"/>
        </w:rPr>
        <w:t xml:space="preserve">gondoskodni arról, hogy munkavégzése során a környező épület, utak, létesítmény állagát ne károsítsa, működését ne gátolja, esetleges károkozás esetén eredeti állapot helyreállítására köteles. </w:t>
      </w:r>
    </w:p>
    <w:p w:rsidR="00D52911" w:rsidRPr="000A0932" w:rsidRDefault="00D52911" w:rsidP="00D52911">
      <w:pPr>
        <w:numPr>
          <w:ilvl w:val="0"/>
          <w:numId w:val="16"/>
        </w:numPr>
        <w:tabs>
          <w:tab w:val="left" w:pos="709"/>
          <w:tab w:val="num" w:pos="851"/>
          <w:tab w:val="left" w:pos="1560"/>
        </w:tabs>
        <w:spacing w:line="276" w:lineRule="auto"/>
        <w:ind w:left="709" w:hanging="425"/>
        <w:jc w:val="both"/>
        <w:rPr>
          <w:sz w:val="22"/>
          <w:szCs w:val="22"/>
        </w:rPr>
      </w:pPr>
      <w:r>
        <w:rPr>
          <w:sz w:val="22"/>
          <w:szCs w:val="22"/>
        </w:rPr>
        <w:t xml:space="preserve">- </w:t>
      </w:r>
      <w:r w:rsidRPr="000A0932">
        <w:rPr>
          <w:sz w:val="22"/>
          <w:szCs w:val="22"/>
        </w:rPr>
        <w:t>gondoskodni az építési terület, munkaterület folyamatos takarításáról, tisztántartásáról.</w:t>
      </w:r>
    </w:p>
    <w:p w:rsidR="00D52911" w:rsidRPr="000A0932" w:rsidRDefault="00D52911" w:rsidP="00D52911">
      <w:pPr>
        <w:numPr>
          <w:ilvl w:val="0"/>
          <w:numId w:val="16"/>
        </w:numPr>
        <w:tabs>
          <w:tab w:val="left" w:pos="709"/>
          <w:tab w:val="left" w:pos="1560"/>
        </w:tabs>
        <w:spacing w:line="276" w:lineRule="auto"/>
        <w:ind w:left="709" w:hanging="425"/>
        <w:jc w:val="both"/>
        <w:rPr>
          <w:sz w:val="22"/>
          <w:szCs w:val="22"/>
        </w:rPr>
      </w:pPr>
      <w:r>
        <w:rPr>
          <w:sz w:val="22"/>
          <w:szCs w:val="22"/>
        </w:rPr>
        <w:t xml:space="preserve">- </w:t>
      </w:r>
      <w:r w:rsidRPr="000A0932">
        <w:rPr>
          <w:sz w:val="22"/>
          <w:szCs w:val="22"/>
        </w:rPr>
        <w:t>a használt szállítási útvonalat folyamatosan térítésmentesen letakarítani, tisztán tartani. Vállalkozó tudomásul veszi, hogy kiemelten kezeli a környezetvédelmet és ezért a szerződés teljesítése során az esetleges ideiglenes területfoglalás(oka)t minimalizálja, az anyagszállítási útvonalat optimalizálja, a zaj és por, továbbá a pollen védelemről és az elhagyott hulladékkezelésről gondoskodni köteles. Vállalkozó a tevékenység során a zajterhelési előírásokat köteles betartani és törekednie kell a minél kisebb zajszint elérésére. Vállalkozó vállalja, hogy alvállalkozó igénybevétele esetén –e szempontokat alvállalkozóival szemben is érvényesíti.</w:t>
      </w:r>
    </w:p>
    <w:p w:rsidR="00D52911" w:rsidRPr="000A0932" w:rsidRDefault="00D52911" w:rsidP="00D52911">
      <w:pPr>
        <w:numPr>
          <w:ilvl w:val="0"/>
          <w:numId w:val="16"/>
        </w:numPr>
        <w:tabs>
          <w:tab w:val="left" w:pos="709"/>
          <w:tab w:val="left" w:pos="1560"/>
        </w:tabs>
        <w:spacing w:line="276" w:lineRule="auto"/>
        <w:ind w:left="709" w:hanging="425"/>
        <w:jc w:val="both"/>
        <w:rPr>
          <w:sz w:val="22"/>
          <w:szCs w:val="22"/>
        </w:rPr>
      </w:pPr>
      <w:r>
        <w:rPr>
          <w:sz w:val="22"/>
          <w:szCs w:val="22"/>
        </w:rPr>
        <w:t>- a</w:t>
      </w:r>
      <w:r w:rsidRPr="000A0932">
        <w:rPr>
          <w:sz w:val="22"/>
          <w:szCs w:val="22"/>
        </w:rPr>
        <w:t>z eltakarásra kerülő munkarészek eltakarása előtt a Műszaki Ellenőrt közvetlenül, ill. az építési naplón keresztül megfelelő időben (értve ez alatt a legalább 3 munkanapot) értesítenie. Ennek elmulasztása esetén a Megrendelő követelheti, hogy tárják fel az eltakart munkarészeket, melynek költségei a Vállalkozót terhelik.</w:t>
      </w:r>
    </w:p>
    <w:p w:rsidR="00D52911" w:rsidRPr="000A0932" w:rsidRDefault="00D52911" w:rsidP="00D52911">
      <w:pPr>
        <w:numPr>
          <w:ilvl w:val="0"/>
          <w:numId w:val="16"/>
        </w:numPr>
        <w:tabs>
          <w:tab w:val="left" w:pos="709"/>
        </w:tabs>
        <w:suppressAutoHyphens/>
        <w:spacing w:line="276" w:lineRule="auto"/>
        <w:ind w:left="709" w:hanging="425"/>
        <w:jc w:val="both"/>
        <w:rPr>
          <w:sz w:val="22"/>
          <w:szCs w:val="22"/>
        </w:rPr>
      </w:pPr>
      <w:r>
        <w:rPr>
          <w:sz w:val="22"/>
          <w:szCs w:val="22"/>
        </w:rPr>
        <w:t xml:space="preserve">- </w:t>
      </w:r>
      <w:r w:rsidRPr="000A0932">
        <w:rPr>
          <w:sz w:val="22"/>
          <w:szCs w:val="22"/>
        </w:rPr>
        <w:t>az építkezés előrehaladásáról folyamatos digitális fot</w:t>
      </w:r>
      <w:r>
        <w:rPr>
          <w:sz w:val="22"/>
          <w:szCs w:val="22"/>
        </w:rPr>
        <w:t>ó</w:t>
      </w:r>
      <w:r w:rsidRPr="000A0932">
        <w:rPr>
          <w:sz w:val="22"/>
          <w:szCs w:val="22"/>
        </w:rPr>
        <w:t xml:space="preserve"> dokumentációt készíteni, különösen a befedésre vagy eltakarásra kerülő munkarészekről. A fotódokumentációt vállalkozó elektronikusan köteles térítésmentesen Megrendelőnek átadni</w:t>
      </w:r>
      <w:r>
        <w:rPr>
          <w:sz w:val="22"/>
          <w:szCs w:val="22"/>
        </w:rPr>
        <w:t>.</w:t>
      </w:r>
    </w:p>
    <w:p w:rsidR="00D52911" w:rsidRPr="000A0932" w:rsidRDefault="00D52911" w:rsidP="00D52911">
      <w:pPr>
        <w:numPr>
          <w:ilvl w:val="0"/>
          <w:numId w:val="16"/>
        </w:numPr>
        <w:tabs>
          <w:tab w:val="num" w:pos="709"/>
          <w:tab w:val="num" w:pos="1495"/>
          <w:tab w:val="left" w:pos="1560"/>
        </w:tabs>
        <w:suppressAutoHyphens/>
        <w:spacing w:line="276" w:lineRule="auto"/>
        <w:ind w:left="709" w:hanging="425"/>
        <w:jc w:val="both"/>
        <w:rPr>
          <w:sz w:val="22"/>
          <w:szCs w:val="22"/>
        </w:rPr>
      </w:pPr>
      <w:r>
        <w:rPr>
          <w:sz w:val="22"/>
          <w:szCs w:val="22"/>
        </w:rPr>
        <w:t>-</w:t>
      </w:r>
      <w:r w:rsidRPr="000A0932">
        <w:rPr>
          <w:sz w:val="22"/>
          <w:szCs w:val="22"/>
        </w:rPr>
        <w:t xml:space="preserve"> a keletkezett hulladékot a jogszabályoknak megfelelően gyűjteni és hivatalos hulladéklerakó-helyre szállítani (vagy egyéb hasznosító vagy ártalmatlanító engedélyes átvevő részére átadni), valamint ezt a Megrendelő felé megfelelően igazolni. Vállalkozó a kivitelezés során keletkező építési és bontási hulladékot az érvényben lévő jogszabályok szerint köteles kezelni, nyilvántartani és szállítani. Az ezzel kapcsolatos bejelentések megtétele is Vállalkozó kötelezettsége.</w:t>
      </w:r>
    </w:p>
    <w:p w:rsidR="00D52911" w:rsidRPr="000A0932" w:rsidRDefault="00D52911" w:rsidP="00D52911">
      <w:pPr>
        <w:numPr>
          <w:ilvl w:val="0"/>
          <w:numId w:val="16"/>
        </w:numPr>
        <w:tabs>
          <w:tab w:val="left" w:pos="709"/>
        </w:tabs>
        <w:suppressAutoHyphens/>
        <w:spacing w:line="276" w:lineRule="auto"/>
        <w:ind w:left="709" w:hanging="425"/>
        <w:jc w:val="both"/>
        <w:rPr>
          <w:sz w:val="22"/>
          <w:szCs w:val="22"/>
        </w:rPr>
      </w:pPr>
      <w:r>
        <w:rPr>
          <w:sz w:val="22"/>
          <w:szCs w:val="22"/>
        </w:rPr>
        <w:t xml:space="preserve">- </w:t>
      </w:r>
      <w:r w:rsidRPr="000A0932">
        <w:rPr>
          <w:sz w:val="22"/>
          <w:szCs w:val="22"/>
        </w:rPr>
        <w:t>lehetővé tenni a Megrendelő, a létesítményt Üzemeltető szervezet képviselője, vagy egy általuk meghatározott személy számára, hogy bármely ésszerű időpontban megtekinthesse az építés</w:t>
      </w:r>
      <w:r>
        <w:rPr>
          <w:sz w:val="22"/>
          <w:szCs w:val="22"/>
        </w:rPr>
        <w:t>i beruházás</w:t>
      </w:r>
      <w:r w:rsidRPr="000A0932">
        <w:rPr>
          <w:sz w:val="22"/>
          <w:szCs w:val="22"/>
        </w:rPr>
        <w:t xml:space="preserve"> helyszínét, vagy ahol a felhasználásra kerülő anyagok megtekinthetők, és ott, ha azt a Megrendelő szükségesnek látja, a megfelelősségre vonatkozó vizsgálatokat végezzen, vagy végeztessen. Ehhez a Vállalkozó köteles minden ésszerű segítséget és eszközt Megrendelőnek megadni. </w:t>
      </w:r>
    </w:p>
    <w:p w:rsidR="00D52911" w:rsidRPr="000A0932" w:rsidRDefault="00D52911" w:rsidP="00D52911">
      <w:pPr>
        <w:numPr>
          <w:ilvl w:val="0"/>
          <w:numId w:val="16"/>
        </w:numPr>
        <w:tabs>
          <w:tab w:val="left" w:pos="709"/>
        </w:tabs>
        <w:suppressAutoHyphens/>
        <w:spacing w:line="276" w:lineRule="auto"/>
        <w:ind w:left="709" w:hanging="425"/>
        <w:jc w:val="both"/>
        <w:rPr>
          <w:sz w:val="22"/>
          <w:szCs w:val="22"/>
        </w:rPr>
      </w:pPr>
      <w:r>
        <w:rPr>
          <w:sz w:val="22"/>
          <w:szCs w:val="22"/>
        </w:rPr>
        <w:t xml:space="preserve">– a </w:t>
      </w:r>
      <w:r w:rsidRPr="000A0932">
        <w:rPr>
          <w:sz w:val="22"/>
          <w:szCs w:val="22"/>
        </w:rPr>
        <w:t>Megrendelőt értesíteni a munka elkészültéről (készre jelentés) és az átadás-átvételi eljárást Megrendelő által jóváhagyott időpontra megszervezni.</w:t>
      </w:r>
    </w:p>
    <w:p w:rsidR="00D52911" w:rsidRPr="000A0932" w:rsidRDefault="00D52911" w:rsidP="00D52911">
      <w:pPr>
        <w:numPr>
          <w:ilvl w:val="0"/>
          <w:numId w:val="16"/>
        </w:numPr>
        <w:tabs>
          <w:tab w:val="left" w:pos="709"/>
        </w:tabs>
        <w:suppressAutoHyphens/>
        <w:spacing w:line="276" w:lineRule="auto"/>
        <w:ind w:left="709" w:hanging="425"/>
        <w:jc w:val="both"/>
        <w:rPr>
          <w:sz w:val="22"/>
          <w:szCs w:val="22"/>
        </w:rPr>
      </w:pPr>
      <w:r>
        <w:rPr>
          <w:sz w:val="22"/>
          <w:szCs w:val="22"/>
        </w:rPr>
        <w:t xml:space="preserve">- </w:t>
      </w:r>
      <w:r w:rsidRPr="000A0932">
        <w:rPr>
          <w:sz w:val="22"/>
          <w:szCs w:val="22"/>
        </w:rPr>
        <w:t>a Megrendelő által véleményezett terv dokumentáció</w:t>
      </w:r>
      <w:r>
        <w:rPr>
          <w:sz w:val="22"/>
          <w:szCs w:val="22"/>
        </w:rPr>
        <w:t>(</w:t>
      </w:r>
      <w:r w:rsidRPr="000A0932">
        <w:rPr>
          <w:sz w:val="22"/>
          <w:szCs w:val="22"/>
        </w:rPr>
        <w:t>ka</w:t>
      </w:r>
      <w:r>
        <w:rPr>
          <w:sz w:val="22"/>
          <w:szCs w:val="22"/>
        </w:rPr>
        <w:t>)</w:t>
      </w:r>
      <w:r w:rsidRPr="000A0932">
        <w:rPr>
          <w:sz w:val="22"/>
          <w:szCs w:val="22"/>
        </w:rPr>
        <w:t xml:space="preserve">t Megrendelő észrevételeinek megfelelően – szükség esetén egyeztetést követően – a lehető legrövidebb idő alatt javítani és a módosított, javított dokumentációt Megrendelő részére átadni. </w:t>
      </w:r>
    </w:p>
    <w:p w:rsidR="00D52911" w:rsidRPr="000A0932" w:rsidRDefault="00D52911" w:rsidP="00D52911">
      <w:pPr>
        <w:numPr>
          <w:ilvl w:val="0"/>
          <w:numId w:val="16"/>
        </w:numPr>
        <w:tabs>
          <w:tab w:val="left" w:pos="709"/>
          <w:tab w:val="num" w:pos="1070"/>
          <w:tab w:val="num" w:pos="1495"/>
          <w:tab w:val="left" w:pos="1560"/>
        </w:tabs>
        <w:spacing w:line="276" w:lineRule="auto"/>
        <w:ind w:left="709" w:hanging="425"/>
        <w:jc w:val="both"/>
        <w:rPr>
          <w:sz w:val="22"/>
          <w:szCs w:val="22"/>
        </w:rPr>
      </w:pPr>
      <w:r>
        <w:rPr>
          <w:sz w:val="22"/>
          <w:szCs w:val="22"/>
        </w:rPr>
        <w:t xml:space="preserve">- </w:t>
      </w:r>
      <w:r w:rsidRPr="000A0932">
        <w:rPr>
          <w:sz w:val="22"/>
          <w:szCs w:val="22"/>
        </w:rPr>
        <w:t>az átadás-átvételi eljáráson feltárt hiányosságokat 191/2009. (IX.15.) Korm. rendeletnek megfelelően megszüntetni;</w:t>
      </w:r>
    </w:p>
    <w:p w:rsidR="00D52911" w:rsidRPr="000A0932" w:rsidRDefault="00D52911" w:rsidP="00D52911">
      <w:pPr>
        <w:numPr>
          <w:ilvl w:val="0"/>
          <w:numId w:val="16"/>
        </w:numPr>
        <w:tabs>
          <w:tab w:val="num" w:pos="851"/>
          <w:tab w:val="left" w:pos="990"/>
        </w:tabs>
        <w:suppressAutoHyphens/>
        <w:spacing w:line="276" w:lineRule="auto"/>
        <w:ind w:left="851" w:hanging="567"/>
        <w:jc w:val="both"/>
        <w:rPr>
          <w:sz w:val="22"/>
          <w:szCs w:val="22"/>
        </w:rPr>
      </w:pPr>
      <w:r>
        <w:rPr>
          <w:sz w:val="22"/>
          <w:szCs w:val="22"/>
        </w:rPr>
        <w:t xml:space="preserve">- </w:t>
      </w:r>
      <w:r w:rsidRPr="000A0932">
        <w:rPr>
          <w:sz w:val="22"/>
          <w:szCs w:val="22"/>
        </w:rPr>
        <w:t xml:space="preserve">együttműködni Megrendelővel a használatba vételhez szükséges engedélyezési eljárás folyamán, amennyiben a hatóság Vállalkozó feladatát érintő hiánypótlást ír elő. </w:t>
      </w:r>
    </w:p>
    <w:p w:rsidR="00D52911" w:rsidRDefault="00D52911" w:rsidP="00D52911">
      <w:pPr>
        <w:numPr>
          <w:ilvl w:val="0"/>
          <w:numId w:val="16"/>
        </w:numPr>
        <w:tabs>
          <w:tab w:val="num" w:pos="851"/>
          <w:tab w:val="left" w:pos="990"/>
        </w:tabs>
        <w:suppressAutoHyphens/>
        <w:spacing w:line="276" w:lineRule="auto"/>
        <w:ind w:left="851" w:hanging="567"/>
        <w:jc w:val="both"/>
        <w:rPr>
          <w:sz w:val="22"/>
          <w:szCs w:val="22"/>
        </w:rPr>
      </w:pPr>
      <w:r>
        <w:rPr>
          <w:sz w:val="22"/>
          <w:szCs w:val="22"/>
        </w:rPr>
        <w:t xml:space="preserve">- </w:t>
      </w:r>
      <w:r w:rsidRPr="000A0932">
        <w:rPr>
          <w:sz w:val="22"/>
          <w:szCs w:val="22"/>
        </w:rPr>
        <w:t xml:space="preserve">a munka teljesítése során folyamatosan ellátni minden szükséges felügyeleti és irányítási tevékenységet </w:t>
      </w:r>
      <w:r w:rsidRPr="000A0932">
        <w:rPr>
          <w:b/>
          <w:sz w:val="22"/>
          <w:szCs w:val="22"/>
        </w:rPr>
        <w:t>felelős műszaki vezetője által</w:t>
      </w:r>
      <w:r w:rsidRPr="000A0932">
        <w:rPr>
          <w:sz w:val="22"/>
          <w:szCs w:val="22"/>
        </w:rPr>
        <w:t xml:space="preserve">. A kivitelezés ideje alatt a munka irányításával megbízott műszaki vezetőnek folyamatosan a munkavégzés helyszínén kell tartózkodnia a munkálatok biztonságos végrehajtása érdekében. </w:t>
      </w:r>
    </w:p>
    <w:p w:rsidR="00D52911" w:rsidRPr="000A0932" w:rsidRDefault="00D52911" w:rsidP="00D52911">
      <w:pPr>
        <w:numPr>
          <w:ilvl w:val="0"/>
          <w:numId w:val="16"/>
        </w:numPr>
        <w:tabs>
          <w:tab w:val="left" w:pos="709"/>
          <w:tab w:val="left" w:pos="1560"/>
        </w:tabs>
        <w:spacing w:line="276" w:lineRule="auto"/>
        <w:ind w:left="709" w:hanging="425"/>
        <w:jc w:val="both"/>
        <w:rPr>
          <w:sz w:val="22"/>
          <w:szCs w:val="22"/>
        </w:rPr>
      </w:pPr>
      <w:r w:rsidRPr="000A0932">
        <w:rPr>
          <w:sz w:val="22"/>
          <w:szCs w:val="22"/>
        </w:rPr>
        <w:t>Vállalkozó vállalja, hogy a végzett munka, vagy a beépítésre került anyag, minőségi megfelelősségének vitája esetén felek független szakértőt vonnak be. Abban az esetben, ha a független szakértői vizsgálat eredménye Vállalkozó számára elmarasztaló, akkor annak költségét viseli és a Megrendelő által elrendelt bontást vagy cserét ebben az esetben haladéktalanul, költségmentesen elvégzi. Amennyiben a szakértői vizsgálat eredménye alapján Vállalkozó teljesítése szerződésszerű, úgy az ezzel kapcsolatban felmerülő költségeket Megrendelő viseli.</w:t>
      </w:r>
    </w:p>
    <w:p w:rsidR="00D52911" w:rsidRPr="000A0932" w:rsidRDefault="00D52911" w:rsidP="00D52911">
      <w:pPr>
        <w:numPr>
          <w:ilvl w:val="0"/>
          <w:numId w:val="16"/>
        </w:numPr>
        <w:tabs>
          <w:tab w:val="left" w:pos="709"/>
        </w:tabs>
        <w:spacing w:line="276" w:lineRule="auto"/>
        <w:ind w:left="709" w:hanging="425"/>
        <w:jc w:val="both"/>
        <w:rPr>
          <w:sz w:val="22"/>
          <w:szCs w:val="22"/>
        </w:rPr>
      </w:pPr>
      <w:r w:rsidRPr="000A0932">
        <w:rPr>
          <w:sz w:val="22"/>
          <w:szCs w:val="22"/>
        </w:rPr>
        <w:t>Vállalkozó feladata a munkaterület megközelítésének biztosítása, valamint az ideiglenes felvonulási létesítmények építése, amelyek a Vállalkozó által a műszaki átadás-átvétel időpontjára elbontásra kerülnek.</w:t>
      </w:r>
    </w:p>
    <w:p w:rsidR="00D52911" w:rsidRPr="000A0932" w:rsidRDefault="00D52911" w:rsidP="00D52911">
      <w:pPr>
        <w:numPr>
          <w:ilvl w:val="0"/>
          <w:numId w:val="16"/>
        </w:numPr>
        <w:tabs>
          <w:tab w:val="left" w:pos="709"/>
          <w:tab w:val="left" w:pos="1560"/>
        </w:tabs>
        <w:spacing w:line="276" w:lineRule="auto"/>
        <w:ind w:left="709" w:hanging="425"/>
        <w:jc w:val="both"/>
        <w:rPr>
          <w:b/>
          <w:sz w:val="22"/>
          <w:szCs w:val="22"/>
        </w:rPr>
      </w:pPr>
      <w:r w:rsidRPr="000A0932">
        <w:rPr>
          <w:sz w:val="22"/>
          <w:szCs w:val="22"/>
        </w:rPr>
        <w:lastRenderedPageBreak/>
        <w:t xml:space="preserve">Vállalkozó feladata a saját munkájához szükséges szociális létesítmények, tárolóterületek és egyéb melléklétesítmények megépítése, valamint a szerződésben vállalt munkák befejezésekor (amennyiben felépítése szükséges volt) ezek elbontása, elszállítása. Vállalkozói feladat a kivitelezési munkákhoz szükséges valamennyi segédszerkezet (állványzat, technikai eszköz és munkahelyi berendezés stb.) telepítése, helyszínen tartása, mozgatása és a kivitelezés befejezésekor a munkaterületről történő eltávolítása. Vállalkozó tudomásul veszi, hogy a Megrendelő által rendelkezésre bocsátott tároló helyeket, megközelítő utakat a kiürítés során az eredeti állapotukban kell visszaadni. </w:t>
      </w:r>
    </w:p>
    <w:p w:rsidR="00D52911" w:rsidRPr="004B697B" w:rsidRDefault="00D52911" w:rsidP="00D52911">
      <w:pPr>
        <w:numPr>
          <w:ilvl w:val="0"/>
          <w:numId w:val="16"/>
        </w:numPr>
        <w:tabs>
          <w:tab w:val="left" w:pos="709"/>
        </w:tabs>
        <w:suppressAutoHyphens/>
        <w:spacing w:line="276" w:lineRule="auto"/>
        <w:ind w:left="709" w:hanging="425"/>
        <w:jc w:val="both"/>
        <w:rPr>
          <w:sz w:val="22"/>
          <w:szCs w:val="22"/>
        </w:rPr>
      </w:pPr>
      <w:r w:rsidRPr="004B697B">
        <w:rPr>
          <w:sz w:val="22"/>
          <w:szCs w:val="22"/>
        </w:rPr>
        <w:t>Vállalkozó feladata a 191/2009. (IX.15.) Korm. rendeletnek megfelelő tartalmú megvalósulási dokumentáció készítése, ill. olyan tervdokumentáció készítésére, amely alkalmas a szükséges, használatba vételt megelőző engedélyeztetési eljárás lefolytatására.</w:t>
      </w:r>
    </w:p>
    <w:p w:rsidR="00D52911" w:rsidRPr="000A0932" w:rsidRDefault="00D52911" w:rsidP="00D52911">
      <w:pPr>
        <w:numPr>
          <w:ilvl w:val="0"/>
          <w:numId w:val="20"/>
        </w:numPr>
        <w:spacing w:before="60" w:after="60" w:line="276" w:lineRule="auto"/>
        <w:jc w:val="both"/>
        <w:rPr>
          <w:b/>
          <w:sz w:val="22"/>
          <w:szCs w:val="22"/>
          <w:lang w:eastAsia="ja-JP"/>
        </w:rPr>
      </w:pPr>
      <w:r w:rsidRPr="000A0932">
        <w:rPr>
          <w:b/>
          <w:sz w:val="22"/>
          <w:szCs w:val="22"/>
          <w:lang w:eastAsia="ja-JP"/>
        </w:rPr>
        <w:t>Megrendelő jogosult és köteles</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A munkaterületet munkavégzésre alkalmas állapotban, jegyzőkönyvileg átadni a szerződ</w:t>
      </w:r>
      <w:r>
        <w:rPr>
          <w:sz w:val="22"/>
          <w:szCs w:val="22"/>
        </w:rPr>
        <w:t>és hatálybalépésétől számított 15 napon belül</w:t>
      </w:r>
      <w:r w:rsidRPr="000A0932">
        <w:rPr>
          <w:sz w:val="22"/>
          <w:szCs w:val="22"/>
        </w:rPr>
        <w:t>.</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Az elvégzett munkát ellenőrizni, illetve ellenőriztetni.</w:t>
      </w:r>
    </w:p>
    <w:p w:rsidR="00D52911" w:rsidRPr="004B697B" w:rsidRDefault="00D52911" w:rsidP="00D52911">
      <w:pPr>
        <w:numPr>
          <w:ilvl w:val="0"/>
          <w:numId w:val="21"/>
        </w:numPr>
        <w:tabs>
          <w:tab w:val="left" w:pos="1560"/>
        </w:tabs>
        <w:suppressAutoHyphens/>
        <w:spacing w:line="276" w:lineRule="auto"/>
        <w:jc w:val="both"/>
        <w:rPr>
          <w:sz w:val="22"/>
          <w:szCs w:val="22"/>
        </w:rPr>
      </w:pPr>
      <w:r w:rsidRPr="004B697B">
        <w:rPr>
          <w:sz w:val="22"/>
          <w:szCs w:val="22"/>
        </w:rPr>
        <w:t>A Vállalkozóval a megvalósulási terv dokumentáció, valamint a használatba vételi engedély kérelmi dokumentáció készítés időszakában folyamatosan egyeztetni, a munkaanyagokat véleményezni és a Vállalkozó által átadott fent nevezett dokumentumokat 10 napon belül jóváhagyni, vagy módosítási, javítási igényeit közölni.</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Az üzemeltetőt és egyéb érdekelteket értesíteni a kivitelezéssel kapcsolatos munkálatokról.</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Szükség esetén a hatóságok felé a bejelentési kötelezettségének eleget tenni, szükség esetén a szakfelügyeletekkel együttműködni.</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Vállalkozó készre jelentése alapján Megrendelő köteles a munkát a kitűzött átadás-átvételi eljárás során megvizsgálni és a vizsgálat alapján felfedezett hiányokat, hibákat, a hibás munkarészekre eső költségvetési összegeket, valamint az érvényesíteni kívánt szavatossági igényeket jegyzőkönyvben rögzíteni.</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A szerződésszerűen teljesített munkát átvenni, azzal, hogy a nem tagadható meg az átvétel a szolgáltatás olyan jelentéktelen hibái, hiányai miatt, amelyek más hibákkal, hiányokkal összefüggésben, illetve a kijavításukkal, pótlásukkal járó munkák folytán sem akadályozzák a rendeltetésszerű használatot.</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A teljesített munka ellenértékét szerződés szerint kifizetni.</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A Vállalkozóval mindenkor a teljesítés során együttműködni.</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 xml:space="preserve">A jótállási időszakban (bejelentés hiányában is) évente – a </w:t>
      </w:r>
      <w:r>
        <w:rPr>
          <w:sz w:val="22"/>
          <w:szCs w:val="22"/>
        </w:rPr>
        <w:t>IV</w:t>
      </w:r>
      <w:r w:rsidRPr="000A0932">
        <w:rPr>
          <w:sz w:val="22"/>
          <w:szCs w:val="22"/>
        </w:rPr>
        <w:t>.</w:t>
      </w:r>
      <w:r>
        <w:rPr>
          <w:sz w:val="22"/>
          <w:szCs w:val="22"/>
        </w:rPr>
        <w:t>7</w:t>
      </w:r>
      <w:r w:rsidRPr="000A0932">
        <w:rPr>
          <w:sz w:val="22"/>
          <w:szCs w:val="22"/>
        </w:rPr>
        <w:t>. pont szerint - utó-felülvizsgálati eljárást tartani.</w:t>
      </w:r>
    </w:p>
    <w:p w:rsidR="00D52911" w:rsidRPr="000A0932" w:rsidRDefault="00D52911" w:rsidP="00D52911">
      <w:pPr>
        <w:numPr>
          <w:ilvl w:val="0"/>
          <w:numId w:val="21"/>
        </w:numPr>
        <w:tabs>
          <w:tab w:val="left" w:pos="1560"/>
        </w:tabs>
        <w:suppressAutoHyphens/>
        <w:spacing w:line="276" w:lineRule="auto"/>
        <w:jc w:val="both"/>
        <w:rPr>
          <w:sz w:val="22"/>
          <w:szCs w:val="22"/>
        </w:rPr>
      </w:pPr>
      <w:r w:rsidRPr="000A0932">
        <w:rPr>
          <w:sz w:val="22"/>
          <w:szCs w:val="22"/>
        </w:rPr>
        <w:t>Megrendelő vagy a nevében eljáró személy (szervezet) a szerződés teljesítésének ellenőrzése során az építési napló adatai alapján ellenőrzi, hogy a teljesítésben csak a Kbt. 138. § (2) és (3) bekezdésében foglaltaknak megfelelő alvállalkozó vesz részt, és az alvállalkozói teljesítés aránya nem haladja meg a Kbt. 138. § (1) és (5) bekezdésében meghatározott mértéket.</w:t>
      </w:r>
    </w:p>
    <w:p w:rsidR="00D52911" w:rsidRDefault="00D52911" w:rsidP="00D52911">
      <w:pPr>
        <w:spacing w:before="60" w:after="60" w:line="276" w:lineRule="auto"/>
        <w:jc w:val="center"/>
        <w:rPr>
          <w:b/>
          <w:sz w:val="22"/>
          <w:szCs w:val="22"/>
          <w:lang w:eastAsia="ja-JP"/>
        </w:rPr>
      </w:pPr>
    </w:p>
    <w:p w:rsidR="00D52911" w:rsidRPr="000A0932" w:rsidRDefault="00D52911" w:rsidP="00D52911">
      <w:pPr>
        <w:spacing w:before="60" w:after="60" w:line="276" w:lineRule="auto"/>
        <w:jc w:val="center"/>
        <w:rPr>
          <w:b/>
          <w:sz w:val="22"/>
          <w:szCs w:val="22"/>
          <w:lang w:eastAsia="ja-JP"/>
        </w:rPr>
      </w:pPr>
      <w:r>
        <w:rPr>
          <w:b/>
          <w:sz w:val="22"/>
          <w:szCs w:val="22"/>
          <w:lang w:eastAsia="ja-JP"/>
        </w:rPr>
        <w:t>VI</w:t>
      </w:r>
      <w:r w:rsidRPr="000A0932">
        <w:rPr>
          <w:b/>
          <w:sz w:val="22"/>
          <w:szCs w:val="22"/>
          <w:lang w:eastAsia="ja-JP"/>
        </w:rPr>
        <w:t>. Teljesítési határidő</w:t>
      </w:r>
    </w:p>
    <w:p w:rsidR="00D52911" w:rsidRPr="000A0932" w:rsidRDefault="00D52911" w:rsidP="00D52911">
      <w:pPr>
        <w:spacing w:before="60" w:after="60" w:line="276" w:lineRule="auto"/>
        <w:jc w:val="both"/>
        <w:rPr>
          <w:sz w:val="22"/>
          <w:szCs w:val="22"/>
          <w:lang w:eastAsia="ja-JP"/>
        </w:rPr>
      </w:pPr>
    </w:p>
    <w:p w:rsidR="00D52911" w:rsidRPr="000A0932" w:rsidRDefault="00D52911" w:rsidP="00D52911">
      <w:pPr>
        <w:numPr>
          <w:ilvl w:val="0"/>
          <w:numId w:val="19"/>
        </w:numPr>
        <w:spacing w:before="60" w:after="60" w:line="276" w:lineRule="auto"/>
        <w:jc w:val="both"/>
        <w:rPr>
          <w:sz w:val="22"/>
          <w:szCs w:val="22"/>
          <w:lang w:eastAsia="ja-JP"/>
        </w:rPr>
      </w:pPr>
      <w:r w:rsidRPr="000A0932">
        <w:rPr>
          <w:sz w:val="22"/>
          <w:szCs w:val="22"/>
          <w:lang w:eastAsia="ja-JP"/>
        </w:rPr>
        <w:t xml:space="preserve">Jelen szerződés Vállalkozó általi végső </w:t>
      </w:r>
      <w:r w:rsidRPr="000A0932">
        <w:rPr>
          <w:b/>
          <w:sz w:val="22"/>
          <w:szCs w:val="22"/>
          <w:lang w:eastAsia="ja-JP"/>
        </w:rPr>
        <w:t xml:space="preserve">teljesítési határideje </w:t>
      </w:r>
      <w:r w:rsidRPr="004B697B">
        <w:rPr>
          <w:b/>
          <w:sz w:val="22"/>
          <w:szCs w:val="22"/>
          <w:lang w:eastAsia="ja-JP"/>
        </w:rPr>
        <w:t>a szerződés hatályba lépésétől számított 11 hónap.</w:t>
      </w:r>
      <w:r>
        <w:rPr>
          <w:b/>
          <w:sz w:val="22"/>
          <w:szCs w:val="22"/>
          <w:lang w:eastAsia="ja-JP"/>
        </w:rPr>
        <w:t xml:space="preserve"> </w:t>
      </w:r>
      <w:r w:rsidRPr="000A0932">
        <w:rPr>
          <w:sz w:val="22"/>
          <w:szCs w:val="22"/>
          <w:lang w:eastAsia="ja-JP"/>
        </w:rPr>
        <w:t>Felek rögzítik, hogy a fenti véghatáridő ún. szigorú (fix) határidő, melynek Vállalkozó általi elmulasztása a Megrendelő érdekmúlását minden további intézkedés és ok nélkül, önmagában megalapozza.</w:t>
      </w:r>
    </w:p>
    <w:p w:rsidR="00D52911" w:rsidRPr="00CD7FAD" w:rsidRDefault="00D52911" w:rsidP="00D52911">
      <w:pPr>
        <w:numPr>
          <w:ilvl w:val="0"/>
          <w:numId w:val="19"/>
        </w:numPr>
        <w:spacing w:before="60" w:after="60" w:line="276" w:lineRule="auto"/>
        <w:jc w:val="both"/>
        <w:rPr>
          <w:sz w:val="22"/>
          <w:szCs w:val="22"/>
          <w:lang w:eastAsia="ja-JP"/>
        </w:rPr>
      </w:pPr>
      <w:r w:rsidRPr="00CD7FAD">
        <w:rPr>
          <w:sz w:val="22"/>
          <w:szCs w:val="22"/>
          <w:lang w:eastAsia="ja-JP"/>
        </w:rPr>
        <w:t>A Ptk. 6:247. § (2) bek. alapján (mely szerint határidőben teljesít a vállalkozó, ha az átadás-átvétel a szerződésben előírt teljesítési határidőn belül megkezdődik), a</w:t>
      </w:r>
      <w:r>
        <w:rPr>
          <w:sz w:val="22"/>
          <w:szCs w:val="22"/>
          <w:lang w:eastAsia="ja-JP"/>
        </w:rPr>
        <w:t xml:space="preserve">z 1. pont szerinti </w:t>
      </w:r>
      <w:r w:rsidRPr="00CD7FAD">
        <w:rPr>
          <w:sz w:val="22"/>
          <w:szCs w:val="22"/>
          <w:lang w:eastAsia="ja-JP"/>
        </w:rPr>
        <w:t>határidő a műszaki átadás-átvétel megkezdésére előírt végső időpont.</w:t>
      </w:r>
    </w:p>
    <w:p w:rsidR="00D52911" w:rsidRPr="00CD7FAD" w:rsidRDefault="00D52911" w:rsidP="00D52911">
      <w:pPr>
        <w:numPr>
          <w:ilvl w:val="0"/>
          <w:numId w:val="19"/>
        </w:numPr>
        <w:spacing w:before="60" w:after="60" w:line="276" w:lineRule="auto"/>
        <w:jc w:val="both"/>
        <w:rPr>
          <w:b/>
          <w:sz w:val="22"/>
          <w:szCs w:val="22"/>
          <w:lang w:eastAsia="ja-JP"/>
        </w:rPr>
      </w:pPr>
      <w:r w:rsidRPr="00CD7FAD">
        <w:rPr>
          <w:sz w:val="22"/>
          <w:szCs w:val="22"/>
          <w:lang w:eastAsia="ja-JP"/>
        </w:rPr>
        <w:lastRenderedPageBreak/>
        <w:t xml:space="preserve">Tekintettel arra, hogy az átadás-átvételi eljáráson hatósági (közmű szolgáltatói, stb.) jelenlét is szükséges lehet, amely hatóságokat, szervezeteket az átadás-átvételre megfelelő időben kell meghívni, a Vállalkozó a művet (beruházást) a megjelölt határidőt megelőzően </w:t>
      </w:r>
      <w:r w:rsidRPr="00CD7FAD">
        <w:rPr>
          <w:b/>
          <w:sz w:val="22"/>
          <w:szCs w:val="22"/>
          <w:lang w:eastAsia="ja-JP"/>
        </w:rPr>
        <w:t>15 nappal köteles készre jelenteni.</w:t>
      </w:r>
    </w:p>
    <w:p w:rsidR="00D52911" w:rsidRPr="00CD7FAD" w:rsidRDefault="00D52911" w:rsidP="00D52911">
      <w:pPr>
        <w:numPr>
          <w:ilvl w:val="0"/>
          <w:numId w:val="19"/>
        </w:numPr>
        <w:spacing w:before="60" w:after="60" w:line="276" w:lineRule="auto"/>
        <w:jc w:val="both"/>
        <w:rPr>
          <w:sz w:val="22"/>
          <w:szCs w:val="22"/>
          <w:lang w:eastAsia="ja-JP"/>
        </w:rPr>
      </w:pPr>
      <w:r w:rsidRPr="00CD7FAD">
        <w:rPr>
          <w:sz w:val="22"/>
          <w:szCs w:val="22"/>
          <w:lang w:eastAsia="ja-JP"/>
        </w:rPr>
        <w:t xml:space="preserve">Az átadás-átvétel időtartama maximum harminc nap. </w:t>
      </w:r>
    </w:p>
    <w:p w:rsidR="00D52911" w:rsidRPr="00CD7FAD" w:rsidRDefault="00D52911" w:rsidP="00D52911">
      <w:pPr>
        <w:numPr>
          <w:ilvl w:val="0"/>
          <w:numId w:val="19"/>
        </w:numPr>
        <w:spacing w:before="60" w:after="60" w:line="276" w:lineRule="auto"/>
        <w:jc w:val="both"/>
        <w:rPr>
          <w:sz w:val="22"/>
          <w:szCs w:val="22"/>
          <w:lang w:eastAsia="ja-JP"/>
        </w:rPr>
      </w:pPr>
      <w:r w:rsidRPr="00CD7FAD">
        <w:rPr>
          <w:sz w:val="22"/>
          <w:szCs w:val="22"/>
          <w:lang w:eastAsia="ja-JP"/>
        </w:rPr>
        <w:t xml:space="preserve">Vállalkozó szerződés szerinti teljesítése a megvalósulási dokumentáció és adott esetben a használatba vételhez szükséges engedélyes dokumentáció Megrendelő részére történő átadásával zárul. A hatályos jogszabályok alapján a megjelölt dokumentumok része a sikeres műszaki átadás-átvétel jegyzőkönyve. Ennek megfelelően az előírt dokumentálási kötelezettségeit Vállalkozó a sikeres műszaki átadás-átvételtől számított 8 napon belül, vagy ha az nem munkanap, akkor legkésőbb az ezt követő első munkanapon teljesíti. </w:t>
      </w:r>
    </w:p>
    <w:p w:rsidR="00D52911" w:rsidRPr="00CD7FAD" w:rsidRDefault="00D52911" w:rsidP="00D52911">
      <w:pPr>
        <w:numPr>
          <w:ilvl w:val="0"/>
          <w:numId w:val="19"/>
        </w:numPr>
        <w:spacing w:before="60" w:after="60" w:line="276" w:lineRule="auto"/>
        <w:jc w:val="both"/>
        <w:rPr>
          <w:sz w:val="22"/>
          <w:szCs w:val="22"/>
          <w:lang w:eastAsia="ja-JP"/>
        </w:rPr>
      </w:pPr>
      <w:r w:rsidRPr="00CD7FAD">
        <w:rPr>
          <w:sz w:val="22"/>
          <w:szCs w:val="22"/>
          <w:lang w:eastAsia="ja-JP"/>
        </w:rPr>
        <w:t>A Felek a szerződést a szerződéses kötelezettségek mindkét Fél általi maradéktalan teljesítésig kötik, vagyis a szerződés a kivitelezési időszakra vonatkozó rendelkezései – ide nem értve a jótállási és szavatossági időszakot – a vállalkozói végszámla maradéktalan kiegyenlítésével zárul.</w:t>
      </w:r>
    </w:p>
    <w:p w:rsidR="00D52911" w:rsidRPr="000A0932" w:rsidRDefault="00D52911" w:rsidP="00D52911">
      <w:pPr>
        <w:numPr>
          <w:ilvl w:val="0"/>
          <w:numId w:val="19"/>
        </w:numPr>
        <w:spacing w:before="60" w:after="60" w:line="276" w:lineRule="auto"/>
        <w:jc w:val="both"/>
        <w:rPr>
          <w:sz w:val="22"/>
          <w:szCs w:val="22"/>
          <w:lang w:eastAsia="ja-JP"/>
        </w:rPr>
      </w:pPr>
      <w:r w:rsidRPr="000A0932">
        <w:rPr>
          <w:sz w:val="22"/>
          <w:szCs w:val="22"/>
          <w:lang w:eastAsia="ja-JP"/>
        </w:rPr>
        <w:t>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rsidR="00D52911" w:rsidRPr="000A0932" w:rsidRDefault="00D52911" w:rsidP="00D52911">
      <w:pPr>
        <w:pStyle w:val="Listaszerbekezds"/>
        <w:numPr>
          <w:ilvl w:val="0"/>
          <w:numId w:val="19"/>
        </w:numPr>
        <w:spacing w:line="276" w:lineRule="auto"/>
        <w:contextualSpacing/>
        <w:jc w:val="both"/>
        <w:rPr>
          <w:sz w:val="22"/>
          <w:szCs w:val="22"/>
          <w:lang w:eastAsia="ja-JP"/>
        </w:rPr>
      </w:pPr>
      <w:r w:rsidRPr="000A0932">
        <w:rPr>
          <w:sz w:val="22"/>
          <w:szCs w:val="22"/>
          <w:lang w:eastAsia="ja-JP"/>
        </w:rPr>
        <w:t xml:space="preserve">Ha </w:t>
      </w:r>
      <w:r>
        <w:rPr>
          <w:sz w:val="22"/>
          <w:szCs w:val="22"/>
          <w:lang w:val="hu-HU" w:eastAsia="ja-JP"/>
        </w:rPr>
        <w:t xml:space="preserve">a teljesítés folyamán </w:t>
      </w:r>
      <w:r w:rsidRPr="000A0932">
        <w:rPr>
          <w:sz w:val="22"/>
          <w:szCs w:val="22"/>
          <w:lang w:eastAsia="ja-JP"/>
        </w:rPr>
        <w:t xml:space="preserve">egyéb </w:t>
      </w:r>
      <w:r>
        <w:rPr>
          <w:sz w:val="22"/>
          <w:szCs w:val="22"/>
          <w:lang w:val="hu-HU" w:eastAsia="ja-JP"/>
        </w:rPr>
        <w:t xml:space="preserve">kiegészítő </w:t>
      </w:r>
      <w:r w:rsidRPr="000A0932">
        <w:rPr>
          <w:sz w:val="22"/>
          <w:szCs w:val="22"/>
          <w:lang w:eastAsia="ja-JP"/>
        </w:rPr>
        <w:t>szakági</w:t>
      </w:r>
      <w:r>
        <w:rPr>
          <w:sz w:val="22"/>
          <w:szCs w:val="22"/>
          <w:lang w:val="hu-HU" w:eastAsia="ja-JP"/>
        </w:rPr>
        <w:t xml:space="preserve">, </w:t>
      </w:r>
      <w:r w:rsidRPr="000A0932">
        <w:rPr>
          <w:sz w:val="22"/>
          <w:szCs w:val="22"/>
          <w:lang w:eastAsia="ja-JP"/>
        </w:rPr>
        <w:t>vagy közmű csatlakozási, vagy egyéb dokumentáció elkészítése szükséges, azt Vállalkozónak olyan határidőben kell elkészítenie, hogy a szerződés szerinti végteljesítési határidő tartható legyen és az egyes egymásra épülő munkálatok a szerződés teljesítéséhez szükséges időben elvégezhetőek legyenek.</w:t>
      </w:r>
    </w:p>
    <w:p w:rsidR="00D52911" w:rsidRPr="000A0932" w:rsidRDefault="00D52911" w:rsidP="00D52911">
      <w:pPr>
        <w:numPr>
          <w:ilvl w:val="0"/>
          <w:numId w:val="19"/>
        </w:numPr>
        <w:spacing w:before="60" w:after="60" w:line="276" w:lineRule="auto"/>
        <w:jc w:val="both"/>
        <w:rPr>
          <w:sz w:val="22"/>
          <w:szCs w:val="22"/>
          <w:lang w:eastAsia="ja-JP"/>
        </w:rPr>
      </w:pPr>
      <w:r w:rsidRPr="000A0932">
        <w:rPr>
          <w:sz w:val="22"/>
          <w:szCs w:val="22"/>
          <w:lang w:eastAsia="ja-JP"/>
        </w:rPr>
        <w:t xml:space="preserve">A szerződés teljesítését </w:t>
      </w:r>
      <w:r w:rsidRPr="00FF1CB9">
        <w:rPr>
          <w:sz w:val="22"/>
          <w:szCs w:val="22"/>
          <w:lang w:eastAsia="ja-JP"/>
        </w:rPr>
        <w:t>akadályozó,</w:t>
      </w:r>
      <w:r w:rsidRPr="000A0932">
        <w:rPr>
          <w:sz w:val="22"/>
          <w:szCs w:val="22"/>
          <w:lang w:eastAsia="ja-JP"/>
        </w:rPr>
        <w:t xml:space="preserve"> el nem hárítható külső körülmény (vis maior), valamint a </w:t>
      </w:r>
      <w:r>
        <w:rPr>
          <w:sz w:val="22"/>
          <w:szCs w:val="22"/>
          <w:lang w:eastAsia="ja-JP"/>
        </w:rPr>
        <w:t xml:space="preserve">Vállalkozó </w:t>
      </w:r>
      <w:r w:rsidRPr="000A0932">
        <w:rPr>
          <w:sz w:val="22"/>
          <w:szCs w:val="22"/>
          <w:lang w:eastAsia="ja-JP"/>
        </w:rPr>
        <w:t xml:space="preserve">érdekkörén és befolyásán kívül eső, a teljesítést </w:t>
      </w:r>
      <w:r w:rsidRPr="00FF1CB9">
        <w:rPr>
          <w:sz w:val="22"/>
          <w:szCs w:val="22"/>
          <w:lang w:eastAsia="ja-JP"/>
        </w:rPr>
        <w:t>akadályozó cselekmény</w:t>
      </w:r>
      <w:r w:rsidRPr="000A0932">
        <w:rPr>
          <w:sz w:val="22"/>
          <w:szCs w:val="22"/>
          <w:lang w:eastAsia="ja-JP"/>
        </w:rPr>
        <w:t>, esemény vagy mulasztás a végteljesítési határidő módosulását von</w:t>
      </w:r>
      <w:r>
        <w:rPr>
          <w:sz w:val="22"/>
          <w:szCs w:val="22"/>
          <w:lang w:eastAsia="ja-JP"/>
        </w:rPr>
        <w:t>hat</w:t>
      </w:r>
      <w:r w:rsidRPr="000A0932">
        <w:rPr>
          <w:sz w:val="22"/>
          <w:szCs w:val="22"/>
          <w:lang w:eastAsia="ja-JP"/>
        </w:rPr>
        <w:t>ja maga után, kivéve, ha bármilyen előzetes, különösen munkaszervezési (több munkavállaló alkalmazása, munkaszervezés megváltoztatása, stb.) eljárással megoldható lett volna a határidő betartása. A határidő ezen indokkal történő módosulásához az akadályoztatás ténye, az ok, annak „vis maior”,</w:t>
      </w:r>
      <w:r>
        <w:rPr>
          <w:sz w:val="22"/>
          <w:szCs w:val="22"/>
          <w:lang w:eastAsia="ja-JP"/>
        </w:rPr>
        <w:t xml:space="preserve"> vagy</w:t>
      </w:r>
      <w:r w:rsidRPr="000A0932">
        <w:rPr>
          <w:sz w:val="22"/>
          <w:szCs w:val="22"/>
          <w:lang w:eastAsia="ja-JP"/>
        </w:rPr>
        <w:t xml:space="preserve"> </w:t>
      </w:r>
      <w:r>
        <w:rPr>
          <w:sz w:val="22"/>
          <w:szCs w:val="22"/>
          <w:lang w:eastAsia="ja-JP"/>
        </w:rPr>
        <w:t xml:space="preserve">Vállalkozó </w:t>
      </w:r>
      <w:r w:rsidRPr="000A0932">
        <w:rPr>
          <w:sz w:val="22"/>
          <w:szCs w:val="22"/>
          <w:lang w:eastAsia="ja-JP"/>
        </w:rPr>
        <w:t>érdekkörén és befolyásán kívül eső jellegének k</w:t>
      </w:r>
      <w:r>
        <w:rPr>
          <w:sz w:val="22"/>
          <w:szCs w:val="22"/>
          <w:lang w:eastAsia="ja-JP"/>
        </w:rPr>
        <w:t>étséget kizáró alátámasztása, az</w:t>
      </w:r>
      <w:r w:rsidRPr="000A0932">
        <w:rPr>
          <w:sz w:val="22"/>
          <w:szCs w:val="22"/>
          <w:lang w:eastAsia="ja-JP"/>
        </w:rPr>
        <w:t xml:space="preserve"> akadályoztatás fennállásának pontos időtartama (kezdő és vég dátum) írásos rögzítése</w:t>
      </w:r>
      <w:r w:rsidRPr="004B697B">
        <w:rPr>
          <w:sz w:val="22"/>
          <w:szCs w:val="22"/>
          <w:lang w:eastAsia="ja-JP"/>
        </w:rPr>
        <w:t>, építési naplóba való bejegyzése</w:t>
      </w:r>
      <w:r w:rsidRPr="000A0932">
        <w:rPr>
          <w:sz w:val="22"/>
          <w:szCs w:val="22"/>
          <w:lang w:eastAsia="ja-JP"/>
        </w:rPr>
        <w:t xml:space="preserve"> és a Megrendelő és a Megrendelő Műszaki Ellenőrének </w:t>
      </w:r>
      <w:r>
        <w:rPr>
          <w:sz w:val="22"/>
          <w:szCs w:val="22"/>
          <w:lang w:eastAsia="ja-JP"/>
        </w:rPr>
        <w:t xml:space="preserve">előzetes </w:t>
      </w:r>
      <w:r w:rsidRPr="000A0932">
        <w:rPr>
          <w:sz w:val="22"/>
          <w:szCs w:val="22"/>
          <w:lang w:eastAsia="ja-JP"/>
        </w:rPr>
        <w:t>írásos jóváhagyása szükséges.</w:t>
      </w:r>
      <w:r>
        <w:rPr>
          <w:sz w:val="22"/>
          <w:szCs w:val="22"/>
          <w:lang w:eastAsia="ja-JP"/>
        </w:rPr>
        <w:t xml:space="preserve"> A jelen pont szerinti valamennyi feltétel fennállása esetén a teljesítési véghatáridő be nem tartása nem tekinthető a Vállalkozónak felróható mulasztásnak. Ez esetben a Felek a szerződés módosítása tekintetében, a hatályos jogszabályi rendelkezések – különösen a Kbt. – figyelembe vételével járnak el.</w:t>
      </w:r>
      <w:r w:rsidRPr="000A0932">
        <w:rPr>
          <w:sz w:val="22"/>
          <w:szCs w:val="22"/>
          <w:lang w:eastAsia="ja-JP"/>
        </w:rPr>
        <w:t xml:space="preserve"> </w:t>
      </w:r>
    </w:p>
    <w:p w:rsidR="00D52911" w:rsidRPr="000A0932" w:rsidRDefault="00D52911" w:rsidP="00D52911">
      <w:pPr>
        <w:numPr>
          <w:ilvl w:val="0"/>
          <w:numId w:val="19"/>
        </w:numPr>
        <w:spacing w:before="60" w:after="60" w:line="276" w:lineRule="auto"/>
        <w:jc w:val="both"/>
        <w:rPr>
          <w:sz w:val="22"/>
          <w:szCs w:val="22"/>
          <w:lang w:eastAsia="ja-JP"/>
        </w:rPr>
      </w:pPr>
      <w:r w:rsidRPr="000A0932">
        <w:rPr>
          <w:sz w:val="22"/>
          <w:szCs w:val="22"/>
          <w:lang w:eastAsia="ja-JP"/>
        </w:rPr>
        <w:t>Nem eredményezheti a teljesítési határidő módosulását az elhárítható, illetve a Vállalkozó által kellő gondossággal előre látható okok miatt bekövetkezett késedelem.</w:t>
      </w:r>
    </w:p>
    <w:p w:rsidR="00D52911" w:rsidRPr="004B697B" w:rsidRDefault="00D52911" w:rsidP="00D52911">
      <w:pPr>
        <w:numPr>
          <w:ilvl w:val="0"/>
          <w:numId w:val="19"/>
        </w:numPr>
        <w:spacing w:before="60" w:after="60" w:line="276" w:lineRule="auto"/>
        <w:jc w:val="both"/>
        <w:rPr>
          <w:sz w:val="22"/>
          <w:szCs w:val="22"/>
          <w:lang w:eastAsia="ja-JP"/>
        </w:rPr>
      </w:pPr>
      <w:r w:rsidRPr="004B697B">
        <w:rPr>
          <w:sz w:val="22"/>
          <w:szCs w:val="22"/>
          <w:lang w:eastAsia="ja-JP"/>
        </w:rPr>
        <w:t>Vállalkozó kijelenti, hogy tisztában van azzal, hogy a szerződés közvetett tárgyát képező felépítmény közösségi célokat szolgál, illetve támogatásból valósul meg, így fenti határidőben és tartalommal, valamint minőségben való átadása a Megrendelő különösen fontos érdeke.</w:t>
      </w:r>
    </w:p>
    <w:p w:rsidR="00D52911" w:rsidRPr="000A0932" w:rsidRDefault="00D52911" w:rsidP="00D52911">
      <w:pPr>
        <w:spacing w:line="276" w:lineRule="auto"/>
        <w:ind w:left="567"/>
        <w:jc w:val="both"/>
        <w:rPr>
          <w:b/>
          <w:sz w:val="22"/>
          <w:szCs w:val="22"/>
        </w:rPr>
      </w:pPr>
    </w:p>
    <w:p w:rsidR="00D52911" w:rsidRPr="000A0932" w:rsidRDefault="00D52911" w:rsidP="00D52911">
      <w:pPr>
        <w:spacing w:before="60" w:after="60" w:line="276" w:lineRule="auto"/>
        <w:jc w:val="center"/>
        <w:rPr>
          <w:b/>
          <w:sz w:val="22"/>
          <w:szCs w:val="22"/>
          <w:lang w:eastAsia="ja-JP"/>
        </w:rPr>
      </w:pPr>
      <w:r>
        <w:rPr>
          <w:b/>
          <w:sz w:val="22"/>
          <w:szCs w:val="22"/>
          <w:lang w:eastAsia="ja-JP"/>
        </w:rPr>
        <w:t>VII</w:t>
      </w:r>
      <w:r w:rsidRPr="000A0932">
        <w:rPr>
          <w:b/>
          <w:sz w:val="22"/>
          <w:szCs w:val="22"/>
          <w:lang w:eastAsia="ja-JP"/>
        </w:rPr>
        <w:t>. A szerződés teljesítésével kapcsolatos átadás átvételi eljárás</w:t>
      </w:r>
    </w:p>
    <w:p w:rsidR="00D52911" w:rsidRPr="000A0932" w:rsidRDefault="00D52911" w:rsidP="00D52911">
      <w:pPr>
        <w:spacing w:before="60" w:after="60" w:line="276" w:lineRule="auto"/>
        <w:jc w:val="both"/>
        <w:rPr>
          <w:sz w:val="22"/>
          <w:szCs w:val="22"/>
          <w:lang w:eastAsia="ja-JP"/>
        </w:rPr>
      </w:pPr>
    </w:p>
    <w:p w:rsidR="00D52911" w:rsidRPr="000A0932" w:rsidRDefault="00D52911" w:rsidP="00D52911">
      <w:pPr>
        <w:pStyle w:val="Listaszerbekezds"/>
        <w:numPr>
          <w:ilvl w:val="0"/>
          <w:numId w:val="23"/>
        </w:numPr>
        <w:spacing w:line="276" w:lineRule="auto"/>
        <w:contextualSpacing/>
        <w:jc w:val="both"/>
        <w:rPr>
          <w:sz w:val="22"/>
          <w:szCs w:val="22"/>
          <w:lang w:eastAsia="ja-JP"/>
        </w:rPr>
      </w:pPr>
      <w:r w:rsidRPr="000A0932">
        <w:rPr>
          <w:sz w:val="22"/>
          <w:szCs w:val="22"/>
          <w:lang w:eastAsia="ja-JP"/>
        </w:rPr>
        <w:t xml:space="preserve">A kivitelezési feladatok teljeskörű megvalósításáról Vállalkozó köteles Megrendelőt és Műszaki Ellenőrt írásban értesíteni (készre jelentés). Ezt követően Megrendelő köteles az átadás-átvételi eljárás megkezdésére egy 15 munkanapon belüli időpontot kijelölni, Vállalkozóval egyeztetve. Az átadás-átvételi eljárás megszervezésére az egyeztetett időpontra Vállalkozó köteles. Ennek keretében a Vállalkozó köteles az eljárásra meghívni a jogszabályokban megjelölt szerveket, valamint mindazokat, amelyeket Megrendelő felé előzetesen jelzett. </w:t>
      </w:r>
    </w:p>
    <w:p w:rsidR="00D52911" w:rsidRPr="000A0932" w:rsidRDefault="00D52911" w:rsidP="00D52911">
      <w:pPr>
        <w:numPr>
          <w:ilvl w:val="0"/>
          <w:numId w:val="23"/>
        </w:numPr>
        <w:spacing w:before="60" w:after="60" w:line="276" w:lineRule="auto"/>
        <w:jc w:val="both"/>
        <w:rPr>
          <w:sz w:val="22"/>
          <w:szCs w:val="22"/>
          <w:lang w:eastAsia="ja-JP"/>
        </w:rPr>
      </w:pPr>
      <w:r w:rsidRPr="000A0932">
        <w:rPr>
          <w:sz w:val="22"/>
          <w:szCs w:val="22"/>
          <w:lang w:eastAsia="ja-JP"/>
        </w:rPr>
        <w:lastRenderedPageBreak/>
        <w:t xml:space="preserve">Az átadás-átvételre a Kbt. 135. § (2) bekezdés vonatkozik, az ott meghatározott jogkövetkezményeket is ide értve. </w:t>
      </w:r>
    </w:p>
    <w:p w:rsidR="00D52911" w:rsidRPr="000A0932" w:rsidRDefault="00D52911" w:rsidP="00D52911">
      <w:pPr>
        <w:numPr>
          <w:ilvl w:val="0"/>
          <w:numId w:val="23"/>
        </w:numPr>
        <w:spacing w:before="60" w:after="60" w:line="276" w:lineRule="auto"/>
        <w:jc w:val="both"/>
        <w:rPr>
          <w:sz w:val="22"/>
          <w:szCs w:val="22"/>
          <w:lang w:eastAsia="ja-JP"/>
        </w:rPr>
      </w:pPr>
      <w:r w:rsidRPr="000A0932">
        <w:rPr>
          <w:sz w:val="22"/>
          <w:szCs w:val="22"/>
          <w:lang w:eastAsia="ja-JP"/>
        </w:rPr>
        <w:t>Megrendelő a műszaki átadás-átvételi eljárást csak akkor köteles megkezdeni, ha az elkészült munka rendeltetésszerű használatra alkalmas, és a minőség tanúsítására szolgáló dokumentumok rendelkezésre állnak.</w:t>
      </w:r>
    </w:p>
    <w:p w:rsidR="00D52911" w:rsidRPr="000A0932" w:rsidRDefault="00D52911" w:rsidP="00D52911">
      <w:pPr>
        <w:numPr>
          <w:ilvl w:val="0"/>
          <w:numId w:val="23"/>
        </w:numPr>
        <w:spacing w:before="60" w:after="60" w:line="276" w:lineRule="auto"/>
        <w:jc w:val="both"/>
        <w:rPr>
          <w:sz w:val="22"/>
          <w:szCs w:val="22"/>
          <w:lang w:eastAsia="ja-JP"/>
        </w:rPr>
      </w:pPr>
      <w:r w:rsidRPr="000A0932">
        <w:rPr>
          <w:sz w:val="22"/>
          <w:szCs w:val="22"/>
          <w:lang w:eastAsia="ja-JP"/>
        </w:rPr>
        <w:t xml:space="preserve">A Felek megállapodnak, hogy az építési munka átadása és átvétele a teljesítés helyén, műszaki ellenőr ellenőrzése alapján történik. A műszaki átadás-átvételi eljárás során a Megrendelő köteles megvizsgálni az elkészült építőipari kivitelezési tevékenységet, a jelen szerződésben és annak mellékleteiben foglaltak teljesülését, a munka szerződésszerű (hiba- és hiánymentes) teljesítését. A műszaki átadás-átvételi eljárás során a Megrendelő köteles megvizsgálni a műszaki leírásban előírtak, valamint a jelen szerződésben foglaltak teljesülését. </w:t>
      </w:r>
    </w:p>
    <w:p w:rsidR="00D52911" w:rsidRPr="000A0932" w:rsidRDefault="00D52911" w:rsidP="00D52911">
      <w:pPr>
        <w:numPr>
          <w:ilvl w:val="0"/>
          <w:numId w:val="23"/>
        </w:numPr>
        <w:spacing w:before="60" w:after="60" w:line="276" w:lineRule="auto"/>
        <w:jc w:val="both"/>
        <w:rPr>
          <w:sz w:val="22"/>
          <w:szCs w:val="22"/>
          <w:lang w:eastAsia="ja-JP"/>
        </w:rPr>
      </w:pPr>
      <w:r w:rsidRPr="000A0932">
        <w:rPr>
          <w:sz w:val="22"/>
          <w:szCs w:val="22"/>
          <w:lang w:eastAsia="ja-JP"/>
        </w:rPr>
        <w:t xml:space="preserve">A vizsgálat alapján felfedezett hiányokat, hibákat, a hibás munkarészekre eső költségvetési összegeket, valamint az érvényesíteni kívánt szavatossági igényeket és az esetlegesen szükséges javítások határidejét a Felek jegyzőkönyvben rögzítik. </w:t>
      </w:r>
    </w:p>
    <w:p w:rsidR="00D52911" w:rsidRPr="000A0932" w:rsidRDefault="00D52911" w:rsidP="00D52911">
      <w:pPr>
        <w:numPr>
          <w:ilvl w:val="0"/>
          <w:numId w:val="23"/>
        </w:numPr>
        <w:spacing w:before="60" w:after="60" w:line="276" w:lineRule="auto"/>
        <w:jc w:val="both"/>
        <w:rPr>
          <w:sz w:val="22"/>
          <w:szCs w:val="22"/>
          <w:lang w:eastAsia="ja-JP"/>
        </w:rPr>
      </w:pPr>
      <w:r w:rsidRPr="000A0932">
        <w:rPr>
          <w:sz w:val="22"/>
          <w:szCs w:val="22"/>
          <w:lang w:eastAsia="ja-JP"/>
        </w:rPr>
        <w:t xml:space="preserve">Amennyiben Megrendelő a létesítmény átvételét az esetleges hibák, hiányok jelentősége illetve mennyisége miatt megtagadja, az újabb átadás-átvételre olyan megfelelő határidőt köteles kitűzni, amely elegendő a hiányok pótlására és a hibák kijavítására. </w:t>
      </w:r>
    </w:p>
    <w:p w:rsidR="00D52911" w:rsidRPr="000A0932" w:rsidRDefault="00D52911" w:rsidP="00D52911">
      <w:pPr>
        <w:pStyle w:val="Listaszerbekezds"/>
        <w:numPr>
          <w:ilvl w:val="0"/>
          <w:numId w:val="23"/>
        </w:numPr>
        <w:spacing w:line="276" w:lineRule="auto"/>
        <w:contextualSpacing/>
        <w:jc w:val="both"/>
        <w:rPr>
          <w:sz w:val="22"/>
          <w:szCs w:val="22"/>
          <w:lang w:eastAsia="ja-JP"/>
        </w:rPr>
      </w:pPr>
      <w:r w:rsidRPr="000A0932">
        <w:rPr>
          <w:sz w:val="22"/>
          <w:szCs w:val="22"/>
          <w:lang w:eastAsia="ja-JP"/>
        </w:rPr>
        <w:t>A Ptk. 6:247. § (3) bekezdés alapján a Megrendelő megtagadhatja az átvételt olyan kevéssé jelentős hiány vagy hiba miatt is, amely a létesítmény rendeltetésszerű használatát akadályozza. Nem tagadható meg azonban az átvétel olyan jelentéktelen hibák, hiányok miatt, amelyek más hibákkal, hiányokkal összefüggésben, illetve a kijavításukkal, pótlásukkal járó munkák folytán sem akadályozzák a rendeltetésszerű használatot.</w:t>
      </w:r>
    </w:p>
    <w:p w:rsidR="00D52911" w:rsidRPr="000A0932" w:rsidRDefault="00D52911" w:rsidP="00D52911">
      <w:pPr>
        <w:numPr>
          <w:ilvl w:val="0"/>
          <w:numId w:val="23"/>
        </w:numPr>
        <w:spacing w:before="60" w:after="60" w:line="276" w:lineRule="auto"/>
        <w:jc w:val="both"/>
        <w:rPr>
          <w:sz w:val="22"/>
          <w:szCs w:val="22"/>
          <w:lang w:eastAsia="ja-JP"/>
        </w:rPr>
      </w:pPr>
      <w:r w:rsidRPr="000A0932">
        <w:rPr>
          <w:sz w:val="22"/>
          <w:szCs w:val="22"/>
          <w:lang w:eastAsia="ja-JP"/>
        </w:rPr>
        <w:t>Az átadás-átvételi eljárás lezárásáig a Vállalkozó köteles a gépeit, anyagait, a keletkezett hulladékot, továbbá a felvonulási épületeket és felszereléseit teljes körűen elszállítani. Ennek megtörténte az átvétel feltétele.</w:t>
      </w:r>
    </w:p>
    <w:p w:rsidR="00D52911" w:rsidRPr="000A0932" w:rsidRDefault="00D52911" w:rsidP="00D52911">
      <w:pPr>
        <w:numPr>
          <w:ilvl w:val="0"/>
          <w:numId w:val="23"/>
        </w:numPr>
        <w:spacing w:before="60" w:after="60" w:line="276" w:lineRule="auto"/>
        <w:jc w:val="both"/>
        <w:rPr>
          <w:sz w:val="22"/>
          <w:szCs w:val="22"/>
          <w:lang w:eastAsia="ja-JP"/>
        </w:rPr>
      </w:pPr>
      <w:r w:rsidRPr="000A0932">
        <w:rPr>
          <w:sz w:val="22"/>
          <w:szCs w:val="22"/>
          <w:lang w:eastAsia="ja-JP"/>
        </w:rPr>
        <w:t>Az átadás-átvételi eljáráson, ill. a megvalósulási dokumentáció részeként a Vállalkozó átadja a jótállási jegyeket és megadja a beépített szerkezetek, berendezési és felszerelési tárgyak használati és karbantartási utasításait, valamint jelen szerződésben és jogszabályban rögzített egyéb iratokat. Ennek hiánytalan teljesítése a szerződésszerű teljesítés feltétele.</w:t>
      </w:r>
    </w:p>
    <w:p w:rsidR="00D52911" w:rsidRPr="000A0932" w:rsidRDefault="00D52911" w:rsidP="00D52911">
      <w:pPr>
        <w:numPr>
          <w:ilvl w:val="0"/>
          <w:numId w:val="23"/>
        </w:numPr>
        <w:spacing w:before="60" w:after="60" w:line="276" w:lineRule="auto"/>
        <w:jc w:val="both"/>
        <w:rPr>
          <w:sz w:val="22"/>
          <w:szCs w:val="22"/>
          <w:lang w:eastAsia="ja-JP"/>
        </w:rPr>
      </w:pPr>
      <w:r w:rsidRPr="000A0932">
        <w:rPr>
          <w:sz w:val="22"/>
          <w:szCs w:val="22"/>
          <w:lang w:eastAsia="ja-JP"/>
        </w:rPr>
        <w:t>A jelen szerződésnek meg nem felelő teljesítés esetleges elfogadása nem jelent – Megrendelő részéről – lemondást a szerződésszegésből eredő igények érvényesítéséről.</w:t>
      </w:r>
    </w:p>
    <w:p w:rsidR="00D52911" w:rsidRPr="000A0932" w:rsidRDefault="00D52911" w:rsidP="00D52911">
      <w:pPr>
        <w:numPr>
          <w:ilvl w:val="0"/>
          <w:numId w:val="23"/>
        </w:numPr>
        <w:spacing w:before="60" w:after="60" w:line="276" w:lineRule="auto"/>
        <w:jc w:val="both"/>
        <w:rPr>
          <w:sz w:val="22"/>
          <w:szCs w:val="22"/>
          <w:lang w:eastAsia="ja-JP"/>
        </w:rPr>
      </w:pPr>
      <w:r w:rsidRPr="000A0932">
        <w:rPr>
          <w:sz w:val="22"/>
          <w:szCs w:val="22"/>
          <w:lang w:eastAsia="ja-JP"/>
        </w:rPr>
        <w:t xml:space="preserve">A Vállalkozó az utófelülvizsgálati eljárásban köteles közreműködni. Az utófelülvizsgálatot a Megrendelő hívja össze hibára vonatkozó bejelentés, hiba észlelés esetén vagy ennek hiányában is a teljesítést követően a 12. és 24. </w:t>
      </w:r>
      <w:r>
        <w:rPr>
          <w:sz w:val="22"/>
          <w:szCs w:val="22"/>
          <w:lang w:eastAsia="ja-JP"/>
        </w:rPr>
        <w:t xml:space="preserve">és 36. </w:t>
      </w:r>
      <w:r w:rsidRPr="000A0932">
        <w:rPr>
          <w:sz w:val="22"/>
          <w:szCs w:val="22"/>
          <w:lang w:eastAsia="ja-JP"/>
        </w:rPr>
        <w:t>hónapban, a jótállási idő végéig. Az utófelülvizsgálati eljárásban a Felek a teljesítés szerződésszerűségét és a hibás/hiányos teljesítésből eredő hibákat/hiányosságokat vizsgálják és jegyzőkönyvben rögzítik. Vállalkozó a jegyzőkönyvben nyilatkozik a hibák kijavításának határidejéről, mely összességében nem lehet több, mint 15 nap.</w:t>
      </w:r>
    </w:p>
    <w:p w:rsidR="00D52911" w:rsidRPr="000A0932" w:rsidRDefault="00D52911" w:rsidP="00D52911">
      <w:pPr>
        <w:spacing w:line="276" w:lineRule="auto"/>
        <w:jc w:val="both"/>
        <w:rPr>
          <w:sz w:val="22"/>
          <w:szCs w:val="22"/>
        </w:rPr>
      </w:pPr>
    </w:p>
    <w:p w:rsidR="00D52911" w:rsidRPr="000A0932" w:rsidRDefault="00D52911" w:rsidP="00D52911">
      <w:pPr>
        <w:spacing w:before="60" w:after="60" w:line="276" w:lineRule="auto"/>
        <w:jc w:val="center"/>
        <w:rPr>
          <w:b/>
          <w:sz w:val="22"/>
          <w:szCs w:val="22"/>
          <w:lang w:eastAsia="ja-JP"/>
        </w:rPr>
      </w:pPr>
      <w:r>
        <w:rPr>
          <w:b/>
          <w:sz w:val="22"/>
          <w:szCs w:val="22"/>
          <w:lang w:eastAsia="ja-JP"/>
        </w:rPr>
        <w:t>VIII</w:t>
      </w:r>
      <w:r w:rsidRPr="000A0932">
        <w:rPr>
          <w:b/>
          <w:sz w:val="22"/>
          <w:szCs w:val="22"/>
          <w:lang w:eastAsia="ja-JP"/>
        </w:rPr>
        <w:t>. Kapcsolattartás, titoktartás, jognyilatkozat-tétel</w:t>
      </w:r>
    </w:p>
    <w:p w:rsidR="00D52911" w:rsidRPr="000A0932" w:rsidRDefault="00D52911" w:rsidP="00D52911">
      <w:pPr>
        <w:spacing w:before="60" w:after="60" w:line="276" w:lineRule="auto"/>
        <w:jc w:val="both"/>
        <w:rPr>
          <w:sz w:val="22"/>
          <w:szCs w:val="22"/>
          <w:lang w:eastAsia="ja-JP"/>
        </w:rPr>
      </w:pP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Felek kijelentik, hogy a tevékenységük során a tudomásukra jutott üzleti titkot megőrzik. Üzleti titokként definiálnak minden olyan adatot, mely jelen szerződés keretein belül a másik féllel kapcsolatban a tudomásukra jut. Kivételt képez ez alól azon adatok összessége, amely a Kbt. vagy más jogszabályok szerint nyilvános adatnak minősül.</w:t>
      </w: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A titoktartási kötelezettség megszegéséből eredő kárért az ezért felelő fél kártérítési kötelezettséggel tartozik.</w:t>
      </w: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lastRenderedPageBreak/>
        <w:t>Felek titoktartási kötelezettsége kiterjed a munkavállalóikra, valamely polgári jogi szerződés alapján munkavégzésre irányuló jogviszony, vagy más jogviszony alapján a féllel kapcsolatban lévő egyéb személyekre is. Ezen személyek magatartásáért a titoktartási kötelezettség viszonylatában az érintett fél, mint saját magatartásáért felel.</w:t>
      </w: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Nem minősülhet üzleti titoknak mindazon adat vagy információ, amelyet jogszabály illetve egyéb dokumentum az üzleti titok köréből kizár.</w:t>
      </w: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w:t>
      </w:r>
    </w:p>
    <w:p w:rsidR="00D52911" w:rsidRPr="000A0932" w:rsidRDefault="00D52911" w:rsidP="00D52911">
      <w:pPr>
        <w:spacing w:before="60" w:after="60" w:line="276" w:lineRule="auto"/>
        <w:ind w:left="1134"/>
        <w:jc w:val="both"/>
        <w:rPr>
          <w:b/>
          <w:sz w:val="22"/>
          <w:szCs w:val="22"/>
          <w:lang w:eastAsia="ja-JP"/>
        </w:rPr>
      </w:pPr>
      <w:r w:rsidRPr="000A0932">
        <w:rPr>
          <w:b/>
          <w:sz w:val="22"/>
          <w:szCs w:val="22"/>
          <w:lang w:eastAsia="ja-JP"/>
        </w:rPr>
        <w:t>Megrendelő részéről:</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 xml:space="preserve">Név, beosztás: </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 xml:space="preserve">Elérhetőségei (levélcím, tel, fax): Megrendelő székhelye; Tel.: </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Jognyilatkozat korlátozása: ---</w:t>
      </w:r>
    </w:p>
    <w:p w:rsidR="00D52911" w:rsidRPr="000A0932" w:rsidRDefault="00D52911" w:rsidP="00D52911">
      <w:pPr>
        <w:spacing w:before="60" w:after="60" w:line="276" w:lineRule="auto"/>
        <w:ind w:left="1134"/>
        <w:jc w:val="both"/>
        <w:rPr>
          <w:b/>
          <w:sz w:val="22"/>
          <w:szCs w:val="22"/>
          <w:lang w:eastAsia="ja-JP"/>
        </w:rPr>
      </w:pPr>
      <w:r w:rsidRPr="000A0932">
        <w:rPr>
          <w:b/>
          <w:sz w:val="22"/>
          <w:szCs w:val="22"/>
          <w:lang w:eastAsia="ja-JP"/>
        </w:rPr>
        <w:t>Vállalkozó részéről:</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 xml:space="preserve">Név, beosztás: </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 xml:space="preserve">Elérhetőségei (levélcím, tel, fax): Vállalkozó székhelye; Tel.:; Fax: </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Jognyilatkozat korlátozása: ---</w:t>
      </w: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 xml:space="preserve">A Megrendelő a teljesítést műszaki ellenőr igénybevételével ellenőrzi. A műszaki ellenőr adatai </w:t>
      </w:r>
      <w:r w:rsidRPr="000A0932">
        <w:rPr>
          <w:i/>
          <w:sz w:val="22"/>
          <w:szCs w:val="22"/>
          <w:lang w:eastAsia="ja-JP"/>
        </w:rPr>
        <w:t>(amennyiben az szerződés kötéskor ismert):</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a.</w:t>
      </w:r>
      <w:r w:rsidRPr="000A0932">
        <w:rPr>
          <w:sz w:val="22"/>
          <w:szCs w:val="22"/>
          <w:lang w:eastAsia="ja-JP"/>
        </w:rPr>
        <w:tab/>
        <w:t xml:space="preserve">Cégnév: </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b.</w:t>
      </w:r>
      <w:r w:rsidRPr="000A0932">
        <w:rPr>
          <w:sz w:val="22"/>
          <w:szCs w:val="22"/>
          <w:lang w:eastAsia="ja-JP"/>
        </w:rPr>
        <w:tab/>
        <w:t>Székhely:</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c.</w:t>
      </w:r>
      <w:r w:rsidRPr="000A0932">
        <w:rPr>
          <w:sz w:val="22"/>
          <w:szCs w:val="22"/>
          <w:lang w:eastAsia="ja-JP"/>
        </w:rPr>
        <w:tab/>
        <w:t xml:space="preserve">eljáró műszaki ellenőr neve, elérhetősége: </w:t>
      </w:r>
    </w:p>
    <w:p w:rsidR="00D52911" w:rsidRPr="000A0932" w:rsidRDefault="00D52911" w:rsidP="00D52911">
      <w:pPr>
        <w:spacing w:before="60" w:after="60" w:line="276" w:lineRule="auto"/>
        <w:ind w:left="1134"/>
        <w:jc w:val="both"/>
        <w:rPr>
          <w:sz w:val="22"/>
          <w:szCs w:val="22"/>
          <w:lang w:eastAsia="ja-JP"/>
        </w:rPr>
      </w:pPr>
      <w:r w:rsidRPr="000A0932">
        <w:rPr>
          <w:sz w:val="22"/>
          <w:szCs w:val="22"/>
          <w:lang w:eastAsia="ja-JP"/>
        </w:rPr>
        <w:t>d.</w:t>
      </w:r>
      <w:r w:rsidRPr="000A0932">
        <w:rPr>
          <w:sz w:val="22"/>
          <w:szCs w:val="22"/>
          <w:lang w:eastAsia="ja-JP"/>
        </w:rPr>
        <w:tab/>
        <w:t>nyilvántartási azonosító:</w:t>
      </w: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A műszaki ellenőr a Megrendelő képviseletében jár el.</w:t>
      </w: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 xml:space="preserve">Szerződő Felek jelen szerződés teljesítése során kötelesek együttműködni. </w:t>
      </w: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Megrendelő és Vállalkozó egymás írásbeli megkereséseire azok kézhezvételétől számítva 3 munkanapon belül írásban érdemi nyilatkozatot kötelesek tenni.</w:t>
      </w:r>
    </w:p>
    <w:p w:rsidR="00D52911" w:rsidRPr="000A0932"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Megrendelő képviselője jogosult a kivitelezés során bármikor a munka állását ellenőrizni és ezek eredményéről az építési naplóba bejegyzéseket eszközölni.</w:t>
      </w:r>
    </w:p>
    <w:p w:rsidR="00D52911" w:rsidRDefault="00D52911" w:rsidP="00D52911">
      <w:pPr>
        <w:numPr>
          <w:ilvl w:val="0"/>
          <w:numId w:val="22"/>
        </w:numPr>
        <w:spacing w:before="60" w:after="60" w:line="276" w:lineRule="auto"/>
        <w:jc w:val="both"/>
        <w:rPr>
          <w:sz w:val="22"/>
          <w:szCs w:val="22"/>
          <w:lang w:eastAsia="ja-JP"/>
        </w:rPr>
      </w:pPr>
      <w:r w:rsidRPr="000A0932">
        <w:rPr>
          <w:sz w:val="22"/>
          <w:szCs w:val="22"/>
          <w:lang w:eastAsia="ja-JP"/>
        </w:rPr>
        <w:t>Felek kifejezetten rögzítik, hogy a Vállalkozót nem mentesíti a hibás teljesítés jogkövetkezménye alól, ha a Megrendelő ellenőrzési kötelezettségét nem, vagy nem megfelelően teljesítette.</w:t>
      </w:r>
    </w:p>
    <w:p w:rsidR="00D52911" w:rsidRPr="000A0932" w:rsidRDefault="00D52911" w:rsidP="00D52911">
      <w:pPr>
        <w:spacing w:before="60" w:after="60" w:line="276" w:lineRule="auto"/>
        <w:ind w:left="142"/>
        <w:jc w:val="both"/>
        <w:rPr>
          <w:sz w:val="22"/>
          <w:szCs w:val="22"/>
          <w:lang w:eastAsia="ja-JP"/>
        </w:rPr>
      </w:pPr>
    </w:p>
    <w:p w:rsidR="00D52911" w:rsidRPr="000A0932" w:rsidRDefault="00D52911" w:rsidP="00D52911">
      <w:pPr>
        <w:spacing w:line="276" w:lineRule="auto"/>
        <w:jc w:val="center"/>
        <w:rPr>
          <w:b/>
          <w:bCs/>
          <w:sz w:val="22"/>
          <w:szCs w:val="22"/>
        </w:rPr>
      </w:pPr>
      <w:r>
        <w:rPr>
          <w:b/>
          <w:sz w:val="22"/>
          <w:szCs w:val="22"/>
          <w:lang w:eastAsia="ja-JP"/>
        </w:rPr>
        <w:t>IX</w:t>
      </w:r>
      <w:r w:rsidRPr="000A0932">
        <w:rPr>
          <w:b/>
          <w:sz w:val="22"/>
          <w:szCs w:val="22"/>
          <w:lang w:eastAsia="ja-JP"/>
        </w:rPr>
        <w:t xml:space="preserve">. </w:t>
      </w:r>
      <w:r w:rsidRPr="000A0932">
        <w:rPr>
          <w:b/>
          <w:bCs/>
          <w:sz w:val="22"/>
          <w:szCs w:val="22"/>
        </w:rPr>
        <w:t>Alvállalkozók, szakemberek bevonása</w:t>
      </w:r>
    </w:p>
    <w:p w:rsidR="00D52911" w:rsidRPr="000A0932" w:rsidRDefault="00D52911" w:rsidP="00D52911">
      <w:pPr>
        <w:spacing w:line="276" w:lineRule="auto"/>
        <w:ind w:left="550"/>
        <w:jc w:val="both"/>
        <w:rPr>
          <w:b/>
          <w:bCs/>
          <w:sz w:val="22"/>
          <w:szCs w:val="22"/>
          <w:u w:val="single"/>
        </w:rPr>
      </w:pPr>
    </w:p>
    <w:p w:rsidR="00D52911" w:rsidRPr="000A0932" w:rsidRDefault="00D52911" w:rsidP="00D52911">
      <w:pPr>
        <w:numPr>
          <w:ilvl w:val="0"/>
          <w:numId w:val="27"/>
        </w:numPr>
        <w:spacing w:before="60" w:after="60" w:line="276" w:lineRule="auto"/>
        <w:jc w:val="both"/>
        <w:rPr>
          <w:sz w:val="22"/>
          <w:szCs w:val="22"/>
          <w:lang w:eastAsia="ja-JP"/>
        </w:rPr>
      </w:pPr>
      <w:r w:rsidRPr="000A0932">
        <w:rPr>
          <w:sz w:val="22"/>
          <w:szCs w:val="22"/>
          <w:lang w:eastAsia="ja-JP"/>
        </w:rPr>
        <w:t xml:space="preserve">Megrendelő nem korlátozza a Vállalkozó jogosultságát alvállalkozó bevonására, a Kbt. által biztosított keretek között. A Vállalkozó legkésőbb a szerződés megkötésének időpontjában köteles a Megrendelőnek valamennyi olyan ismert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 </w:t>
      </w:r>
    </w:p>
    <w:p w:rsidR="00D52911" w:rsidRDefault="00D52911" w:rsidP="00D52911">
      <w:pPr>
        <w:numPr>
          <w:ilvl w:val="0"/>
          <w:numId w:val="27"/>
        </w:numPr>
        <w:spacing w:before="60" w:after="60" w:line="276" w:lineRule="auto"/>
        <w:jc w:val="both"/>
        <w:rPr>
          <w:sz w:val="22"/>
          <w:szCs w:val="22"/>
          <w:lang w:eastAsia="ja-JP"/>
        </w:rPr>
      </w:pPr>
      <w:r w:rsidRPr="000A0932">
        <w:rPr>
          <w:sz w:val="22"/>
          <w:szCs w:val="22"/>
          <w:lang w:eastAsia="ja-JP"/>
        </w:rPr>
        <w:lastRenderedPageBreak/>
        <w:t>Vállalkozó jogosult alvállalkozó(k) (közreműködő(k)) igénybevételére. Az alvállalkozó igénybevételénél a Kbt. és a jelen szerződés megkötéséhez vezető közbeszerzési eljárás rendelkezései irányadóak. Az alvállalkozókkal kötött szerződésekre a Kbt., továbbá a 322/2015.(X.30.) Korm. rendelet szabályai értelemszerűen irányadóak</w:t>
      </w:r>
    </w:p>
    <w:p w:rsidR="00D52911" w:rsidRPr="000A0932" w:rsidRDefault="00D52911" w:rsidP="00D52911">
      <w:pPr>
        <w:numPr>
          <w:ilvl w:val="0"/>
          <w:numId w:val="27"/>
        </w:numPr>
        <w:spacing w:before="60" w:after="60" w:line="276" w:lineRule="auto"/>
        <w:jc w:val="both"/>
        <w:rPr>
          <w:sz w:val="22"/>
          <w:szCs w:val="22"/>
          <w:lang w:eastAsia="ja-JP"/>
        </w:rPr>
      </w:pPr>
      <w:r w:rsidRPr="000A0932">
        <w:rPr>
          <w:sz w:val="22"/>
          <w:szCs w:val="22"/>
          <w:lang w:eastAsia="ja-JP"/>
        </w:rPr>
        <w:t xml:space="preserve">Megrendelő a Kbt. 138. § (1) bekezdése alapján tájékoztatja Vállalkozót, hogy az alvállalkozói teljesítés összesített aránya nem haladhatja meg a szerződés értékének 65%-át, valamint a Kbt. 138. § (5) bekezdése alapján a teljesítésében részt vevő alvállalkozó nem vehet igénybe a saját teljesítésének 65%-át meghaladó mértékben további közreműködőt. </w:t>
      </w:r>
    </w:p>
    <w:p w:rsidR="00D52911" w:rsidRPr="000A0932" w:rsidRDefault="00D52911" w:rsidP="00D52911">
      <w:pPr>
        <w:numPr>
          <w:ilvl w:val="0"/>
          <w:numId w:val="27"/>
        </w:numPr>
        <w:spacing w:before="60" w:after="60" w:line="276" w:lineRule="auto"/>
        <w:jc w:val="both"/>
        <w:rPr>
          <w:sz w:val="22"/>
          <w:szCs w:val="22"/>
          <w:lang w:eastAsia="ja-JP"/>
        </w:rPr>
      </w:pPr>
      <w:r w:rsidRPr="000A0932">
        <w:rPr>
          <w:sz w:val="22"/>
          <w:szCs w:val="22"/>
          <w:lang w:eastAsia="ja-JP"/>
        </w:rPr>
        <w:t>Megrendelő a 322/2015 (X.30.) Korm. rendelet 27. § (2) bekezdés alapján tájékoztatja Vállalkozót, hogy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ki.</w:t>
      </w:r>
    </w:p>
    <w:p w:rsidR="00D52911" w:rsidRPr="000A0932" w:rsidRDefault="00D52911" w:rsidP="00D52911">
      <w:pPr>
        <w:numPr>
          <w:ilvl w:val="0"/>
          <w:numId w:val="27"/>
        </w:numPr>
        <w:spacing w:before="60" w:after="60" w:line="276" w:lineRule="auto"/>
        <w:jc w:val="both"/>
        <w:rPr>
          <w:sz w:val="22"/>
          <w:szCs w:val="22"/>
          <w:lang w:eastAsia="ja-JP"/>
        </w:rPr>
      </w:pPr>
      <w:r w:rsidRPr="000A0932">
        <w:rPr>
          <w:sz w:val="22"/>
          <w:szCs w:val="22"/>
          <w:lang w:eastAsia="ja-JP"/>
        </w:rPr>
        <w:t>A Vállalkozó az igénybe vett alvállalkozóért (közreműködőért) úgy felel, mintha az alvállalkozói (közreműködői) által végzett munkákat saját maga végezte volna el. A jogosulatlanul igénybe vett alvállalkozók vonatkozásában azon hátrányos következményekért is felel, amik ezen alvállalkozók (közreműködők) igénybevétele nélkül nem következtek volna be.</w:t>
      </w:r>
    </w:p>
    <w:p w:rsidR="00D52911" w:rsidRPr="000A0932" w:rsidRDefault="00D52911" w:rsidP="00D52911">
      <w:pPr>
        <w:numPr>
          <w:ilvl w:val="0"/>
          <w:numId w:val="27"/>
        </w:numPr>
        <w:spacing w:before="60" w:after="60" w:line="276" w:lineRule="auto"/>
        <w:jc w:val="both"/>
        <w:rPr>
          <w:sz w:val="22"/>
          <w:szCs w:val="22"/>
          <w:lang w:eastAsia="ja-JP"/>
        </w:rPr>
      </w:pPr>
      <w:r w:rsidRPr="000A0932">
        <w:rPr>
          <w:sz w:val="22"/>
          <w:szCs w:val="22"/>
          <w:lang w:eastAsia="ja-JP"/>
        </w:rPr>
        <w:t xml:space="preserve">A Vállalkozónak meg kell bíznia a felelős műszaki vezetőt a helyszíni építésvezetői teendők ellátásával, aki az adott építési tevékenység végzésére jogosultsággal rendelkezik és megfelel az építésügyi és az építésüggyel összefüggő szakmagyakorlási tevékenységekről szóló 266/2013. (VII. 11.) Korm. rendelet előírásainak és a 191/2009. (IX.15.) Korm. rendelet előírásainak. Vállalkozónak a jogosultságot a szerződés teljes időszaka alatt fenn kell tartania. </w:t>
      </w:r>
    </w:p>
    <w:p w:rsidR="00D52911" w:rsidRPr="0004319C" w:rsidRDefault="00D52911" w:rsidP="00D52911">
      <w:pPr>
        <w:numPr>
          <w:ilvl w:val="0"/>
          <w:numId w:val="27"/>
        </w:numPr>
        <w:spacing w:before="60" w:after="60" w:line="276" w:lineRule="auto"/>
        <w:jc w:val="both"/>
        <w:rPr>
          <w:sz w:val="22"/>
          <w:szCs w:val="22"/>
        </w:rPr>
      </w:pPr>
      <w:r w:rsidRPr="0004319C">
        <w:rPr>
          <w:sz w:val="22"/>
          <w:szCs w:val="22"/>
          <w:lang w:eastAsia="ja-JP"/>
        </w:rPr>
        <w:t xml:space="preserve">A Vállalkozónak továbbá meg kell bíznia helyszíni művezetőt a kivitelezés művezetői feladatainak ellátásával. </w:t>
      </w:r>
    </w:p>
    <w:p w:rsidR="00D52911" w:rsidRDefault="00D52911" w:rsidP="00D52911">
      <w:pPr>
        <w:spacing w:before="60" w:after="60" w:line="276" w:lineRule="auto"/>
        <w:jc w:val="center"/>
        <w:rPr>
          <w:b/>
          <w:sz w:val="22"/>
          <w:szCs w:val="22"/>
          <w:lang w:eastAsia="ja-JP"/>
        </w:rPr>
      </w:pPr>
      <w:r>
        <w:rPr>
          <w:b/>
          <w:sz w:val="22"/>
          <w:szCs w:val="22"/>
          <w:lang w:eastAsia="ja-JP"/>
        </w:rPr>
        <w:t>X</w:t>
      </w:r>
      <w:r w:rsidRPr="000A0932">
        <w:rPr>
          <w:b/>
          <w:sz w:val="22"/>
          <w:szCs w:val="22"/>
          <w:lang w:eastAsia="ja-JP"/>
        </w:rPr>
        <w:t>. Kártérítési felelősség</w:t>
      </w:r>
    </w:p>
    <w:p w:rsidR="00D52911" w:rsidRPr="000A0932" w:rsidRDefault="00D52911" w:rsidP="00D52911">
      <w:pPr>
        <w:spacing w:before="60" w:after="60" w:line="276" w:lineRule="auto"/>
        <w:jc w:val="center"/>
        <w:rPr>
          <w:b/>
          <w:sz w:val="22"/>
          <w:szCs w:val="22"/>
          <w:lang w:eastAsia="ja-JP"/>
        </w:rPr>
      </w:pPr>
    </w:p>
    <w:p w:rsidR="00D52911" w:rsidRPr="000A0932"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 xml:space="preserve">Vállalkozót terheli minden olyan kártérítési felelősség, amely a munkák megvalósításából a Vállalkozó, alvállalkozója vagy szállítója tevékenységéből fakadóan keletkezik, illetve harmadik személy jogának megsértéséből, így különösen bármiféle szabadalmi jog, védjegy, védett név, vagy egyéb védett jog megsértése miatt felmerül. </w:t>
      </w:r>
    </w:p>
    <w:p w:rsidR="00D52911" w:rsidRPr="000A0932"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 xml:space="preserve">A Vállalkozó köteles megfizetni a Megrendelő számára minden olyan bírságot, hatósági díjat, egyéb költséget, amelyet a Megrendelőre a Vállalkozónak, illetve alvállalkozójának, egyéb teljesítési segédjének magatartása, vagy mulasztása miatt szabtak ki. </w:t>
      </w:r>
    </w:p>
    <w:p w:rsidR="00D52911" w:rsidRPr="000A0932"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 xml:space="preserve">A Vállalkozó köteles a Munkák kivitelezése és megvalósítása, valamint a hibák kijavítása folyamán megtenni az összes tőle elvárható lépést a környezet védelmére. A Vállalkozó teljes mértékben felelős a munkahelyi műveletekért és az általa alkalmazott építési módszerekért, amelyeket úgy kell megválasztania, hogy azok ne veszélyeztessék más építmények biztonságát, ne okozzanak kárt a környezetben. </w:t>
      </w:r>
    </w:p>
    <w:p w:rsidR="00D52911" w:rsidRPr="000A0932"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 xml:space="preserve">A Vállalkozó köteles a személyek biztonságát vagy a vagyoni értékeket veszélyeztető kár lehetőségének felmerülése esetén haladéktalanul kárelhárítási intézkedéseket tenni és azokról a Megrendelőt azonnal értesíteni. A Vállalkozó tudomásul veszi, hogy munkáját a forgalom teljes kizárása mellett végzi, ezért kárelhárítási kötelezettsége a közlekedőkre és fennáll. </w:t>
      </w:r>
    </w:p>
    <w:p w:rsidR="00D52911" w:rsidRPr="000A0932"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 xml:space="preserve">A Vállalkozó köteles az állag-, vagyon- és kapcsolódó életvédelem biztonságához szükséges intézkedéseket megtenni, az esetlegesen okozott károkat helyreállítani, illetve megtéríteni. A Vállalkozó a nem szakszerű munkavégzésből eredő károkért teljes körű felelősséggel tartozik. </w:t>
      </w:r>
    </w:p>
    <w:p w:rsidR="00D52911" w:rsidRPr="000A0932"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 xml:space="preserve">Az építési helyen található minden mozgó és beépített berendezéséért és felszereléséért, valamint a Megrendelő által esetlegesen rendelkezésre bocsátott anyagokért a megsemmisülésre, a károsodásra vagy a lopásra vonatkozó minden felelősséggel a Vállalkozó tartozik, hacsak a kárt nem bizonyítottan </w:t>
      </w:r>
      <w:r w:rsidRPr="000A0932">
        <w:rPr>
          <w:sz w:val="22"/>
          <w:szCs w:val="22"/>
          <w:lang w:eastAsia="ja-JP"/>
        </w:rPr>
        <w:lastRenderedPageBreak/>
        <w:t xml:space="preserve">és kizárólag vis maior esemény okozta a Vállalkozó mindennemű ráhatása nélkül. Lopásért, a Vállalkozó alkalmazottai vagy idegen személy általi szakszerűtlen kezelés, szándékos rongálás miatti értékcsökkenésért minden esetben Vállalkozó felel. </w:t>
      </w:r>
    </w:p>
    <w:p w:rsidR="00D52911" w:rsidRPr="000A0932"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 xml:space="preserve">A Vállalkozó a Megrendelő által adott anyaggal vagy utasításai szerint sem végezheti el a munkát, ha ez jogszabályi, hatósági rendelkezés megsértéséhez, vagy az élet- és vagyonbiztonság veszélyeztetéséhez vezetne. </w:t>
      </w:r>
    </w:p>
    <w:p w:rsidR="00D52911" w:rsidRPr="000A0932"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 xml:space="preserve">Felek megállapodnak abban, hogy a kivitelezés időszaka alatt az egymásnak okozott, vagy harmadik fél által bármelyik félnek okozott és tudomásukra jutott kárt a tudomásra jutást követően haladéktalanul írásban (postai úton, legalább ajánlott küldeményként vagy visszaigazolt e-mail) bejelentik egymásnak. A Vállalkozó értesítéseit a Megrendelő jelen szerződés szerinti kapcsolattartójának köteles megküldeni. </w:t>
      </w:r>
    </w:p>
    <w:p w:rsidR="00D52911"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A kárt okozó és a károsult fél köteles a kár körülményeit együttesen kivizsgálni.</w:t>
      </w:r>
    </w:p>
    <w:p w:rsidR="00D52911" w:rsidRPr="000A0932"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Vállalkozó teljes kártérítési kötelezettséget vállal jelen szerződéssel kapcsolatosan a neki felróható károkért, függetlenül attól, hogy az a Megrendelőre vagy harmadik személyekre háramlik. Harmadik személyekre háramló kár esetén a Vállalkozó köteles az erről való tudomásszerzést követő 3 munkanapon belül a Megrendelőt teljes körűen mentesíteni a kártérítési igények alól, illetve amennyiben Megrendelő a kártérítési igényt teljesítette, köteles a fenti határidőben a Megrendelő által teljesített összegeket megtéríteni.</w:t>
      </w:r>
    </w:p>
    <w:p w:rsidR="00D52911" w:rsidRDefault="00D52911" w:rsidP="00D52911">
      <w:pPr>
        <w:numPr>
          <w:ilvl w:val="0"/>
          <w:numId w:val="28"/>
        </w:numPr>
        <w:spacing w:before="60" w:after="60" w:line="276" w:lineRule="auto"/>
        <w:jc w:val="both"/>
        <w:rPr>
          <w:sz w:val="22"/>
          <w:szCs w:val="22"/>
          <w:lang w:eastAsia="ja-JP"/>
        </w:rPr>
      </w:pPr>
      <w:r w:rsidRPr="000A0932">
        <w:rPr>
          <w:sz w:val="22"/>
          <w:szCs w:val="22"/>
          <w:lang w:eastAsia="ja-JP"/>
        </w:rPr>
        <w:t>Amennyiben a Vállalkozó teljesítésével kapcsolatban per indul, Vállalkozó Megrendelő oldalán köteles a perbe belépni és minden intézkedést megtenni Megrendelő pernyertessége érdekében. Pervesztesség esetén az előző pont rendelkezései megfelelően alkalmazandóak.</w:t>
      </w:r>
    </w:p>
    <w:p w:rsidR="00D52911" w:rsidRPr="000A0932" w:rsidRDefault="00D52911" w:rsidP="00D52911">
      <w:pPr>
        <w:spacing w:line="276" w:lineRule="auto"/>
        <w:ind w:left="550"/>
        <w:jc w:val="both"/>
        <w:rPr>
          <w:sz w:val="22"/>
          <w:szCs w:val="22"/>
          <w:lang w:eastAsia="ja-JP"/>
        </w:rPr>
      </w:pPr>
    </w:p>
    <w:p w:rsidR="00D52911" w:rsidRPr="000A0932" w:rsidRDefault="00D52911" w:rsidP="00D52911">
      <w:pPr>
        <w:pStyle w:val="Listaszerbekezds"/>
        <w:numPr>
          <w:ilvl w:val="0"/>
          <w:numId w:val="33"/>
        </w:numPr>
        <w:spacing w:before="60" w:after="60" w:line="276" w:lineRule="auto"/>
        <w:contextualSpacing/>
        <w:jc w:val="center"/>
        <w:rPr>
          <w:b/>
          <w:sz w:val="22"/>
          <w:szCs w:val="22"/>
          <w:lang w:eastAsia="ja-JP"/>
        </w:rPr>
      </w:pPr>
      <w:r w:rsidRPr="000A0932">
        <w:rPr>
          <w:b/>
          <w:sz w:val="22"/>
          <w:szCs w:val="22"/>
          <w:lang w:eastAsia="ja-JP"/>
        </w:rPr>
        <w:t>A szerződés megszüntetése</w:t>
      </w:r>
    </w:p>
    <w:p w:rsidR="00D52911" w:rsidRPr="000A0932" w:rsidRDefault="00D52911" w:rsidP="00D52911">
      <w:pPr>
        <w:pStyle w:val="Listaszerbekezds"/>
        <w:spacing w:line="276" w:lineRule="auto"/>
        <w:rPr>
          <w:b/>
          <w:sz w:val="22"/>
          <w:szCs w:val="22"/>
          <w:lang w:eastAsia="ja-JP"/>
        </w:rPr>
      </w:pPr>
    </w:p>
    <w:p w:rsidR="00D52911" w:rsidRPr="000A0932" w:rsidRDefault="00D52911" w:rsidP="00D52911">
      <w:pPr>
        <w:numPr>
          <w:ilvl w:val="0"/>
          <w:numId w:val="29"/>
        </w:numPr>
        <w:spacing w:before="60" w:after="60" w:line="276" w:lineRule="auto"/>
        <w:jc w:val="both"/>
        <w:rPr>
          <w:sz w:val="22"/>
          <w:szCs w:val="22"/>
          <w:lang w:eastAsia="ja-JP"/>
        </w:rPr>
      </w:pPr>
      <w:r w:rsidRPr="000A0932">
        <w:rPr>
          <w:sz w:val="22"/>
          <w:szCs w:val="22"/>
          <w:lang w:eastAsia="ja-JP"/>
        </w:rPr>
        <w:t>Felek jelen közbeszerzési eljárás alapján kötött szerződés rendes felmondással való megszüntetési jogát közös egyetértésben korlátozzák.</w:t>
      </w:r>
    </w:p>
    <w:p w:rsidR="00D52911" w:rsidRPr="000A0932" w:rsidRDefault="00D52911" w:rsidP="00D52911">
      <w:pPr>
        <w:numPr>
          <w:ilvl w:val="0"/>
          <w:numId w:val="29"/>
        </w:numPr>
        <w:spacing w:before="60" w:after="60" w:line="276" w:lineRule="auto"/>
        <w:jc w:val="both"/>
        <w:rPr>
          <w:sz w:val="22"/>
          <w:szCs w:val="22"/>
          <w:lang w:eastAsia="ja-JP"/>
        </w:rPr>
      </w:pPr>
      <w:r w:rsidRPr="000A0932">
        <w:rPr>
          <w:sz w:val="22"/>
          <w:szCs w:val="22"/>
          <w:lang w:eastAsia="ja-JP"/>
        </w:rPr>
        <w:t xml:space="preserve">Ha a szerződés teljesítése során bármely Fél súlyos szerződésszegést követett el, a másik Fél a Ptk. 6:140 § szerint jogosult a szerződéstől elállni, vagy ha a szerződéskötés előtt fennállt helyzetet természetben nem lehet visszaállítani, jogosult azonnali hatállyal felmondani azt. Súlyos szerződésszegés a fenti jogszabályhely szerinti érdekmúlást önmagában megalapozza. Megrendelő továbbá jogosult a szerződés felmondására a jelen szerződésben rögzített esetekben. </w:t>
      </w:r>
    </w:p>
    <w:p w:rsidR="00D52911" w:rsidRPr="000A0932" w:rsidRDefault="00D52911" w:rsidP="00D52911">
      <w:pPr>
        <w:numPr>
          <w:ilvl w:val="0"/>
          <w:numId w:val="29"/>
        </w:numPr>
        <w:spacing w:before="60" w:after="60" w:line="276" w:lineRule="auto"/>
        <w:jc w:val="both"/>
        <w:rPr>
          <w:sz w:val="22"/>
          <w:szCs w:val="22"/>
          <w:lang w:eastAsia="ja-JP"/>
        </w:rPr>
      </w:pPr>
      <w:r w:rsidRPr="000A0932">
        <w:rPr>
          <w:sz w:val="22"/>
          <w:szCs w:val="22"/>
          <w:lang w:eastAsia="ja-JP"/>
        </w:rPr>
        <w:t>Súlyos szerződésszegésnek minősül Vállalkozó részéről, ha</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t>Vállalkozó a teljesítéssel kapcsolatos bármely kötelezettségét akként szegi meg, hogy az előírt minőségben vagy határidőre való teljesítés ellehetetlenül;</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t>Vállalkozó nem veszi át határidőben a munkaterületet, illetve alapos ok nélkül munka</w:t>
      </w:r>
      <w:r>
        <w:rPr>
          <w:sz w:val="22"/>
          <w:szCs w:val="22"/>
        </w:rPr>
        <w:t>végzést felfüggeszti (legalább 5</w:t>
      </w:r>
      <w:r w:rsidRPr="000A0932">
        <w:rPr>
          <w:sz w:val="22"/>
          <w:szCs w:val="22"/>
        </w:rPr>
        <w:t xml:space="preserve"> napra);</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t>Vállalkozó a Megrendelő felszólítására, a Megrendelő által kifogásolt, vagy hiányolt cselekményeket nem orvosolja, vagy pótolja a megadott határidőn belül;</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t xml:space="preserve">Vállalkozó a jelen szerződés </w:t>
      </w:r>
      <w:r w:rsidRPr="00C6796A">
        <w:rPr>
          <w:sz w:val="22"/>
          <w:szCs w:val="22"/>
        </w:rPr>
        <w:t>V.1</w:t>
      </w:r>
      <w:r>
        <w:rPr>
          <w:sz w:val="22"/>
          <w:szCs w:val="22"/>
        </w:rPr>
        <w:t>0</w:t>
      </w:r>
      <w:r w:rsidRPr="00C6796A">
        <w:rPr>
          <w:sz w:val="22"/>
          <w:szCs w:val="22"/>
        </w:rPr>
        <w:t>. pont szerinti</w:t>
      </w:r>
      <w:r w:rsidRPr="000A0932">
        <w:rPr>
          <w:sz w:val="22"/>
          <w:szCs w:val="22"/>
        </w:rPr>
        <w:t xml:space="preserve"> kötelezettségeit megszegi és a megfelelő állapotot Megrendelő felszólítására sem állítja helyre;</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t xml:space="preserve">Vállalkozó egyenértékű anyag vagy termék beépítése </w:t>
      </w:r>
      <w:r>
        <w:rPr>
          <w:sz w:val="22"/>
          <w:szCs w:val="22"/>
        </w:rPr>
        <w:t>tekintetében megszegi a jelen szerződés előírásait</w:t>
      </w:r>
      <w:r w:rsidRPr="000A0932">
        <w:rPr>
          <w:sz w:val="22"/>
          <w:szCs w:val="22"/>
        </w:rPr>
        <w:t>;</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t>Vállalkozó a Kbt. szerint megfelelő eljárás nélkül eltérő műszaki megoldást alkalmaz;</w:t>
      </w:r>
    </w:p>
    <w:p w:rsidR="00D52911" w:rsidRPr="0076718B" w:rsidRDefault="00D52911" w:rsidP="00D52911">
      <w:pPr>
        <w:numPr>
          <w:ilvl w:val="0"/>
          <w:numId w:val="25"/>
        </w:numPr>
        <w:tabs>
          <w:tab w:val="left" w:pos="1560"/>
        </w:tabs>
        <w:suppressAutoHyphens/>
        <w:spacing w:line="276" w:lineRule="auto"/>
        <w:jc w:val="both"/>
        <w:rPr>
          <w:sz w:val="22"/>
          <w:szCs w:val="22"/>
        </w:rPr>
      </w:pPr>
      <w:r w:rsidRPr="0076718B">
        <w:rPr>
          <w:sz w:val="22"/>
          <w:szCs w:val="22"/>
        </w:rPr>
        <w:t>a Vállalkozó a Vállalkozási Szerződésben megjelölt bármely határidőt 40 napot meghaladóan elmulaszt, vagy olyan hibás teljesítés következik be, amelynek a kijavítása a 40 naptári napot meghaladja;</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t>Vállalkozó tűzvédelmi, munkavédelmi, környezetvédelmi, hulladékkezelési kötelezettségét megszegi;</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lastRenderedPageBreak/>
        <w:t>az előírt felelősségbiztosítás - annak jelen szerződésben foglalt hatálya alatt - bármely okból megszűnik és a megszűnés napjával azonos tartalommal újabb az előírásoknak megfelelő biztosítási jogviszony nem áll fenn azzal, hogy ez csak akkor elfogadható, ha az új biztosítás hatálybalépése előtt keletkezett károkra is biztosított az eredményes igényérvényesítés lehetőség;</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t>Vállalkozó a Szerződésben foglalt bármely egyéb kötelezettségének nem tesz eleget, és emiatt a Szerződés feljogosítja a Megrendelőt a felmondásra vagy az elállásra;</w:t>
      </w:r>
    </w:p>
    <w:p w:rsidR="00D52911" w:rsidRPr="000A0932" w:rsidRDefault="00D52911" w:rsidP="00D52911">
      <w:pPr>
        <w:numPr>
          <w:ilvl w:val="0"/>
          <w:numId w:val="25"/>
        </w:numPr>
        <w:tabs>
          <w:tab w:val="left" w:pos="1560"/>
        </w:tabs>
        <w:suppressAutoHyphens/>
        <w:spacing w:line="276" w:lineRule="auto"/>
        <w:jc w:val="both"/>
        <w:rPr>
          <w:sz w:val="22"/>
          <w:szCs w:val="22"/>
        </w:rPr>
      </w:pPr>
      <w:r w:rsidRPr="000A0932">
        <w:rPr>
          <w:sz w:val="22"/>
          <w:szCs w:val="22"/>
        </w:rPr>
        <w:t>Jogszabályon alapuló egyéb felmondási vagy elállási okok fennállnak.</w:t>
      </w:r>
    </w:p>
    <w:p w:rsidR="00D52911" w:rsidRPr="002D6943" w:rsidRDefault="00D52911" w:rsidP="00D52911">
      <w:pPr>
        <w:numPr>
          <w:ilvl w:val="0"/>
          <w:numId w:val="29"/>
        </w:numPr>
        <w:suppressAutoHyphens/>
        <w:spacing w:before="60" w:after="60" w:line="276" w:lineRule="auto"/>
        <w:jc w:val="both"/>
        <w:rPr>
          <w:sz w:val="22"/>
          <w:szCs w:val="22"/>
          <w:lang w:eastAsia="ja-JP"/>
        </w:rPr>
      </w:pPr>
      <w:r w:rsidRPr="002D6943">
        <w:rPr>
          <w:sz w:val="22"/>
          <w:szCs w:val="22"/>
          <w:lang w:eastAsia="ja-JP"/>
        </w:rPr>
        <w:t>A Megrendelő jogosult a szerződés azonnali hatályú felmondására, ha a Vállalkozó fizetésképtelenné válik, a Vállalkozó ellen az illetékes bíróság jogerős végzése alapján felszámolási eljárás indul, a Vállalkozó végelszámolás iránti kérelme (amennyiben gazdasági társaságról van szó) a cégbíróságnál benyújtásra került, vagy a Vállalkozóval szemben az illetékes cégbíróság előtt megszűntetési, törlési eljárás indul.</w:t>
      </w:r>
    </w:p>
    <w:p w:rsidR="00D52911" w:rsidRPr="000A0932" w:rsidRDefault="00D52911" w:rsidP="00D52911">
      <w:pPr>
        <w:numPr>
          <w:ilvl w:val="0"/>
          <w:numId w:val="29"/>
        </w:numPr>
        <w:spacing w:before="60" w:after="60" w:line="276" w:lineRule="auto"/>
        <w:jc w:val="both"/>
        <w:rPr>
          <w:sz w:val="22"/>
          <w:szCs w:val="22"/>
          <w:lang w:eastAsia="ja-JP"/>
        </w:rPr>
      </w:pPr>
      <w:r w:rsidRPr="000A0932">
        <w:rPr>
          <w:sz w:val="22"/>
          <w:szCs w:val="22"/>
          <w:lang w:eastAsia="ja-JP"/>
        </w:rPr>
        <w:t>Amennyiben a szerződés bármilyen okból teljesítés előtt megszűnne, úgy a Vállalkozó haladéktalanul 8 napon belül köteles a megszűnés napjáig végzett munkákat felmérni, és a munkaterületet haladéktalanul a Megrendelőnek visszaadni.</w:t>
      </w:r>
    </w:p>
    <w:p w:rsidR="00D52911" w:rsidRPr="000A0932" w:rsidRDefault="00D52911" w:rsidP="00D52911">
      <w:pPr>
        <w:numPr>
          <w:ilvl w:val="0"/>
          <w:numId w:val="29"/>
        </w:numPr>
        <w:spacing w:before="60" w:after="60" w:line="276" w:lineRule="auto"/>
        <w:jc w:val="both"/>
        <w:rPr>
          <w:sz w:val="22"/>
          <w:szCs w:val="22"/>
          <w:lang w:eastAsia="ja-JP"/>
        </w:rPr>
      </w:pPr>
      <w:r w:rsidRPr="000A0932">
        <w:rPr>
          <w:sz w:val="22"/>
          <w:szCs w:val="22"/>
          <w:lang w:eastAsia="ja-JP"/>
        </w:rPr>
        <w:t>Megrendelő jogosult és egyben köteles a szerződést felmondani - ha szükséges, olyan határidővel, amely lehetővé teszi, hogy a szerződéssel érintett feladata ellátásáról gondoskodni tudjon - ha</w:t>
      </w:r>
    </w:p>
    <w:p w:rsidR="00D52911" w:rsidRPr="000A0932" w:rsidRDefault="00D52911" w:rsidP="00D52911">
      <w:pPr>
        <w:numPr>
          <w:ilvl w:val="1"/>
          <w:numId w:val="24"/>
        </w:numPr>
        <w:spacing w:before="60" w:after="60" w:line="276" w:lineRule="auto"/>
        <w:jc w:val="both"/>
        <w:rPr>
          <w:sz w:val="22"/>
          <w:szCs w:val="22"/>
          <w:lang w:eastAsia="ja-JP"/>
        </w:rPr>
      </w:pPr>
      <w:r w:rsidRPr="000A0932">
        <w:rPr>
          <w:sz w:val="22"/>
          <w:szCs w:val="22"/>
          <w:lang w:eastAsia="ja-JP"/>
        </w:rPr>
        <w:t>a Vállalkozóban közvetetten vagy közvetlenül 25%-ot meghaladó tulajdoni részesedést szerez valamely olyan jogi személy vagy személyes joga szerint jogképes szervezet, amely tekintetében fennáll a 62.§ (1) bekezdés k) pontjában meghatározott valamely feltétel.</w:t>
      </w:r>
    </w:p>
    <w:p w:rsidR="00D52911" w:rsidRPr="000A0932" w:rsidRDefault="00D52911" w:rsidP="00D52911">
      <w:pPr>
        <w:numPr>
          <w:ilvl w:val="1"/>
          <w:numId w:val="24"/>
        </w:numPr>
        <w:spacing w:before="60" w:after="60" w:line="276" w:lineRule="auto"/>
        <w:jc w:val="both"/>
        <w:rPr>
          <w:sz w:val="22"/>
          <w:szCs w:val="22"/>
          <w:lang w:eastAsia="ja-JP"/>
        </w:rPr>
      </w:pPr>
      <w:r w:rsidRPr="000A0932">
        <w:rPr>
          <w:sz w:val="22"/>
          <w:szCs w:val="22"/>
          <w:lang w:eastAsia="ja-JP"/>
        </w:rPr>
        <w:t>a Vállalkozó közvetetten vagy közvetlenül 25%-ot meghaladó tulajdoni részesedést szerez valamely olyan jogi személyben vagy személyes joga szerint jogképes szervezetben, amely tekintetében fennáll a 62.§ (1) bekezdés k) pontjában meghatározott valamely feltétel.</w:t>
      </w:r>
    </w:p>
    <w:p w:rsidR="00D52911" w:rsidRPr="000A0932" w:rsidRDefault="00D52911" w:rsidP="00D52911">
      <w:pPr>
        <w:numPr>
          <w:ilvl w:val="0"/>
          <w:numId w:val="29"/>
        </w:numPr>
        <w:spacing w:before="60" w:after="60" w:line="276" w:lineRule="auto"/>
        <w:jc w:val="both"/>
        <w:rPr>
          <w:sz w:val="22"/>
          <w:szCs w:val="22"/>
          <w:lang w:eastAsia="ja-JP"/>
        </w:rPr>
      </w:pPr>
      <w:r w:rsidRPr="000A0932">
        <w:rPr>
          <w:sz w:val="22"/>
          <w:szCs w:val="22"/>
          <w:lang w:eastAsia="ja-JP"/>
        </w:rPr>
        <w:t xml:space="preserve">Súlyos szerződésszegésnek minősül Megrendelő részéről, ha neki felróható okból: </w:t>
      </w:r>
    </w:p>
    <w:p w:rsidR="00D52911" w:rsidRPr="000A0932" w:rsidRDefault="00D52911" w:rsidP="00D52911">
      <w:pPr>
        <w:numPr>
          <w:ilvl w:val="0"/>
          <w:numId w:val="26"/>
        </w:numPr>
        <w:tabs>
          <w:tab w:val="left" w:pos="1560"/>
        </w:tabs>
        <w:suppressAutoHyphens/>
        <w:spacing w:line="276" w:lineRule="auto"/>
        <w:jc w:val="both"/>
        <w:rPr>
          <w:sz w:val="22"/>
          <w:szCs w:val="22"/>
        </w:rPr>
      </w:pPr>
      <w:r w:rsidRPr="000A0932">
        <w:rPr>
          <w:sz w:val="22"/>
          <w:szCs w:val="22"/>
        </w:rPr>
        <w:t>a munkaterület átadási kötelezettségét a következményekre történő figyelmeztetés ellenére, a felszólítás átvételétől számítva is 15 napot meghaladóan elmulasztja;</w:t>
      </w:r>
    </w:p>
    <w:p w:rsidR="00D52911" w:rsidRPr="000A0932" w:rsidRDefault="00D52911" w:rsidP="00D52911">
      <w:pPr>
        <w:numPr>
          <w:ilvl w:val="0"/>
          <w:numId w:val="26"/>
        </w:numPr>
        <w:tabs>
          <w:tab w:val="left" w:pos="1560"/>
        </w:tabs>
        <w:suppressAutoHyphens/>
        <w:spacing w:line="276" w:lineRule="auto"/>
        <w:jc w:val="both"/>
        <w:rPr>
          <w:sz w:val="22"/>
          <w:szCs w:val="22"/>
        </w:rPr>
      </w:pPr>
      <w:r w:rsidRPr="000A0932">
        <w:rPr>
          <w:sz w:val="22"/>
          <w:szCs w:val="22"/>
        </w:rPr>
        <w:t>a műszaki átadás-átvétellel kapcsolatos kötelezettségeit megszegi, amivel a műszaki átadás-átvétel sikerességét veszélyezteti;</w:t>
      </w:r>
    </w:p>
    <w:p w:rsidR="00D52911" w:rsidRPr="000A0932" w:rsidRDefault="00D52911" w:rsidP="00D52911">
      <w:pPr>
        <w:numPr>
          <w:ilvl w:val="0"/>
          <w:numId w:val="26"/>
        </w:numPr>
        <w:tabs>
          <w:tab w:val="left" w:pos="1560"/>
        </w:tabs>
        <w:suppressAutoHyphens/>
        <w:spacing w:line="276" w:lineRule="auto"/>
        <w:jc w:val="both"/>
        <w:rPr>
          <w:sz w:val="22"/>
          <w:szCs w:val="22"/>
        </w:rPr>
      </w:pPr>
      <w:r w:rsidRPr="000A0932">
        <w:rPr>
          <w:sz w:val="22"/>
          <w:szCs w:val="22"/>
        </w:rPr>
        <w:t xml:space="preserve">a számlát – felszólítás ellenére – sem fizeti meg, </w:t>
      </w:r>
    </w:p>
    <w:p w:rsidR="00D52911" w:rsidRPr="000A0932" w:rsidRDefault="00D52911" w:rsidP="00D52911">
      <w:pPr>
        <w:numPr>
          <w:ilvl w:val="0"/>
          <w:numId w:val="26"/>
        </w:numPr>
        <w:tabs>
          <w:tab w:val="left" w:pos="1560"/>
        </w:tabs>
        <w:suppressAutoHyphens/>
        <w:spacing w:line="276" w:lineRule="auto"/>
        <w:jc w:val="both"/>
        <w:rPr>
          <w:sz w:val="22"/>
          <w:szCs w:val="22"/>
        </w:rPr>
      </w:pPr>
      <w:r w:rsidRPr="000A0932">
        <w:rPr>
          <w:sz w:val="22"/>
          <w:szCs w:val="22"/>
        </w:rPr>
        <w:t>egyébként Vállalkozó jelen szerződés szerinti tevékenységét, szerződéses teljesítését lehetetlenné teszi.</w:t>
      </w:r>
    </w:p>
    <w:p w:rsidR="00D52911" w:rsidRPr="000A0932" w:rsidRDefault="00D52911" w:rsidP="00D52911">
      <w:pPr>
        <w:numPr>
          <w:ilvl w:val="0"/>
          <w:numId w:val="29"/>
        </w:numPr>
        <w:spacing w:before="60" w:after="60" w:line="276" w:lineRule="auto"/>
        <w:jc w:val="both"/>
        <w:rPr>
          <w:sz w:val="22"/>
          <w:szCs w:val="22"/>
          <w:lang w:eastAsia="ja-JP"/>
        </w:rPr>
      </w:pPr>
      <w:r w:rsidRPr="000A0932">
        <w:rPr>
          <w:sz w:val="22"/>
          <w:szCs w:val="22"/>
          <w:lang w:eastAsia="ja-JP"/>
        </w:rPr>
        <w:t>Vállalkozó, ill. a Megrendelő a szerződéstől a teljesítés megkezdéséig elállhat, azt követően a jelen szerződést felmondhatja, ha a szerződés megkötését követően alkotott (hatályba lépett) jogszabály a szerződés tartalmi elemeit úgy változtatja meg, vagy a teljesítés jogi környezetét úgy módosítja, hogy az a Vállalkozónak, ill. a Megrendelőnek a szerződés szerződésszerű teljesítése körébe tartozó lényeges és jogos érdekeit jelentős mértékben sérti, vagy a jogszabályi rendelkezések jelen szerződés szerinti teljesítését ellehetetlenítik. Ugyanezen feltételekkel elállhatnak a Felek a szerződéstől, ill. felmondhatják azt, amennyiben a Feleken kívül eső ok vagy körülmény a Vállalkozónak, ill. a Megrendelőnek a szerződés szerződésszerű teljesítése körébe tartozó lényeges és jogos érdekeit jelentős mértékben sérti, vagy a jelen szerződés szerinti teljesítését ellehetetleníti.</w:t>
      </w:r>
    </w:p>
    <w:p w:rsidR="00D52911" w:rsidRPr="000A0932" w:rsidRDefault="00D52911" w:rsidP="00D52911">
      <w:pPr>
        <w:numPr>
          <w:ilvl w:val="0"/>
          <w:numId w:val="29"/>
        </w:numPr>
        <w:spacing w:before="60" w:after="60" w:line="276" w:lineRule="auto"/>
        <w:jc w:val="both"/>
        <w:rPr>
          <w:sz w:val="22"/>
          <w:szCs w:val="22"/>
          <w:lang w:eastAsia="ja-JP"/>
        </w:rPr>
      </w:pPr>
      <w:r w:rsidRPr="000A0932">
        <w:rPr>
          <w:sz w:val="22"/>
          <w:szCs w:val="22"/>
          <w:lang w:eastAsia="ja-JP"/>
        </w:rPr>
        <w:t>Felmondás esetén a Felek a lehető legrövidebb idő alatt, de max</w:t>
      </w:r>
      <w:r>
        <w:rPr>
          <w:sz w:val="22"/>
          <w:szCs w:val="22"/>
          <w:lang w:eastAsia="ja-JP"/>
        </w:rPr>
        <w:t>imum</w:t>
      </w:r>
      <w:r w:rsidRPr="000A0932">
        <w:rPr>
          <w:sz w:val="22"/>
          <w:szCs w:val="22"/>
          <w:lang w:eastAsia="ja-JP"/>
        </w:rPr>
        <w:t xml:space="preserve"> 10 napos határidővel egymással elszámolnak. Vállalkozó a szerződés megszűnése előtt már teljesített részfeladatok szerződésszerű pénzbeli ellenértékére jogosult. Emellett szerződésszegés esetén a Ptk. 6:137 – 152 § szerinti következmények érvényesítendőek. </w:t>
      </w:r>
    </w:p>
    <w:p w:rsidR="00D52911" w:rsidRPr="000A0932" w:rsidRDefault="00D52911" w:rsidP="00D52911">
      <w:pPr>
        <w:spacing w:before="60" w:after="60" w:line="276" w:lineRule="auto"/>
        <w:jc w:val="both"/>
        <w:rPr>
          <w:sz w:val="22"/>
          <w:szCs w:val="22"/>
          <w:lang w:eastAsia="ja-JP"/>
        </w:rPr>
      </w:pPr>
    </w:p>
    <w:p w:rsidR="00D52911" w:rsidRPr="000A0932" w:rsidRDefault="00D52911" w:rsidP="00D52911">
      <w:pPr>
        <w:pStyle w:val="Listaszerbekezds"/>
        <w:spacing w:before="60" w:after="60" w:line="276" w:lineRule="auto"/>
        <w:ind w:left="142"/>
        <w:contextualSpacing/>
        <w:jc w:val="center"/>
        <w:rPr>
          <w:b/>
          <w:sz w:val="22"/>
          <w:szCs w:val="22"/>
          <w:lang w:eastAsia="ja-JP"/>
        </w:rPr>
      </w:pPr>
      <w:r>
        <w:rPr>
          <w:b/>
          <w:sz w:val="22"/>
          <w:szCs w:val="22"/>
          <w:lang w:val="hu-HU" w:eastAsia="ja-JP"/>
        </w:rPr>
        <w:t>XII.</w:t>
      </w:r>
      <w:r w:rsidRPr="000A0932">
        <w:rPr>
          <w:b/>
          <w:sz w:val="22"/>
          <w:szCs w:val="22"/>
          <w:lang w:eastAsia="ja-JP"/>
        </w:rPr>
        <w:t xml:space="preserve"> A szerződés Kbt. szerinti tartalma</w:t>
      </w:r>
    </w:p>
    <w:p w:rsidR="00D52911" w:rsidRPr="000A0932" w:rsidRDefault="00D52911" w:rsidP="00D52911">
      <w:pPr>
        <w:pStyle w:val="Listaszerbekezds"/>
        <w:spacing w:before="60" w:after="60" w:line="276" w:lineRule="auto"/>
        <w:ind w:left="502"/>
        <w:rPr>
          <w:b/>
          <w:sz w:val="22"/>
          <w:szCs w:val="22"/>
          <w:lang w:eastAsia="ja-JP"/>
        </w:rPr>
      </w:pP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lastRenderedPageBreak/>
        <w:t>Felek a Kbt. 131. § (1) és (2) bekezdésében foglaltakra tekintettel rögzítik, hogy a jelen Szerződés részét képezik a Nyertes Ajánlat azon elemei, amelyek a Közbeszerzési Eljárás során alkalmazott értékelési szempontokra tekintettel értékelésre kerültek. [Kbt. 76. (2) bekezdés c) pont]</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 xml:space="preserve">Vállalkozó kötelezettséget vállal arra a 136. § (1) bekezdése alapján, hogy nem fizet, illetve számol el a szerződés teljesítésével összefüggésben olyan költségeket, melyek a 62. § (1) bekezdés k) pont ka)–kb) alpontja szerinti feltételeknek nem megfelelő társaság tekintetében merülnek fel, és melyek a Vállalkozó adóköteles jövedelmének csökkentésére alkalmasak. </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Vállalkozó vállalja, hogy a szerződés teljesítésének teljes időtartama alatt tulajdonosi szerkezetét a Megrendelő számára megismerhetővé teszi és a 143. § (3) bekezdése szerinti ügyletekről a Megrendelőt, mint ajánlatkérőt haladéktalanul értesíti.</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 xml:space="preserve">Felek rögzítik, hogy a Kbt. 143. § (1) bekezdés alapján a </w:t>
      </w:r>
      <w:r>
        <w:rPr>
          <w:sz w:val="22"/>
          <w:szCs w:val="22"/>
          <w:lang w:eastAsia="ja-JP"/>
        </w:rPr>
        <w:t>Megrendelő</w:t>
      </w:r>
      <w:r w:rsidRPr="000A0932">
        <w:rPr>
          <w:sz w:val="22"/>
          <w:szCs w:val="22"/>
          <w:lang w:eastAsia="ja-JP"/>
        </w:rPr>
        <w:t xml:space="preserve"> a Szerződést felmondhatja, vagy - a Polgári Törvénykönyvről szóló 2013. évi V. törvény (”Ptk.”) foglaltak szerint - a szerződéstől elállhat, ha:</w:t>
      </w:r>
    </w:p>
    <w:p w:rsidR="00D52911" w:rsidRPr="000A0932" w:rsidRDefault="00D52911" w:rsidP="00D52911">
      <w:pPr>
        <w:spacing w:before="60" w:after="60" w:line="276" w:lineRule="auto"/>
        <w:ind w:left="502"/>
        <w:jc w:val="both"/>
        <w:rPr>
          <w:sz w:val="22"/>
          <w:szCs w:val="22"/>
          <w:lang w:eastAsia="ja-JP"/>
        </w:rPr>
      </w:pPr>
      <w:r w:rsidRPr="000A0932">
        <w:rPr>
          <w:sz w:val="22"/>
          <w:szCs w:val="22"/>
          <w:lang w:eastAsia="ja-JP"/>
        </w:rPr>
        <w:t>- feltétlenül szükséges a szerződés olyan lényeges módosítása, amely esetében a 141. § alapján új közbeszerzési eljárást kell lefolytatni;</w:t>
      </w:r>
    </w:p>
    <w:p w:rsidR="00D52911" w:rsidRPr="000A0932" w:rsidRDefault="00D52911" w:rsidP="00D52911">
      <w:pPr>
        <w:spacing w:before="60" w:after="60" w:line="276" w:lineRule="auto"/>
        <w:ind w:left="502"/>
        <w:jc w:val="both"/>
        <w:rPr>
          <w:sz w:val="22"/>
          <w:szCs w:val="22"/>
          <w:lang w:eastAsia="ja-JP"/>
        </w:rPr>
      </w:pPr>
      <w:r w:rsidRPr="000A0932">
        <w:rPr>
          <w:sz w:val="22"/>
          <w:szCs w:val="22"/>
          <w:lang w:eastAsia="ja-JP"/>
        </w:rPr>
        <w:t>- a</w:t>
      </w:r>
      <w:r>
        <w:rPr>
          <w:sz w:val="22"/>
          <w:szCs w:val="22"/>
          <w:lang w:eastAsia="ja-JP"/>
        </w:rPr>
        <w:t xml:space="preserve"> Vállalkozó</w:t>
      </w:r>
      <w:r w:rsidRPr="000A0932">
        <w:rPr>
          <w:sz w:val="22"/>
          <w:szCs w:val="22"/>
          <w:lang w:eastAsia="ja-JP"/>
        </w:rPr>
        <w:t>, mint ajánlattevő nem biztosítja a 138. §-ban foglaltak betartását, vagy az ajánlattevőként szerződő fél személyében érvényesen olyan jogutódlás következett be, amely nem felel meg a 139. §-ban foglaltaknak; vagy</w:t>
      </w:r>
    </w:p>
    <w:p w:rsidR="00D52911" w:rsidRPr="000A0932" w:rsidRDefault="00D52911" w:rsidP="00D52911">
      <w:pPr>
        <w:spacing w:before="60" w:after="60" w:line="276" w:lineRule="auto"/>
        <w:ind w:left="502"/>
        <w:jc w:val="both"/>
        <w:rPr>
          <w:sz w:val="22"/>
          <w:szCs w:val="22"/>
          <w:lang w:eastAsia="ja-JP"/>
        </w:rPr>
      </w:pPr>
      <w:r w:rsidRPr="000A0932">
        <w:rPr>
          <w:sz w:val="22"/>
          <w:szCs w:val="22"/>
          <w:lang w:eastAsia="ja-JP"/>
        </w:rPr>
        <w:t>-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A 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A Megrendelő jogosult és egyben köteles a szerződést felmondani - ha szükséges olyan határidővel, amely lehetővé teszi, hogy a szerződéssel érintett feladata ellátásáról gondoskodni tudjon -, ha</w:t>
      </w:r>
    </w:p>
    <w:p w:rsidR="00D52911" w:rsidRPr="000A0932" w:rsidRDefault="00D52911" w:rsidP="00D52911">
      <w:pPr>
        <w:spacing w:before="60" w:after="60" w:line="276" w:lineRule="auto"/>
        <w:ind w:left="502"/>
        <w:jc w:val="both"/>
        <w:rPr>
          <w:sz w:val="22"/>
          <w:szCs w:val="22"/>
          <w:lang w:eastAsia="ja-JP"/>
        </w:rPr>
      </w:pPr>
      <w:r w:rsidRPr="000A0932">
        <w:rPr>
          <w:sz w:val="22"/>
          <w:szCs w:val="22"/>
          <w:lang w:eastAsia="ja-JP"/>
        </w:rPr>
        <w:t>– a Vállalkozóban közvetetten vagy közvetlenül 25%-ot meghaladó tulajdoni részesedést szerez valamely olyan jogi személy vagy személyes joga szerint jogképes szervezet, amely tekintetében fennáll a 62. § (1) bekezdés k) pont kb) alpontjában meghatározott feltétel;</w:t>
      </w:r>
    </w:p>
    <w:p w:rsidR="00D52911" w:rsidRPr="000A0932" w:rsidRDefault="00D52911" w:rsidP="00D52911">
      <w:pPr>
        <w:spacing w:before="60" w:after="60" w:line="276" w:lineRule="auto"/>
        <w:ind w:left="502"/>
        <w:jc w:val="both"/>
        <w:rPr>
          <w:sz w:val="22"/>
          <w:szCs w:val="22"/>
          <w:lang w:eastAsia="ja-JP"/>
        </w:rPr>
      </w:pPr>
      <w:r w:rsidRPr="000A0932">
        <w:rPr>
          <w:sz w:val="22"/>
          <w:szCs w:val="22"/>
          <w:lang w:eastAsia="ja-JP"/>
        </w:rPr>
        <w:t>– a Vállalkozó közvetetten vagy közvetlenül 25%-ot meghaladó tulajdoni részesedést szerez valamely olyan jogi személyben vagy személyes joga szerint jogképes szervezetben, amely tekintetében fennáll a 62. § (1) bekezdés k) pont kb) alpontjában meghatározott feltétel.</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Felek rögzítik, hogy a Kbt. 139. § (1) bekezdésére tekintettel a nyertes ajánlattevőként szerződő fél vagy felek személye csak az alábbi esetekben változhat meg:</w:t>
      </w:r>
    </w:p>
    <w:p w:rsidR="00D52911" w:rsidRPr="000A0932" w:rsidRDefault="00D52911" w:rsidP="00D52911">
      <w:pPr>
        <w:spacing w:before="60" w:after="60" w:line="276" w:lineRule="auto"/>
        <w:ind w:left="502"/>
        <w:jc w:val="both"/>
        <w:rPr>
          <w:sz w:val="22"/>
          <w:szCs w:val="22"/>
          <w:lang w:eastAsia="ja-JP"/>
        </w:rPr>
      </w:pPr>
      <w:r w:rsidRPr="000A0932">
        <w:rPr>
          <w:sz w:val="22"/>
          <w:szCs w:val="22"/>
          <w:lang w:eastAsia="ja-JP"/>
        </w:rPr>
        <w:t>- ha a 141. § (4) bekezdés a) pontjában foglalt feltételeknek megfelelő egyértelmű szerződéses rendelkezés alapján a jogutódlás projekttársaság vagy a teljesítés biztonsága érdekében ilyen szerződéses rendelkezés alapján a teljesítéshez finanszírozást nyújtó jogi személy vagy az általa jelölt jogi személy által történik; vagy</w:t>
      </w:r>
    </w:p>
    <w:p w:rsidR="00D52911" w:rsidRPr="000A0932" w:rsidRDefault="00D52911" w:rsidP="00D52911">
      <w:pPr>
        <w:spacing w:before="60" w:after="60" w:line="276" w:lineRule="auto"/>
        <w:ind w:left="502"/>
        <w:jc w:val="both"/>
        <w:rPr>
          <w:sz w:val="22"/>
          <w:szCs w:val="22"/>
          <w:lang w:eastAsia="ja-JP"/>
        </w:rPr>
      </w:pPr>
      <w:r w:rsidRPr="000A0932">
        <w:rPr>
          <w:sz w:val="22"/>
          <w:szCs w:val="22"/>
          <w:lang w:eastAsia="ja-JP"/>
        </w:rPr>
        <w:t>- ha a szerződő fél személyében bekövetkező jogutódlás a jogi személy átalakulásának, egyesülésnek, szétválásnak vagy a jogutódlással megszűnés más esetének következménye, vagy olyan részleges jogutódlás eredményeként következik be, ahol egy gazdasági egységként működő teljes üzletág (a hozzá tartozó szerződésekkel, eszközökkel és munkavállalókkal) - nem gazdasági társaság jogi személy esetén az adott tevékenységet ellátó teljes szervezeti egység - átruházásra kerül a jogutódra, vagy az eredeti szerződő félre vonatkozó fizetésképtelenségi eljárás során kerül a szerződés átruházásra;</w:t>
      </w:r>
    </w:p>
    <w:p w:rsidR="00D52911" w:rsidRPr="000A0932" w:rsidRDefault="00D52911" w:rsidP="00D52911">
      <w:pPr>
        <w:spacing w:before="60" w:after="60" w:line="276" w:lineRule="auto"/>
        <w:ind w:left="502"/>
        <w:jc w:val="both"/>
        <w:rPr>
          <w:sz w:val="22"/>
          <w:szCs w:val="22"/>
          <w:lang w:eastAsia="ja-JP"/>
        </w:rPr>
      </w:pPr>
      <w:r w:rsidRPr="000A0932">
        <w:rPr>
          <w:sz w:val="22"/>
          <w:szCs w:val="22"/>
          <w:lang w:eastAsia="ja-JP"/>
        </w:rPr>
        <w:lastRenderedPageBreak/>
        <w:t>- ha a szerződésbe lépő jogutód nem áll a közbeszerzési eljárásban alkalmazott kizáró ok hatálya alatt, - az ajánlattevőre irányadó szabályok szerint, a 138. § (2)-(4) bekezdésének alkalmazásával - megfelel a közbeszerzési eljárásban alkalmazott alkalmassági követelményeknek, és a jogutódlás nem e törvény alkalmazásának a megkerülését célozza.</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Az ajánlattevőként szerződő fél személye a Kbt. 139. § (1) bekezdésben foglalt eseteken kívül csak új közbeszerzési eljárás eredményeként változhat. A jogviszony egyéb elemeinek változására a Kbt. 141. § rendelkezéseit kell alkalmazni.</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A Kbt. 136. § (2) bekezdés alapján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Felek megállapodnak, hogy a Szerződés módosítása során a Kbt. 141. § rendelkezései szerint járnak el.</w:t>
      </w:r>
    </w:p>
    <w:p w:rsidR="00D52911" w:rsidRPr="000A0932" w:rsidRDefault="00D52911" w:rsidP="00D52911">
      <w:pPr>
        <w:numPr>
          <w:ilvl w:val="0"/>
          <w:numId w:val="31"/>
        </w:numPr>
        <w:spacing w:before="60" w:after="60" w:line="276" w:lineRule="auto"/>
        <w:jc w:val="both"/>
        <w:rPr>
          <w:sz w:val="22"/>
          <w:szCs w:val="22"/>
          <w:lang w:eastAsia="ja-JP"/>
        </w:rPr>
      </w:pPr>
      <w:r w:rsidRPr="000A0932">
        <w:rPr>
          <w:sz w:val="22"/>
          <w:szCs w:val="22"/>
          <w:lang w:eastAsia="ja-JP"/>
        </w:rPr>
        <w:t>Felek megállapodnak továbbá, hogy a Szerződés teljesítése során a Kbt. 135. §, 138. § - 140. § és a 142. § rendelkezései szerint járnak el.</w:t>
      </w:r>
    </w:p>
    <w:p w:rsidR="00D52911" w:rsidRPr="000A0932" w:rsidRDefault="00D52911" w:rsidP="00D52911">
      <w:pPr>
        <w:spacing w:before="60" w:after="60" w:line="276" w:lineRule="auto"/>
        <w:jc w:val="both"/>
        <w:rPr>
          <w:sz w:val="22"/>
          <w:szCs w:val="22"/>
          <w:lang w:eastAsia="ja-JP"/>
        </w:rPr>
      </w:pPr>
      <w:r w:rsidRPr="000A0932">
        <w:rPr>
          <w:sz w:val="22"/>
          <w:szCs w:val="22"/>
          <w:lang w:eastAsia="ja-JP"/>
        </w:rPr>
        <w:tab/>
      </w:r>
      <w:r w:rsidRPr="000A0932">
        <w:rPr>
          <w:sz w:val="22"/>
          <w:szCs w:val="22"/>
          <w:lang w:eastAsia="ja-JP"/>
        </w:rPr>
        <w:tab/>
      </w:r>
    </w:p>
    <w:p w:rsidR="00D52911" w:rsidRPr="000A0932" w:rsidRDefault="00D52911" w:rsidP="00D52911">
      <w:pPr>
        <w:pStyle w:val="Listaszerbekezds"/>
        <w:numPr>
          <w:ilvl w:val="0"/>
          <w:numId w:val="34"/>
        </w:numPr>
        <w:spacing w:before="60" w:after="60" w:line="276" w:lineRule="auto"/>
        <w:contextualSpacing/>
        <w:jc w:val="center"/>
        <w:rPr>
          <w:b/>
          <w:sz w:val="22"/>
          <w:szCs w:val="22"/>
          <w:lang w:eastAsia="ja-JP"/>
        </w:rPr>
      </w:pPr>
      <w:r w:rsidRPr="000A0932">
        <w:rPr>
          <w:b/>
          <w:sz w:val="22"/>
          <w:szCs w:val="22"/>
          <w:lang w:eastAsia="ja-JP"/>
        </w:rPr>
        <w:t>Vegyes és záró rendelkezések</w:t>
      </w:r>
    </w:p>
    <w:p w:rsidR="00D52911" w:rsidRPr="000A0932" w:rsidRDefault="00D52911" w:rsidP="00D52911">
      <w:pPr>
        <w:spacing w:before="60" w:after="60" w:line="276" w:lineRule="auto"/>
        <w:jc w:val="both"/>
        <w:rPr>
          <w:sz w:val="22"/>
          <w:szCs w:val="22"/>
          <w:lang w:eastAsia="ja-JP"/>
        </w:rPr>
      </w:pPr>
    </w:p>
    <w:p w:rsidR="00D52911" w:rsidRPr="000A0932" w:rsidRDefault="00D52911" w:rsidP="00D52911">
      <w:pPr>
        <w:pStyle w:val="Listaszerbekezds"/>
        <w:numPr>
          <w:ilvl w:val="0"/>
          <w:numId w:val="30"/>
        </w:numPr>
        <w:spacing w:line="276" w:lineRule="auto"/>
        <w:contextualSpacing/>
        <w:rPr>
          <w:sz w:val="22"/>
          <w:szCs w:val="22"/>
        </w:rPr>
      </w:pPr>
      <w:r>
        <w:rPr>
          <w:sz w:val="22"/>
          <w:szCs w:val="22"/>
          <w:lang w:val="hu-HU"/>
        </w:rPr>
        <w:t>Vállalkozó</w:t>
      </w:r>
      <w:r w:rsidRPr="000A0932">
        <w:rPr>
          <w:sz w:val="22"/>
          <w:szCs w:val="22"/>
        </w:rPr>
        <w:t xml:space="preserve"> jelen szerződés aláírásával kijelenti, hogy a nemzeti vagyonról szóló 2011. évi CXCVI. törvény (Nvtv.) 3. § (1) bekezdés 1. b.) pontja alapján átlátható szervezetnek minősül.</w:t>
      </w:r>
    </w:p>
    <w:p w:rsidR="00D52911" w:rsidRPr="00F46D63" w:rsidRDefault="00D52911" w:rsidP="00D52911">
      <w:pPr>
        <w:numPr>
          <w:ilvl w:val="0"/>
          <w:numId w:val="30"/>
        </w:numPr>
        <w:spacing w:before="60" w:after="60" w:line="276" w:lineRule="auto"/>
        <w:ind w:right="22"/>
        <w:jc w:val="both"/>
        <w:rPr>
          <w:sz w:val="22"/>
          <w:szCs w:val="22"/>
          <w:lang w:eastAsia="ja-JP"/>
        </w:rPr>
      </w:pPr>
      <w:r w:rsidRPr="00F46D63">
        <w:rPr>
          <w:sz w:val="22"/>
          <w:szCs w:val="22"/>
        </w:rPr>
        <w:t xml:space="preserve">Vállalkozó kijelenti, hogy rendelkezik a Szerződés tárgyának megvalósítására vonatkozó tevékenységre vonatkozóan </w:t>
      </w:r>
      <w:r w:rsidRPr="0076718B">
        <w:rPr>
          <w:sz w:val="22"/>
          <w:szCs w:val="22"/>
        </w:rPr>
        <w:t>legalább 30.000.000,- (harmincmillió) Ft/káresemény 50.000.000,- (ötvenmillió) Ft/év értékű teljes körű szakmai felelősségbiztosítással. A biztosítási kötvény és díjfizetés igazolására vonatkozó irat másolati példányát Vállalkozó</w:t>
      </w:r>
      <w:r w:rsidRPr="00F46D63">
        <w:rPr>
          <w:sz w:val="22"/>
          <w:szCs w:val="22"/>
        </w:rPr>
        <w:t xml:space="preserve"> Megrendelő részére átadni köteles. </w:t>
      </w:r>
    </w:p>
    <w:p w:rsidR="00D52911" w:rsidRPr="000A0932" w:rsidRDefault="00D52911" w:rsidP="00D52911">
      <w:pPr>
        <w:numPr>
          <w:ilvl w:val="0"/>
          <w:numId w:val="30"/>
        </w:numPr>
        <w:spacing w:before="60" w:after="60" w:line="276" w:lineRule="auto"/>
        <w:jc w:val="both"/>
        <w:rPr>
          <w:sz w:val="22"/>
          <w:szCs w:val="22"/>
          <w:lang w:eastAsia="ja-JP"/>
        </w:rPr>
      </w:pPr>
      <w:r w:rsidRPr="000A0932">
        <w:rPr>
          <w:sz w:val="22"/>
          <w:szCs w:val="22"/>
          <w:lang w:eastAsia="ja-JP"/>
        </w:rPr>
        <w:t>Mind a Szerződés időtartama alatt, mind pedig a nyilvántartások megőrzési időtartama lejáratáig a Vállalkozónak lehetővé kell tenni a Megrendelő, az Állami Számvevőszék, az illetékes szervezetei, a Kormány által kijelölt belső ellenőrzési szerv, a Kormányzati Ellenőrzési Hivatal, a Közreműködő Szervezet és a 2011. évi CXCV. törvény szerinti fejezetek ellenőrzési szervezetei, a Kincstár, valamint a Kbt. és az államháztartásról szóló 2011. évi CXCV. törvény szerinti bármely egyéb illetékes ellenőrző szervezet törvényes vagy meghatalmazott képviselőinek a szerződéshez kapcsolódó nyilvántartások, számlák, a szerződés megvalósítását igazoló okmányok, bizonylatok helyszínen történő ellenőrzését vagy könyvvizsgálatát, azokról másolatok készítését vagy rendelkezésre bocsátását.</w:t>
      </w:r>
    </w:p>
    <w:p w:rsidR="00D52911" w:rsidRPr="000A0932" w:rsidRDefault="00D52911" w:rsidP="00D52911">
      <w:pPr>
        <w:numPr>
          <w:ilvl w:val="0"/>
          <w:numId w:val="30"/>
        </w:numPr>
        <w:spacing w:before="60" w:after="60" w:line="276" w:lineRule="auto"/>
        <w:jc w:val="both"/>
        <w:rPr>
          <w:sz w:val="22"/>
          <w:szCs w:val="22"/>
          <w:lang w:eastAsia="ja-JP"/>
        </w:rPr>
      </w:pPr>
      <w:r w:rsidRPr="000A0932">
        <w:rPr>
          <w:sz w:val="22"/>
          <w:szCs w:val="22"/>
          <w:lang w:eastAsia="ja-JP"/>
        </w:rPr>
        <w:t xml:space="preserve">Vállalkozó köteles az építési beruházás megvalósítása során a hatályos és érvényben lévő jogszabályok betartására, különös tekintettel a Ptk., az épített környezet alakításáról és védelméről 1997. évi LXXVIII törvény az 191/2009. (XI.15.) Korm. rendeletben és a 266/2013.(XII.5.) Korm. rendeletben előírtakra. </w:t>
      </w:r>
    </w:p>
    <w:p w:rsidR="00D52911" w:rsidRPr="000A0932" w:rsidRDefault="00D52911" w:rsidP="00D52911">
      <w:pPr>
        <w:numPr>
          <w:ilvl w:val="0"/>
          <w:numId w:val="30"/>
        </w:numPr>
        <w:spacing w:before="60" w:after="60" w:line="276" w:lineRule="auto"/>
        <w:jc w:val="both"/>
        <w:rPr>
          <w:sz w:val="22"/>
          <w:szCs w:val="22"/>
          <w:lang w:eastAsia="ja-JP"/>
        </w:rPr>
      </w:pPr>
      <w:r w:rsidRPr="000A0932">
        <w:rPr>
          <w:sz w:val="22"/>
          <w:szCs w:val="22"/>
          <w:lang w:eastAsia="ja-JP"/>
        </w:rPr>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rsidR="00D52911" w:rsidRPr="000A0932" w:rsidRDefault="00D52911" w:rsidP="00D52911">
      <w:pPr>
        <w:numPr>
          <w:ilvl w:val="0"/>
          <w:numId w:val="30"/>
        </w:numPr>
        <w:tabs>
          <w:tab w:val="left" w:pos="1800"/>
        </w:tabs>
        <w:spacing w:line="276" w:lineRule="auto"/>
        <w:jc w:val="both"/>
        <w:rPr>
          <w:sz w:val="22"/>
          <w:szCs w:val="22"/>
        </w:rPr>
      </w:pPr>
      <w:r w:rsidRPr="000A0932">
        <w:rPr>
          <w:sz w:val="22"/>
          <w:szCs w:val="22"/>
        </w:rPr>
        <w:t>Amennyiben a Szerződő Felek között a vállalkozás teljesítésével vagy minőségével kapcsolatos vita alakul ki, úgy azt elsősorban békés úton kísérelik meg rendezni.</w:t>
      </w:r>
    </w:p>
    <w:p w:rsidR="00D52911" w:rsidRPr="000A0932" w:rsidRDefault="00D52911" w:rsidP="00D52911">
      <w:pPr>
        <w:spacing w:before="60" w:after="60" w:line="276" w:lineRule="auto"/>
        <w:ind w:left="502"/>
        <w:jc w:val="both"/>
        <w:rPr>
          <w:sz w:val="22"/>
          <w:szCs w:val="22"/>
          <w:lang w:eastAsia="ja-JP"/>
        </w:rPr>
      </w:pPr>
      <w:r w:rsidRPr="000A0932">
        <w:rPr>
          <w:sz w:val="22"/>
          <w:szCs w:val="22"/>
          <w:lang w:eastAsia="ja-JP"/>
        </w:rPr>
        <w:lastRenderedPageBreak/>
        <w:t>A vonatkozó egyeztetés eredménytelensége esetén - min. 15 napos egyeztetési időszak, min. 1 (egy) személyes egyeztető tárgyalás tartásával - a jogviták eldöntésére – hatáskörtől függően – kikötik a Megrendelő székhelye szerinti Járásbíróság/Törvényszék kizárólagos illetékességét. Felek rögzítik, hogy sem választott bírósági, sem mediátori eljárást nem vesznek igénybe.</w:t>
      </w:r>
    </w:p>
    <w:p w:rsidR="00D52911" w:rsidRPr="000A0932" w:rsidRDefault="00D52911" w:rsidP="00D52911">
      <w:pPr>
        <w:numPr>
          <w:ilvl w:val="0"/>
          <w:numId w:val="30"/>
        </w:numPr>
        <w:spacing w:before="60" w:after="60" w:line="276" w:lineRule="auto"/>
        <w:jc w:val="both"/>
        <w:rPr>
          <w:sz w:val="22"/>
          <w:szCs w:val="22"/>
          <w:lang w:eastAsia="ja-JP"/>
        </w:rPr>
      </w:pPr>
      <w:r w:rsidRPr="000A0932">
        <w:rPr>
          <w:sz w:val="22"/>
          <w:szCs w:val="22"/>
          <w:lang w:eastAsia="ja-JP"/>
        </w:rPr>
        <w:t>E szerződésben nem szabályozott kérdésekben a Ptk. és a szerződés megkötése alapját képező közbeszerzési eljárás megindításakor hatályos Kbt. vonatkozó rendelkezései az irányadók.</w:t>
      </w:r>
    </w:p>
    <w:p w:rsidR="00D52911" w:rsidRPr="000A0932" w:rsidRDefault="00D52911" w:rsidP="00D52911">
      <w:pPr>
        <w:numPr>
          <w:ilvl w:val="0"/>
          <w:numId w:val="30"/>
        </w:numPr>
        <w:spacing w:before="60" w:after="60" w:line="276" w:lineRule="auto"/>
        <w:jc w:val="both"/>
        <w:rPr>
          <w:sz w:val="22"/>
          <w:szCs w:val="22"/>
          <w:lang w:eastAsia="ja-JP"/>
        </w:rPr>
      </w:pPr>
      <w:r w:rsidRPr="000A0932">
        <w:rPr>
          <w:sz w:val="22"/>
          <w:szCs w:val="22"/>
          <w:lang w:eastAsia="ja-JP"/>
        </w:rPr>
        <w:t>Jelen szerződés négy megegyező, eredeti példányban készült el, elválaszthatatlan részét képezi (Megrendelő példányához kapcsolva) a közbeszerzési eljárás iratanyaga. A szerződés a mindkét fél aláírásra és kötelezettségvállalásra jogosult vezető tisztségviselőjének (Vállalkozónál cégszerű) aláírása esetén érvényes.</w:t>
      </w:r>
    </w:p>
    <w:p w:rsidR="00D52911" w:rsidRPr="000A0932" w:rsidRDefault="00D52911" w:rsidP="00D52911">
      <w:pPr>
        <w:spacing w:line="276" w:lineRule="auto"/>
        <w:jc w:val="both"/>
        <w:rPr>
          <w:sz w:val="22"/>
          <w:szCs w:val="22"/>
        </w:rPr>
      </w:pPr>
    </w:p>
    <w:p w:rsidR="00D52911" w:rsidRPr="000A0932" w:rsidRDefault="00D52911" w:rsidP="00D52911">
      <w:pPr>
        <w:spacing w:line="276" w:lineRule="auto"/>
        <w:jc w:val="both"/>
        <w:rPr>
          <w:sz w:val="22"/>
          <w:szCs w:val="22"/>
        </w:rPr>
      </w:pPr>
      <w:r w:rsidRPr="000A0932">
        <w:rPr>
          <w:sz w:val="22"/>
          <w:szCs w:val="22"/>
        </w:rPr>
        <w:t>……………………………………….., 201</w:t>
      </w:r>
      <w:r>
        <w:rPr>
          <w:sz w:val="22"/>
          <w:szCs w:val="22"/>
        </w:rPr>
        <w:t>8</w:t>
      </w:r>
      <w:r w:rsidRPr="000A0932">
        <w:rPr>
          <w:sz w:val="22"/>
          <w:szCs w:val="22"/>
        </w:rPr>
        <w:t>. ………………………………………………..</w:t>
      </w:r>
    </w:p>
    <w:p w:rsidR="00D52911" w:rsidRPr="000A0932" w:rsidRDefault="00D52911" w:rsidP="00D52911">
      <w:pPr>
        <w:spacing w:line="276" w:lineRule="auto"/>
        <w:jc w:val="both"/>
        <w:rPr>
          <w:sz w:val="22"/>
          <w:szCs w:val="22"/>
        </w:rPr>
      </w:pPr>
      <w:r w:rsidRPr="000A0932">
        <w:rPr>
          <w:sz w:val="22"/>
          <w:szCs w:val="22"/>
        </w:rPr>
        <w:tab/>
      </w:r>
    </w:p>
    <w:p w:rsidR="00D52911" w:rsidRPr="000A0932" w:rsidRDefault="00D52911" w:rsidP="00D52911">
      <w:pPr>
        <w:spacing w:line="276" w:lineRule="auto"/>
        <w:jc w:val="both"/>
        <w:rPr>
          <w:sz w:val="22"/>
          <w:szCs w:val="22"/>
        </w:rPr>
      </w:pPr>
      <w:r w:rsidRPr="000A0932">
        <w:rPr>
          <w:sz w:val="22"/>
          <w:szCs w:val="22"/>
        </w:rPr>
        <w:t xml:space="preserve">      ………………………..….</w:t>
      </w:r>
      <w:r w:rsidRPr="000A0932">
        <w:rPr>
          <w:sz w:val="22"/>
          <w:szCs w:val="22"/>
        </w:rPr>
        <w:tab/>
      </w:r>
      <w:r w:rsidRPr="000A0932">
        <w:rPr>
          <w:sz w:val="22"/>
          <w:szCs w:val="22"/>
        </w:rPr>
        <w:tab/>
      </w:r>
      <w:r w:rsidRPr="000A0932">
        <w:rPr>
          <w:sz w:val="22"/>
          <w:szCs w:val="22"/>
        </w:rPr>
        <w:tab/>
      </w:r>
      <w:r w:rsidRPr="000A0932">
        <w:rPr>
          <w:sz w:val="22"/>
          <w:szCs w:val="22"/>
        </w:rPr>
        <w:tab/>
      </w:r>
      <w:r w:rsidRPr="000A0932">
        <w:rPr>
          <w:sz w:val="22"/>
          <w:szCs w:val="22"/>
        </w:rPr>
        <w:tab/>
        <w:t xml:space="preserve">          …….……..………………</w:t>
      </w:r>
    </w:p>
    <w:p w:rsidR="00D52911" w:rsidRPr="000A0932" w:rsidRDefault="00D52911" w:rsidP="00D52911">
      <w:pPr>
        <w:spacing w:line="276" w:lineRule="auto"/>
        <w:jc w:val="both"/>
        <w:rPr>
          <w:sz w:val="22"/>
          <w:szCs w:val="22"/>
        </w:rPr>
      </w:pPr>
      <w:r w:rsidRPr="000A0932">
        <w:rPr>
          <w:b/>
          <w:sz w:val="22"/>
          <w:szCs w:val="22"/>
        </w:rPr>
        <w:t xml:space="preserve">                  </w:t>
      </w:r>
      <w:r w:rsidRPr="000A0932">
        <w:rPr>
          <w:b/>
          <w:sz w:val="22"/>
          <w:szCs w:val="22"/>
        </w:rPr>
        <w:tab/>
      </w:r>
    </w:p>
    <w:p w:rsidR="00D52911" w:rsidRPr="000A0932" w:rsidRDefault="00D52911" w:rsidP="00D52911">
      <w:pPr>
        <w:tabs>
          <w:tab w:val="center" w:pos="2520"/>
          <w:tab w:val="center" w:pos="7380"/>
        </w:tabs>
        <w:spacing w:line="276" w:lineRule="auto"/>
        <w:ind w:left="720"/>
        <w:jc w:val="both"/>
        <w:rPr>
          <w:b/>
          <w:sz w:val="22"/>
          <w:szCs w:val="22"/>
        </w:rPr>
      </w:pPr>
      <w:r w:rsidRPr="000A0932">
        <w:rPr>
          <w:b/>
          <w:sz w:val="22"/>
          <w:szCs w:val="22"/>
        </w:rPr>
        <w:tab/>
      </w:r>
    </w:p>
    <w:p w:rsidR="00D52911" w:rsidRPr="000A0932" w:rsidRDefault="00D52911" w:rsidP="00D52911">
      <w:pPr>
        <w:tabs>
          <w:tab w:val="center" w:pos="2520"/>
          <w:tab w:val="center" w:pos="7380"/>
        </w:tabs>
        <w:spacing w:line="276" w:lineRule="auto"/>
        <w:ind w:left="720"/>
        <w:jc w:val="both"/>
        <w:rPr>
          <w:b/>
          <w:sz w:val="22"/>
          <w:szCs w:val="22"/>
        </w:rPr>
      </w:pPr>
      <w:r w:rsidRPr="000A0932">
        <w:rPr>
          <w:sz w:val="22"/>
          <w:szCs w:val="22"/>
        </w:rPr>
        <w:t xml:space="preserve">     </w:t>
      </w:r>
      <w:r w:rsidRPr="000A0932">
        <w:rPr>
          <w:sz w:val="22"/>
          <w:szCs w:val="22"/>
        </w:rPr>
        <w:tab/>
      </w:r>
    </w:p>
    <w:p w:rsidR="00D52911" w:rsidRPr="000A0932" w:rsidRDefault="00D52911" w:rsidP="00D52911">
      <w:pPr>
        <w:tabs>
          <w:tab w:val="center" w:pos="2520"/>
          <w:tab w:val="center" w:pos="7380"/>
        </w:tabs>
        <w:spacing w:line="276" w:lineRule="auto"/>
        <w:ind w:left="720"/>
        <w:jc w:val="both"/>
        <w:rPr>
          <w:sz w:val="22"/>
          <w:szCs w:val="22"/>
        </w:rPr>
      </w:pPr>
      <w:r w:rsidRPr="000A0932">
        <w:rPr>
          <w:sz w:val="22"/>
          <w:szCs w:val="22"/>
        </w:rPr>
        <w:t xml:space="preserve"> Megrendelő</w:t>
      </w:r>
      <w:r w:rsidRPr="000A0932">
        <w:rPr>
          <w:sz w:val="22"/>
          <w:szCs w:val="22"/>
        </w:rPr>
        <w:tab/>
        <w:t xml:space="preserve">                                                                                             Vállalkozó</w:t>
      </w:r>
      <w:r w:rsidRPr="000A0932">
        <w:rPr>
          <w:sz w:val="22"/>
          <w:szCs w:val="22"/>
        </w:rPr>
        <w:tab/>
      </w:r>
    </w:p>
    <w:p w:rsidR="00D52911" w:rsidRPr="000A0932" w:rsidRDefault="00D52911" w:rsidP="00D52911">
      <w:pPr>
        <w:spacing w:line="276" w:lineRule="auto"/>
        <w:jc w:val="both"/>
        <w:rPr>
          <w:sz w:val="22"/>
          <w:szCs w:val="22"/>
        </w:rPr>
      </w:pPr>
    </w:p>
    <w:p w:rsidR="00D52911" w:rsidRPr="000A0932" w:rsidRDefault="00D52911" w:rsidP="00D52911">
      <w:pPr>
        <w:spacing w:line="276" w:lineRule="auto"/>
        <w:jc w:val="both"/>
        <w:rPr>
          <w:sz w:val="22"/>
          <w:szCs w:val="22"/>
        </w:rPr>
      </w:pPr>
    </w:p>
    <w:p w:rsidR="00D52911" w:rsidRPr="000A0932" w:rsidRDefault="00D52911" w:rsidP="00D52911">
      <w:pPr>
        <w:spacing w:line="276" w:lineRule="auto"/>
        <w:jc w:val="both"/>
        <w:rPr>
          <w:sz w:val="22"/>
          <w:szCs w:val="22"/>
        </w:rPr>
      </w:pPr>
    </w:p>
    <w:p w:rsidR="00D52911" w:rsidRPr="00D73041" w:rsidRDefault="00D52911" w:rsidP="00D52911">
      <w:pPr>
        <w:rPr>
          <w:color w:val="000000"/>
        </w:rPr>
      </w:pPr>
      <w:r w:rsidRPr="00D73041">
        <w:rPr>
          <w:color w:val="000000"/>
          <w:u w:val="single"/>
        </w:rPr>
        <w:t>Mellékletek</w:t>
      </w:r>
      <w:r w:rsidRPr="00D73041">
        <w:rPr>
          <w:color w:val="000000"/>
        </w:rPr>
        <w:t>:</w:t>
      </w:r>
    </w:p>
    <w:p w:rsidR="00D52911" w:rsidRPr="00D73041" w:rsidRDefault="00D52911" w:rsidP="00D52911">
      <w:pPr>
        <w:rPr>
          <w:color w:val="000000"/>
        </w:rPr>
      </w:pPr>
      <w:r w:rsidRPr="00D73041">
        <w:rPr>
          <w:color w:val="000000"/>
        </w:rPr>
        <w:t>1. sz. melléklet: Műszaki leírás</w:t>
      </w:r>
    </w:p>
    <w:p w:rsidR="00D52911" w:rsidRPr="00D73041" w:rsidRDefault="00D52911" w:rsidP="00D52911">
      <w:pPr>
        <w:rPr>
          <w:color w:val="000000"/>
        </w:rPr>
      </w:pPr>
      <w:r w:rsidRPr="00D73041">
        <w:rPr>
          <w:color w:val="000000"/>
        </w:rPr>
        <w:t>2. sz. melléklet: Átláthatósági nyilatkozat</w:t>
      </w:r>
    </w:p>
    <w:p w:rsidR="00D52911" w:rsidRPr="00D73041" w:rsidRDefault="00D52911" w:rsidP="00D52911">
      <w:pPr>
        <w:rPr>
          <w:color w:val="000000"/>
        </w:rPr>
      </w:pPr>
      <w:r w:rsidRPr="00D73041">
        <w:rPr>
          <w:color w:val="000000"/>
        </w:rPr>
        <w:t>3. sz. melléklet: Vállalkozó felelősségbiztosítása</w:t>
      </w:r>
    </w:p>
    <w:p w:rsidR="00D52911" w:rsidRDefault="00D52911" w:rsidP="00D52911">
      <w:pPr>
        <w:rPr>
          <w:color w:val="000000"/>
        </w:rPr>
      </w:pPr>
      <w:r w:rsidRPr="00D73041">
        <w:rPr>
          <w:color w:val="000000"/>
        </w:rPr>
        <w:t>4. sz. melléklet: Vállalkozó által árazott költségvetés</w:t>
      </w:r>
    </w:p>
    <w:p w:rsidR="00D52911" w:rsidRPr="00C46766" w:rsidRDefault="00D52911" w:rsidP="00D52911">
      <w:pPr>
        <w:rPr>
          <w:bCs/>
        </w:rPr>
      </w:pPr>
      <w:r>
        <w:rPr>
          <w:color w:val="000000"/>
        </w:rPr>
        <w:t>5. számú melléklet: Alvállalkozók megnevezése</w:t>
      </w:r>
    </w:p>
    <w:p w:rsidR="00D52911" w:rsidRPr="000A0932" w:rsidRDefault="00D52911" w:rsidP="00D52911">
      <w:pPr>
        <w:spacing w:after="120" w:line="276" w:lineRule="auto"/>
        <w:ind w:right="22"/>
        <w:jc w:val="both"/>
        <w:rPr>
          <w:sz w:val="22"/>
          <w:szCs w:val="22"/>
        </w:rPr>
      </w:pPr>
    </w:p>
    <w:p w:rsidR="00D52911" w:rsidRPr="000A0932" w:rsidRDefault="00D52911" w:rsidP="00D52911">
      <w:pPr>
        <w:spacing w:line="276" w:lineRule="auto"/>
        <w:jc w:val="both"/>
        <w:rPr>
          <w:sz w:val="22"/>
          <w:szCs w:val="22"/>
        </w:rPr>
      </w:pPr>
    </w:p>
    <w:p w:rsidR="00D52911" w:rsidRPr="000A0932" w:rsidRDefault="00D52911" w:rsidP="00D52911">
      <w:pPr>
        <w:spacing w:line="276" w:lineRule="auto"/>
        <w:jc w:val="both"/>
        <w:rPr>
          <w:sz w:val="22"/>
          <w:szCs w:val="22"/>
        </w:rPr>
      </w:pPr>
      <w:r w:rsidRPr="000A0932">
        <w:rPr>
          <w:sz w:val="22"/>
          <w:szCs w:val="22"/>
        </w:rPr>
        <w:t xml:space="preserve">Ellenjegyzem: </w:t>
      </w:r>
    </w:p>
    <w:p w:rsidR="00D52911" w:rsidRPr="000A0932" w:rsidRDefault="00D52911" w:rsidP="00D52911">
      <w:pPr>
        <w:spacing w:line="276" w:lineRule="auto"/>
        <w:jc w:val="both"/>
        <w:rPr>
          <w:sz w:val="22"/>
          <w:szCs w:val="22"/>
        </w:rPr>
      </w:pPr>
    </w:p>
    <w:p w:rsidR="00D52911" w:rsidRPr="00FA739F" w:rsidRDefault="00D52911" w:rsidP="00D52911">
      <w:pPr>
        <w:pStyle w:val="Lista3"/>
        <w:tabs>
          <w:tab w:val="left" w:pos="720"/>
        </w:tabs>
        <w:ind w:left="0" w:firstLine="0"/>
        <w:rPr>
          <w:sz w:val="22"/>
          <w:szCs w:val="22"/>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Default="00D52911" w:rsidP="00D52911">
      <w:pPr>
        <w:pStyle w:val="Lista3"/>
        <w:tabs>
          <w:tab w:val="left" w:pos="720"/>
        </w:tabs>
        <w:ind w:left="0" w:firstLine="0"/>
        <w:rPr>
          <w:rFonts w:ascii="Cambria" w:hAnsi="Cambria"/>
          <w:sz w:val="23"/>
          <w:szCs w:val="23"/>
          <w:lang w:val="cs-CZ"/>
        </w:rPr>
      </w:pPr>
    </w:p>
    <w:p w:rsidR="00D52911" w:rsidRPr="0080712A" w:rsidRDefault="00D52911" w:rsidP="00D52911">
      <w:pPr>
        <w:pStyle w:val="Lista3"/>
        <w:tabs>
          <w:tab w:val="left" w:pos="720"/>
        </w:tabs>
        <w:ind w:left="0" w:firstLine="0"/>
        <w:rPr>
          <w:rFonts w:ascii="Cambria" w:hAnsi="Cambria"/>
          <w:sz w:val="23"/>
          <w:szCs w:val="23"/>
          <w:lang w:val="cs-CZ"/>
        </w:rPr>
      </w:pPr>
    </w:p>
    <w:p w:rsidR="00D52911" w:rsidRPr="0080712A" w:rsidRDefault="00D52911" w:rsidP="00D52911">
      <w:pPr>
        <w:pStyle w:val="Lista3"/>
        <w:tabs>
          <w:tab w:val="left" w:pos="720"/>
        </w:tabs>
        <w:ind w:left="0" w:firstLine="0"/>
        <w:rPr>
          <w:rFonts w:ascii="Cambria" w:hAnsi="Cambria"/>
          <w:sz w:val="23"/>
          <w:szCs w:val="23"/>
          <w:lang w:val="cs-CZ"/>
        </w:rPr>
      </w:pPr>
    </w:p>
    <w:p w:rsidR="00D52911" w:rsidRPr="00F46D63" w:rsidRDefault="00D52911" w:rsidP="00D52911">
      <w:pPr>
        <w:jc w:val="center"/>
        <w:rPr>
          <w:b/>
        </w:rPr>
      </w:pPr>
      <w:r w:rsidRPr="00F46D63">
        <w:rPr>
          <w:b/>
        </w:rPr>
        <w:t>IV. RÉSZ: MŰSZAKI LEÍRÁS</w:t>
      </w:r>
    </w:p>
    <w:p w:rsidR="00D52911" w:rsidRPr="00F46D63" w:rsidRDefault="00D52911" w:rsidP="00D52911">
      <w:pPr>
        <w:jc w:val="center"/>
        <w:rPr>
          <w:i/>
        </w:rPr>
      </w:pPr>
      <w:r w:rsidRPr="00F46D63">
        <w:rPr>
          <w:i/>
        </w:rPr>
        <w:t>(Az Ajánlattételi dokumentáció mellékleteként külön csatolva)</w:t>
      </w:r>
    </w:p>
    <w:p w:rsidR="00D52911" w:rsidRPr="0080712A" w:rsidRDefault="00D52911" w:rsidP="00D52911">
      <w:pPr>
        <w:pStyle w:val="Lista3"/>
        <w:tabs>
          <w:tab w:val="left" w:pos="720"/>
        </w:tabs>
        <w:ind w:left="0" w:firstLine="0"/>
        <w:rPr>
          <w:rFonts w:ascii="Cambria" w:hAnsi="Cambria"/>
          <w:i/>
          <w:sz w:val="23"/>
          <w:szCs w:val="23"/>
          <w:lang w:val="cs-CZ"/>
        </w:rPr>
      </w:pPr>
      <w:r w:rsidRPr="00F46D63">
        <w:rPr>
          <w:i/>
          <w:lang w:val="cs-CZ"/>
        </w:rPr>
        <w:br w:type="page"/>
      </w:r>
    </w:p>
    <w:p w:rsidR="00D52911" w:rsidRPr="0080712A" w:rsidRDefault="00D52911" w:rsidP="00D52911">
      <w:pPr>
        <w:pStyle w:val="Lista3"/>
        <w:tabs>
          <w:tab w:val="left" w:pos="720"/>
        </w:tabs>
        <w:ind w:left="0" w:firstLine="0"/>
        <w:rPr>
          <w:rFonts w:ascii="Cambria" w:hAnsi="Cambria"/>
          <w:i/>
          <w:sz w:val="23"/>
          <w:szCs w:val="23"/>
          <w:lang w:val="cs-CZ"/>
        </w:rPr>
      </w:pPr>
    </w:p>
    <w:p w:rsidR="00D52911" w:rsidRPr="0080712A" w:rsidRDefault="00D52911" w:rsidP="00D52911">
      <w:pPr>
        <w:pStyle w:val="Lista3"/>
        <w:tabs>
          <w:tab w:val="left" w:pos="720"/>
        </w:tabs>
        <w:ind w:left="0" w:firstLine="0"/>
        <w:rPr>
          <w:rFonts w:ascii="Cambria" w:hAnsi="Cambria"/>
          <w:i/>
          <w:sz w:val="23"/>
          <w:szCs w:val="23"/>
          <w:lang w:val="cs-CZ"/>
        </w:rPr>
      </w:pPr>
    </w:p>
    <w:p w:rsidR="00D52911" w:rsidRPr="0080712A" w:rsidRDefault="00D52911" w:rsidP="00D52911">
      <w:pPr>
        <w:pStyle w:val="Lista3"/>
        <w:tabs>
          <w:tab w:val="left" w:pos="720"/>
        </w:tabs>
        <w:ind w:left="0" w:firstLine="0"/>
        <w:rPr>
          <w:rFonts w:ascii="Cambria" w:hAnsi="Cambria"/>
          <w:i/>
          <w:sz w:val="23"/>
          <w:szCs w:val="23"/>
          <w:lang w:val="cs-CZ"/>
        </w:rPr>
      </w:pPr>
    </w:p>
    <w:p w:rsidR="00D52911" w:rsidRPr="0080712A" w:rsidRDefault="00D52911" w:rsidP="00D52911">
      <w:pPr>
        <w:pStyle w:val="Lista3"/>
        <w:tabs>
          <w:tab w:val="left" w:pos="720"/>
        </w:tabs>
        <w:ind w:left="0" w:firstLine="0"/>
        <w:rPr>
          <w:rFonts w:ascii="Cambria" w:hAnsi="Cambria"/>
          <w:i/>
          <w:sz w:val="23"/>
          <w:szCs w:val="23"/>
          <w:lang w:val="cs-CZ"/>
        </w:rPr>
      </w:pPr>
    </w:p>
    <w:p w:rsidR="00D52911" w:rsidRPr="0080712A" w:rsidRDefault="00D52911" w:rsidP="00D52911">
      <w:pPr>
        <w:pStyle w:val="Lista3"/>
        <w:tabs>
          <w:tab w:val="left" w:pos="720"/>
        </w:tabs>
        <w:ind w:left="0" w:firstLine="0"/>
        <w:rPr>
          <w:rFonts w:ascii="Cambria" w:hAnsi="Cambria"/>
          <w:i/>
          <w:sz w:val="23"/>
          <w:szCs w:val="23"/>
          <w:lang w:val="cs-CZ"/>
        </w:rPr>
      </w:pPr>
    </w:p>
    <w:p w:rsidR="00D52911" w:rsidRPr="0080712A" w:rsidRDefault="00D52911" w:rsidP="00D52911">
      <w:pPr>
        <w:pStyle w:val="Lista3"/>
        <w:tabs>
          <w:tab w:val="left" w:pos="720"/>
        </w:tabs>
        <w:ind w:left="0" w:firstLine="0"/>
        <w:rPr>
          <w:rFonts w:ascii="Cambria" w:hAnsi="Cambria"/>
          <w:i/>
          <w:sz w:val="23"/>
          <w:szCs w:val="23"/>
          <w:lang w:val="cs-CZ"/>
        </w:rPr>
      </w:pPr>
    </w:p>
    <w:p w:rsidR="00D52911" w:rsidRPr="0080712A" w:rsidRDefault="00D52911" w:rsidP="00D52911">
      <w:pPr>
        <w:pStyle w:val="Lista3"/>
        <w:tabs>
          <w:tab w:val="left" w:pos="720"/>
        </w:tabs>
        <w:ind w:left="0" w:firstLine="0"/>
        <w:rPr>
          <w:rFonts w:ascii="Cambria" w:hAnsi="Cambria"/>
          <w:i/>
          <w:sz w:val="23"/>
          <w:szCs w:val="23"/>
          <w:lang w:val="cs-CZ"/>
        </w:rPr>
      </w:pPr>
    </w:p>
    <w:p w:rsidR="00D52911" w:rsidRPr="00F46D63" w:rsidRDefault="00D52911" w:rsidP="00D52911">
      <w:pPr>
        <w:jc w:val="center"/>
        <w:rPr>
          <w:b/>
        </w:rPr>
      </w:pPr>
      <w:r w:rsidRPr="00F46D63">
        <w:rPr>
          <w:b/>
        </w:rPr>
        <w:t>V. RÉSZ: KÖLTSÉGVETÉS</w:t>
      </w:r>
    </w:p>
    <w:p w:rsidR="00D52911" w:rsidRPr="00F46D63" w:rsidRDefault="00D52911" w:rsidP="00D52911">
      <w:pPr>
        <w:jc w:val="center"/>
        <w:rPr>
          <w:b/>
        </w:rPr>
      </w:pPr>
      <w:r w:rsidRPr="00F46D63">
        <w:rPr>
          <w:i/>
        </w:rPr>
        <w:t>(Az Ajánlattételi dokumentáció mellékleteként külön csatolva)</w:t>
      </w:r>
    </w:p>
    <w:p w:rsidR="00D52911" w:rsidRDefault="00D52911" w:rsidP="00D52911">
      <w:pPr>
        <w:pStyle w:val="Lista3"/>
        <w:tabs>
          <w:tab w:val="left" w:pos="720"/>
        </w:tabs>
        <w:ind w:left="0" w:firstLine="0"/>
        <w:rPr>
          <w:i/>
          <w:lang w:val="cs-CZ"/>
        </w:rPr>
      </w:pPr>
    </w:p>
    <w:p w:rsidR="00D52911" w:rsidRPr="00F46D63" w:rsidRDefault="00D52911" w:rsidP="00D52911">
      <w:pPr>
        <w:rPr>
          <w:lang w:val="cs-CZ"/>
        </w:rPr>
      </w:pPr>
    </w:p>
    <w:p w:rsidR="00D52911" w:rsidRPr="00F46D63" w:rsidRDefault="00D52911" w:rsidP="00D52911">
      <w:pPr>
        <w:rPr>
          <w:lang w:val="cs-CZ"/>
        </w:rPr>
      </w:pPr>
    </w:p>
    <w:p w:rsidR="00D52911" w:rsidRPr="00F46D63" w:rsidRDefault="00D52911" w:rsidP="00D52911">
      <w:pPr>
        <w:rPr>
          <w:lang w:val="cs-CZ"/>
        </w:rPr>
      </w:pPr>
    </w:p>
    <w:p w:rsidR="00D52911" w:rsidRPr="00F46D63" w:rsidRDefault="00D52911" w:rsidP="00D52911">
      <w:pPr>
        <w:rPr>
          <w:lang w:val="cs-CZ"/>
        </w:rPr>
      </w:pPr>
    </w:p>
    <w:p w:rsidR="00D52911" w:rsidRPr="00F46D63" w:rsidRDefault="00D52911" w:rsidP="00D52911">
      <w:pPr>
        <w:rPr>
          <w:lang w:val="cs-CZ"/>
        </w:rPr>
      </w:pPr>
    </w:p>
    <w:p w:rsidR="00D52911" w:rsidRPr="00F46D63" w:rsidRDefault="00D52911" w:rsidP="00D52911">
      <w:pPr>
        <w:rPr>
          <w:lang w:val="cs-CZ"/>
        </w:rPr>
      </w:pPr>
    </w:p>
    <w:p w:rsidR="00D52911" w:rsidRPr="00F46D63" w:rsidRDefault="00D52911" w:rsidP="00D52911">
      <w:pPr>
        <w:rPr>
          <w:lang w:val="cs-CZ"/>
        </w:rPr>
      </w:pPr>
    </w:p>
    <w:p w:rsidR="00D52911" w:rsidRDefault="00D52911" w:rsidP="00D52911">
      <w:pPr>
        <w:pStyle w:val="Lista3"/>
        <w:tabs>
          <w:tab w:val="left" w:pos="720"/>
        </w:tabs>
        <w:ind w:left="0" w:firstLine="0"/>
        <w:rPr>
          <w:lang w:val="cs-CZ"/>
        </w:rPr>
      </w:pPr>
    </w:p>
    <w:p w:rsidR="00D52911" w:rsidRDefault="00D52911" w:rsidP="00D52911">
      <w:pPr>
        <w:pStyle w:val="Lista3"/>
        <w:tabs>
          <w:tab w:val="left" w:pos="720"/>
        </w:tabs>
        <w:ind w:left="0" w:firstLine="0"/>
        <w:rPr>
          <w:lang w:val="cs-CZ"/>
        </w:rPr>
      </w:pPr>
    </w:p>
    <w:bookmarkEnd w:id="33"/>
    <w:bookmarkEnd w:id="34"/>
    <w:bookmarkEnd w:id="35"/>
    <w:p w:rsidR="00D52911" w:rsidRDefault="00D52911" w:rsidP="00D52911"/>
    <w:p w:rsidR="00170CFD" w:rsidRDefault="00170CFD"/>
    <w:sectPr w:rsidR="00170CFD" w:rsidSect="00212443">
      <w:footerReference w:type="even" r:id="rId16"/>
      <w:footerReference w:type="default" r:id="rId17"/>
      <w:pgSz w:w="11906" w:h="16838" w:code="9"/>
      <w:pgMar w:top="1077" w:right="1418" w:bottom="1134" w:left="107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2911" w:rsidRDefault="00D52911" w:rsidP="00D52911">
      <w:r>
        <w:separator/>
      </w:r>
    </w:p>
  </w:endnote>
  <w:endnote w:type="continuationSeparator" w:id="0">
    <w:p w:rsidR="00D52911" w:rsidRDefault="00D52911" w:rsidP="00D5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yriad_PFL">
    <w:altName w:val="Arial Narrow"/>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6DE" w:rsidRDefault="00D52911" w:rsidP="003E5874">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CD36DE" w:rsidRDefault="00D52911" w:rsidP="003B6343">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6DE" w:rsidRDefault="00D52911">
    <w:pPr>
      <w:pStyle w:val="llb"/>
      <w:jc w:val="right"/>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2911" w:rsidRDefault="00D52911" w:rsidP="00D52911">
      <w:r>
        <w:separator/>
      </w:r>
    </w:p>
  </w:footnote>
  <w:footnote w:type="continuationSeparator" w:id="0">
    <w:p w:rsidR="00D52911" w:rsidRDefault="00D52911" w:rsidP="00D52911">
      <w:r>
        <w:continuationSeparator/>
      </w:r>
    </w:p>
  </w:footnote>
  <w:footnote w:id="1">
    <w:p w:rsidR="00D52911" w:rsidRPr="0094793D" w:rsidRDefault="00D52911" w:rsidP="00D52911">
      <w:pPr>
        <w:pStyle w:val="Lbjegyzetszveg"/>
        <w:jc w:val="both"/>
        <w:rPr>
          <w:rFonts w:ascii="Cambria" w:hAnsi="Cambria"/>
          <w:sz w:val="16"/>
          <w:szCs w:val="16"/>
        </w:rPr>
      </w:pPr>
      <w:r w:rsidRPr="00B6018F">
        <w:rPr>
          <w:rStyle w:val="Lbjegyzet-hivatkozs"/>
          <w:rFonts w:ascii="Cambria" w:hAnsi="Cambria"/>
        </w:rPr>
        <w:footnoteRef/>
      </w:r>
      <w:r w:rsidRPr="00B6018F">
        <w:rPr>
          <w:rFonts w:ascii="Cambria" w:hAnsi="Cambria"/>
          <w:sz w:val="16"/>
          <w:szCs w:val="16"/>
        </w:rPr>
        <w:t xml:space="preserve"> Amennyiben</w:t>
      </w:r>
      <w:r w:rsidRPr="0094793D">
        <w:rPr>
          <w:rFonts w:ascii="Cambria" w:hAnsi="Cambria"/>
          <w:sz w:val="16"/>
          <w:szCs w:val="16"/>
        </w:rPr>
        <w:t xml:space="preserve"> nem kíván igénybe venni, úgy írja be, hogy </w:t>
      </w:r>
      <w:r w:rsidRPr="0094793D">
        <w:rPr>
          <w:rFonts w:ascii="Cambria" w:hAnsi="Cambria"/>
          <w:i/>
          <w:sz w:val="16"/>
          <w:szCs w:val="16"/>
        </w:rPr>
        <w:t xml:space="preserve">„Nem kíván igénybe venni” </w:t>
      </w:r>
    </w:p>
  </w:footnote>
  <w:footnote w:id="2">
    <w:p w:rsidR="00D52911" w:rsidRPr="0094793D" w:rsidRDefault="00D52911" w:rsidP="00D52911">
      <w:pPr>
        <w:pStyle w:val="Lbjegyzetszveg"/>
        <w:jc w:val="both"/>
        <w:rPr>
          <w:rFonts w:ascii="Cambria" w:hAnsi="Cambria"/>
          <w:sz w:val="16"/>
          <w:szCs w:val="16"/>
        </w:rPr>
      </w:pPr>
      <w:r w:rsidRPr="0094793D">
        <w:rPr>
          <w:rStyle w:val="Lbjegyzet-hivatkozs"/>
          <w:rFonts w:ascii="Cambria" w:hAnsi="Cambria"/>
        </w:rPr>
        <w:footnoteRef/>
      </w:r>
      <w:r w:rsidRPr="0094793D">
        <w:rPr>
          <w:rFonts w:ascii="Cambria" w:hAnsi="Cambria"/>
          <w:sz w:val="16"/>
          <w:szCs w:val="16"/>
        </w:rPr>
        <w:t xml:space="preserve"> Ez esetben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3">
    <w:p w:rsidR="00D52911" w:rsidRPr="0094793D" w:rsidRDefault="00D52911" w:rsidP="00D52911">
      <w:pPr>
        <w:pStyle w:val="Lbjegyzetszveg"/>
        <w:jc w:val="both"/>
        <w:rPr>
          <w:rFonts w:ascii="Cambria" w:hAnsi="Cambria"/>
          <w:sz w:val="16"/>
          <w:szCs w:val="16"/>
        </w:rPr>
      </w:pPr>
      <w:r w:rsidRPr="0094793D">
        <w:rPr>
          <w:rStyle w:val="Lbjegyzet-hivatkozs"/>
          <w:rFonts w:ascii="Cambria" w:hAnsi="Cambria"/>
        </w:rPr>
        <w:footnoteRef/>
      </w:r>
      <w:r w:rsidRPr="0094793D">
        <w:rPr>
          <w:rFonts w:ascii="Cambria" w:hAnsi="Cambria"/>
          <w:sz w:val="16"/>
          <w:szCs w:val="16"/>
        </w:rPr>
        <w:t xml:space="preserve"> A Kbt. 65. § (7) bekezdésének megfelelően a kapacitást nyújtó szervezet szerződésben vagy előszerződésben rögzített kötelezettségvállalását szükséges benyújtani.</w:t>
      </w:r>
    </w:p>
  </w:footnote>
  <w:footnote w:id="4">
    <w:p w:rsidR="00D52911" w:rsidRPr="0094793D" w:rsidRDefault="00D52911" w:rsidP="00D52911">
      <w:pPr>
        <w:pStyle w:val="Lbjegyzetszveg"/>
        <w:rPr>
          <w:rFonts w:ascii="Cambria" w:hAnsi="Cambria"/>
          <w:sz w:val="16"/>
          <w:szCs w:val="16"/>
        </w:rPr>
      </w:pPr>
      <w:r w:rsidRPr="00B6018F">
        <w:rPr>
          <w:rStyle w:val="Lbjegyzet-hivatkozs"/>
          <w:rFonts w:ascii="Cambria" w:hAnsi="Cambria"/>
        </w:rPr>
        <w:footnoteRef/>
      </w:r>
      <w:r w:rsidRPr="00B6018F">
        <w:rPr>
          <w:rFonts w:ascii="Cambria" w:hAnsi="Cambria"/>
          <w:sz w:val="16"/>
          <w:szCs w:val="16"/>
        </w:rPr>
        <w:t xml:space="preserve"> Közös Ajánlattétel esetén ezt a nyilatkozatot valamennyi közös ajánlattevőnek külön-külön</w:t>
      </w:r>
      <w:r w:rsidRPr="0094793D">
        <w:rPr>
          <w:rFonts w:ascii="Cambria" w:hAnsi="Cambria"/>
          <w:sz w:val="16"/>
          <w:szCs w:val="16"/>
        </w:rPr>
        <w:t xml:space="preserve"> ki kell tölteni</w:t>
      </w:r>
    </w:p>
  </w:footnote>
  <w:footnote w:id="5">
    <w:p w:rsidR="00D52911" w:rsidRPr="0094793D" w:rsidRDefault="00D52911" w:rsidP="00D52911">
      <w:pPr>
        <w:pStyle w:val="Lbjegyzetszveg"/>
        <w:rPr>
          <w:rFonts w:ascii="Cambria" w:hAnsi="Cambria"/>
          <w:sz w:val="16"/>
          <w:szCs w:val="16"/>
        </w:rPr>
      </w:pPr>
      <w:r w:rsidRPr="0094793D">
        <w:rPr>
          <w:rStyle w:val="Lbjegyzet-hivatkozs"/>
          <w:rFonts w:ascii="Cambria" w:hAnsi="Cambria"/>
        </w:rPr>
        <w:footnoteRef/>
      </w:r>
      <w:r w:rsidRPr="0094793D">
        <w:rPr>
          <w:rFonts w:ascii="Cambria" w:hAnsi="Cambria"/>
          <w:sz w:val="16"/>
          <w:szCs w:val="16"/>
        </w:rPr>
        <w:t xml:space="preserve"> Amennyiben nem kíván igénybe venni, úgy írja be, hogy </w:t>
      </w:r>
      <w:r w:rsidRPr="0094793D">
        <w:rPr>
          <w:rFonts w:ascii="Cambria" w:hAnsi="Cambria"/>
          <w:i/>
          <w:sz w:val="16"/>
          <w:szCs w:val="16"/>
        </w:rPr>
        <w:t>„Nem kíván igénybe venni”</w:t>
      </w:r>
    </w:p>
  </w:footnote>
  <w:footnote w:id="6">
    <w:p w:rsidR="00D52911" w:rsidRPr="006F7586" w:rsidRDefault="00D52911" w:rsidP="00D52911">
      <w:pPr>
        <w:pStyle w:val="Lbjegyzetszveg"/>
        <w:rPr>
          <w:rFonts w:ascii="Cambria" w:hAnsi="Cambria"/>
          <w:i/>
          <w:sz w:val="16"/>
          <w:szCs w:val="16"/>
        </w:rPr>
      </w:pPr>
      <w:r w:rsidRPr="0094793D">
        <w:rPr>
          <w:rStyle w:val="Lbjegyzet-hivatkozs"/>
          <w:rFonts w:ascii="Cambria" w:hAnsi="Cambria"/>
        </w:rPr>
        <w:footnoteRef/>
      </w:r>
      <w:r w:rsidRPr="0094793D">
        <w:rPr>
          <w:rFonts w:ascii="Cambria" w:hAnsi="Cambria"/>
          <w:sz w:val="16"/>
          <w:szCs w:val="16"/>
        </w:rPr>
        <w:t xml:space="preserve"> Amennyiben </w:t>
      </w:r>
      <w:r>
        <w:rPr>
          <w:rFonts w:ascii="Cambria" w:hAnsi="Cambria"/>
          <w:sz w:val="16"/>
          <w:szCs w:val="16"/>
        </w:rPr>
        <w:t>még nincs ismert alvállalkozó, akkor írja be, hogy „</w:t>
      </w:r>
      <w:r w:rsidRPr="006F7586">
        <w:rPr>
          <w:rFonts w:ascii="Cambria" w:hAnsi="Cambria"/>
          <w:i/>
          <w:sz w:val="16"/>
          <w:szCs w:val="16"/>
        </w:rPr>
        <w:t xml:space="preserve">Az ajánlattétel időpontjában még nincs ismert alvállalkozó” </w:t>
      </w:r>
    </w:p>
  </w:footnote>
  <w:footnote w:id="7">
    <w:p w:rsidR="00D52911" w:rsidRPr="003E7669" w:rsidRDefault="00D52911" w:rsidP="00D52911">
      <w:pPr>
        <w:tabs>
          <w:tab w:val="left" w:pos="9071"/>
        </w:tabs>
        <w:jc w:val="both"/>
        <w:rPr>
          <w:sz w:val="18"/>
          <w:szCs w:val="18"/>
        </w:rPr>
      </w:pPr>
      <w:r w:rsidRPr="003E7669">
        <w:rPr>
          <w:rStyle w:val="Lbjegyzet-hivatkozs"/>
        </w:rPr>
        <w:footnoteRef/>
      </w:r>
      <w:r w:rsidRPr="003E7669">
        <w:t xml:space="preserve"> </w:t>
      </w:r>
      <w:r w:rsidRPr="003E7669">
        <w:rPr>
          <w:sz w:val="18"/>
          <w:szCs w:val="18"/>
        </w:rPr>
        <w:t>a nyilatkozatok kitöltése előtt kérjük, hogy tájékozódjanak a jogszabályok hivatkozott §-ai tekintetében</w:t>
      </w:r>
    </w:p>
  </w:footnote>
  <w:footnote w:id="8">
    <w:p w:rsidR="00D52911" w:rsidRPr="003E7669" w:rsidRDefault="00D52911" w:rsidP="00D52911">
      <w:pPr>
        <w:tabs>
          <w:tab w:val="left" w:pos="9071"/>
        </w:tabs>
        <w:rPr>
          <w:sz w:val="18"/>
          <w:szCs w:val="18"/>
        </w:rPr>
      </w:pPr>
      <w:r w:rsidRPr="003E7669">
        <w:rPr>
          <w:rStyle w:val="Lbjegyzet-hivatkozs"/>
        </w:rPr>
        <w:footnoteRef/>
      </w:r>
      <w:r w:rsidRPr="003E7669">
        <w:t xml:space="preserve"> </w:t>
      </w:r>
      <w:r w:rsidRPr="003E7669">
        <w:rPr>
          <w:sz w:val="18"/>
          <w:szCs w:val="18"/>
        </w:rPr>
        <w:t>közös ajánlattétel esetén</w:t>
      </w:r>
      <w:r w:rsidRPr="003E7669">
        <w:t xml:space="preserve"> </w:t>
      </w:r>
      <w:r w:rsidRPr="003E7669">
        <w:rPr>
          <w:sz w:val="18"/>
          <w:szCs w:val="18"/>
        </w:rPr>
        <w:t>a nyilatkozatot ajánlattevőnként külön-külön kell megtenni</w:t>
      </w:r>
    </w:p>
  </w:footnote>
  <w:footnote w:id="9">
    <w:p w:rsidR="00D52911" w:rsidRPr="003E7669" w:rsidRDefault="00D52911" w:rsidP="00D52911">
      <w:pPr>
        <w:tabs>
          <w:tab w:val="left" w:pos="9071"/>
        </w:tabs>
        <w:jc w:val="both"/>
        <w:rPr>
          <w:sz w:val="18"/>
          <w:szCs w:val="18"/>
        </w:rPr>
      </w:pPr>
      <w:r w:rsidRPr="003E7669">
        <w:rPr>
          <w:rStyle w:val="Lbjegyzet-hivatkozs"/>
          <w:sz w:val="18"/>
          <w:szCs w:val="18"/>
        </w:rPr>
        <w:footnoteRef/>
      </w:r>
      <w:r w:rsidRPr="003E7669">
        <w:rPr>
          <w:sz w:val="18"/>
          <w:szCs w:val="18"/>
        </w:rPr>
        <w:t xml:space="preserve"> A nyilatkozatok kitöltése előtt kérjük, hogy tájékozódjanak a jogszabályok hivatkozott §-ai tekintetében</w:t>
      </w:r>
    </w:p>
  </w:footnote>
  <w:footnote w:id="10">
    <w:p w:rsidR="00D52911" w:rsidRPr="003E7669" w:rsidRDefault="00D52911" w:rsidP="00D52911">
      <w:pPr>
        <w:tabs>
          <w:tab w:val="left" w:pos="9071"/>
        </w:tabs>
        <w:jc w:val="both"/>
        <w:rPr>
          <w:b/>
          <w:sz w:val="18"/>
          <w:szCs w:val="18"/>
        </w:rPr>
      </w:pPr>
      <w:r w:rsidRPr="003E7669">
        <w:rPr>
          <w:rStyle w:val="Lbjegyzet-hivatkozs"/>
          <w:sz w:val="18"/>
          <w:szCs w:val="18"/>
        </w:rPr>
        <w:footnoteRef/>
      </w:r>
      <w:r w:rsidRPr="003E7669">
        <w:rPr>
          <w:sz w:val="18"/>
          <w:szCs w:val="18"/>
        </w:rPr>
        <w:t xml:space="preserve"> Közös ajánlattétel esetén a nyilatkozatot ajánlattevőnként külön-külön kell megtenni</w:t>
      </w:r>
    </w:p>
  </w:footnote>
  <w:footnote w:id="11">
    <w:p w:rsidR="00D52911" w:rsidRPr="003E7669" w:rsidRDefault="00D52911" w:rsidP="00D52911">
      <w:pPr>
        <w:jc w:val="both"/>
        <w:rPr>
          <w:sz w:val="18"/>
          <w:szCs w:val="18"/>
        </w:rPr>
      </w:pPr>
      <w:r w:rsidRPr="003E7669">
        <w:rPr>
          <w:sz w:val="18"/>
          <w:szCs w:val="18"/>
          <w:vertAlign w:val="superscript"/>
        </w:rPr>
        <w:footnoteRef/>
      </w:r>
      <w:r w:rsidRPr="003E7669">
        <w:rPr>
          <w:sz w:val="18"/>
          <w:szCs w:val="18"/>
        </w:rPr>
        <w:t xml:space="preserve"> A megfelelő szövegezés aláhúzással jelölendő!</w:t>
      </w:r>
    </w:p>
  </w:footnote>
  <w:footnote w:id="12">
    <w:p w:rsidR="00D52911" w:rsidRPr="003E7669" w:rsidRDefault="00D52911" w:rsidP="00D52911">
      <w:pPr>
        <w:tabs>
          <w:tab w:val="left" w:pos="9071"/>
        </w:tabs>
        <w:jc w:val="both"/>
        <w:rPr>
          <w:sz w:val="18"/>
          <w:szCs w:val="18"/>
        </w:rPr>
      </w:pPr>
      <w:r w:rsidRPr="003E7669">
        <w:rPr>
          <w:rStyle w:val="Lbjegyzet-hivatkozs"/>
          <w:sz w:val="18"/>
          <w:szCs w:val="18"/>
        </w:rPr>
        <w:footnoteRef/>
      </w:r>
      <w:r w:rsidRPr="003E7669">
        <w:rPr>
          <w:sz w:val="18"/>
          <w:szCs w:val="18"/>
        </w:rPr>
        <w:t xml:space="preserve"> A megfelelő rész jelölendő!</w:t>
      </w:r>
    </w:p>
  </w:footnote>
  <w:footnote w:id="13">
    <w:p w:rsidR="00D52911" w:rsidRPr="003E7669" w:rsidRDefault="00D52911" w:rsidP="00D52911">
      <w:pPr>
        <w:tabs>
          <w:tab w:val="left" w:pos="9071"/>
        </w:tabs>
        <w:jc w:val="both"/>
        <w:rPr>
          <w:sz w:val="18"/>
          <w:szCs w:val="18"/>
        </w:rPr>
      </w:pPr>
      <w:r w:rsidRPr="003E7669">
        <w:rPr>
          <w:rStyle w:val="Lbjegyzet-hivatkozs"/>
          <w:sz w:val="18"/>
          <w:szCs w:val="18"/>
        </w:rPr>
        <w:footnoteRef/>
      </w:r>
      <w:r w:rsidRPr="003E7669">
        <w:rPr>
          <w:sz w:val="18"/>
          <w:szCs w:val="18"/>
        </w:rPr>
        <w:t xml:space="preserve"> A megfelelő rész jelölendő!</w:t>
      </w:r>
    </w:p>
  </w:footnote>
  <w:footnote w:id="14">
    <w:p w:rsidR="00D52911" w:rsidRPr="0094793D" w:rsidRDefault="00D52911" w:rsidP="00D52911">
      <w:pPr>
        <w:pStyle w:val="Lbjegyzetszveg"/>
        <w:rPr>
          <w:rFonts w:ascii="Cambria" w:hAnsi="Cambria"/>
          <w:sz w:val="16"/>
          <w:szCs w:val="16"/>
        </w:rPr>
      </w:pPr>
      <w:r w:rsidRPr="00B6018F">
        <w:rPr>
          <w:rStyle w:val="Lbjegyzet-hivatkozs"/>
          <w:rFonts w:ascii="Cambria" w:hAnsi="Cambria"/>
        </w:rPr>
        <w:footnoteRef/>
      </w:r>
      <w:r w:rsidRPr="00B6018F">
        <w:rPr>
          <w:rFonts w:ascii="Cambria" w:hAnsi="Cambria"/>
          <w:sz w:val="16"/>
          <w:szCs w:val="16"/>
        </w:rPr>
        <w:t xml:space="preserve"> Közös Ajánlattétel esetén ezt a nyilatkozatot</w:t>
      </w:r>
      <w:r w:rsidRPr="0094793D">
        <w:rPr>
          <w:rFonts w:ascii="Cambria" w:hAnsi="Cambria"/>
          <w:sz w:val="16"/>
          <w:szCs w:val="16"/>
        </w:rPr>
        <w:t xml:space="preserve"> valamennyi közös ajánlattevőnek külön-külön ki kell tölteni</w:t>
      </w:r>
    </w:p>
  </w:footnote>
  <w:footnote w:id="15">
    <w:p w:rsidR="00D52911" w:rsidRPr="0094793D" w:rsidRDefault="00D52911" w:rsidP="00D52911">
      <w:pPr>
        <w:pStyle w:val="Lbjegyzetszveg"/>
        <w:jc w:val="both"/>
        <w:rPr>
          <w:rFonts w:ascii="Cambria" w:hAnsi="Cambria"/>
          <w:sz w:val="16"/>
          <w:szCs w:val="16"/>
        </w:rPr>
      </w:pPr>
      <w:r w:rsidRPr="0094793D">
        <w:rPr>
          <w:rStyle w:val="Lbjegyzet-hivatkozs"/>
          <w:rFonts w:ascii="Cambria" w:hAnsi="Cambria"/>
        </w:rPr>
        <w:footnoteRef/>
      </w:r>
      <w:r w:rsidRPr="0094793D">
        <w:rPr>
          <w:rFonts w:ascii="Cambria" w:hAnsi="Cambria"/>
          <w:sz w:val="16"/>
          <w:szCs w:val="16"/>
        </w:rPr>
        <w:t xml:space="preserve"> A nem alkalmazandó szövegrészt kérjük törölni. Amennyiben folyamatban van változásbejegyzési eljárás, úgy csatolja az ajánlattételi felhívásban előírt dokumentációkat.</w:t>
      </w:r>
    </w:p>
  </w:footnote>
  <w:footnote w:id="16">
    <w:p w:rsidR="00D52911" w:rsidRPr="00AA5C30" w:rsidRDefault="00D52911" w:rsidP="00D52911">
      <w:pPr>
        <w:pStyle w:val="Lbjegyzetszveg"/>
        <w:rPr>
          <w:color w:val="000000"/>
        </w:rPr>
      </w:pPr>
      <w:r w:rsidRPr="00AA5C30">
        <w:rPr>
          <w:rStyle w:val="Lbjegyzet-hivatkozs"/>
          <w:color w:val="000000"/>
        </w:rPr>
        <w:footnoteRef/>
      </w:r>
      <w:r w:rsidRPr="00AA5C30">
        <w:rPr>
          <w:color w:val="000000"/>
        </w:rPr>
        <w:t xml:space="preserve"> Közös </w:t>
      </w:r>
      <w:r>
        <w:rPr>
          <w:color w:val="000000"/>
        </w:rPr>
        <w:t xml:space="preserve">ajánlattétel </w:t>
      </w:r>
      <w:r w:rsidRPr="00AA5C30">
        <w:rPr>
          <w:color w:val="000000"/>
        </w:rPr>
        <w:t xml:space="preserve">esetén </w:t>
      </w:r>
      <w:r>
        <w:rPr>
          <w:color w:val="000000"/>
        </w:rPr>
        <w:t>a</w:t>
      </w:r>
      <w:r w:rsidRPr="00AA5C30">
        <w:rPr>
          <w:color w:val="000000"/>
        </w:rPr>
        <w:t xml:space="preserve"> nyilatkozatot </w:t>
      </w:r>
      <w:r>
        <w:rPr>
          <w:color w:val="000000"/>
        </w:rPr>
        <w:t>külön-külön</w:t>
      </w:r>
      <w:r w:rsidRPr="00AA5C30">
        <w:rPr>
          <w:color w:val="000000"/>
        </w:rPr>
        <w:t xml:space="preserve"> kell megtenni.</w:t>
      </w:r>
    </w:p>
  </w:footnote>
  <w:footnote w:id="17">
    <w:p w:rsidR="00D52911" w:rsidRPr="0094793D" w:rsidRDefault="00D52911" w:rsidP="00D52911">
      <w:pPr>
        <w:pStyle w:val="Lbjegyzetszveg"/>
        <w:jc w:val="both"/>
        <w:rPr>
          <w:rFonts w:ascii="Cambria" w:hAnsi="Cambria"/>
          <w:color w:val="000000"/>
          <w:sz w:val="16"/>
          <w:szCs w:val="16"/>
        </w:rPr>
      </w:pPr>
      <w:r w:rsidRPr="0094793D">
        <w:rPr>
          <w:rStyle w:val="Lbjegyzet-hivatkozs"/>
          <w:rFonts w:ascii="Cambria" w:hAnsi="Cambria"/>
          <w:color w:val="000000"/>
        </w:rPr>
        <w:footnoteRef/>
      </w:r>
      <w:r w:rsidRPr="0094793D">
        <w:rPr>
          <w:rFonts w:ascii="Cambria" w:hAnsi="Cambria"/>
          <w:color w:val="000000"/>
          <w:sz w:val="16"/>
          <w:szCs w:val="16"/>
        </w:rPr>
        <w:t xml:space="preserve"> Felhívjuk Ajánlattevő figyelmét, hogy a nyilatkozat keltezése nem lehet korábbi, mint az ajánlattételi f</w:t>
      </w:r>
      <w:r>
        <w:rPr>
          <w:rFonts w:ascii="Cambria" w:hAnsi="Cambria"/>
          <w:color w:val="000000"/>
          <w:sz w:val="16"/>
          <w:szCs w:val="16"/>
        </w:rPr>
        <w:t xml:space="preserve">elhívás megküldésének napja. </w:t>
      </w:r>
    </w:p>
    <w:p w:rsidR="00D52911" w:rsidRPr="0094793D" w:rsidRDefault="00D52911" w:rsidP="00D52911">
      <w:pPr>
        <w:pStyle w:val="Lbjegyzetszveg"/>
        <w:rPr>
          <w:rFonts w:ascii="Cambria" w:hAnsi="Cambria"/>
          <w:sz w:val="16"/>
          <w:szCs w:val="16"/>
        </w:rPr>
      </w:pPr>
    </w:p>
  </w:footnote>
  <w:footnote w:id="18">
    <w:p w:rsidR="00D52911" w:rsidRPr="0094793D" w:rsidRDefault="00D52911" w:rsidP="00D52911">
      <w:pPr>
        <w:pStyle w:val="Lbjegyzetszveg"/>
        <w:jc w:val="both"/>
        <w:rPr>
          <w:rFonts w:ascii="Cambria" w:hAnsi="Cambria"/>
          <w:color w:val="000000"/>
          <w:sz w:val="16"/>
          <w:szCs w:val="16"/>
        </w:rPr>
      </w:pPr>
      <w:r w:rsidRPr="0094793D">
        <w:rPr>
          <w:rStyle w:val="Lbjegyzet-hivatkozs"/>
          <w:rFonts w:ascii="Cambria" w:hAnsi="Cambria"/>
          <w:color w:val="000000"/>
        </w:rPr>
        <w:footnoteRef/>
      </w:r>
      <w:r w:rsidRPr="0094793D">
        <w:rPr>
          <w:rFonts w:ascii="Cambria" w:hAnsi="Cambria"/>
          <w:color w:val="000000"/>
          <w:sz w:val="16"/>
          <w:szCs w:val="16"/>
        </w:rPr>
        <w:t xml:space="preserve"> Felhívjuk Ajánlattevő figyelmét, hogy a nyilatkozat keltezése nem lehet korábbi, mint az ajánlattételi felhív</w:t>
      </w:r>
      <w:r>
        <w:rPr>
          <w:rFonts w:ascii="Cambria" w:hAnsi="Cambria"/>
          <w:color w:val="000000"/>
          <w:sz w:val="16"/>
          <w:szCs w:val="16"/>
        </w:rPr>
        <w:t xml:space="preserve">ás megküldésének napja. </w:t>
      </w:r>
    </w:p>
    <w:p w:rsidR="00D52911" w:rsidRPr="0094793D" w:rsidRDefault="00D52911" w:rsidP="00D52911">
      <w:pPr>
        <w:pStyle w:val="Lbjegyzetszveg"/>
        <w:rPr>
          <w:rFonts w:ascii="Cambria" w:hAnsi="Cambria"/>
          <w:sz w:val="16"/>
          <w:szCs w:val="16"/>
        </w:rPr>
      </w:pPr>
    </w:p>
  </w:footnote>
  <w:footnote w:id="19">
    <w:p w:rsidR="00D52911" w:rsidRPr="0094793D" w:rsidRDefault="00D52911" w:rsidP="00D52911">
      <w:pPr>
        <w:pStyle w:val="Lbjegyzetszveg"/>
        <w:rPr>
          <w:rFonts w:ascii="Cambria" w:hAnsi="Cambria"/>
          <w:sz w:val="16"/>
          <w:szCs w:val="16"/>
        </w:rPr>
      </w:pPr>
      <w:r w:rsidRPr="0094793D">
        <w:rPr>
          <w:rStyle w:val="Lbjegyzet-hivatkozs"/>
          <w:rFonts w:ascii="Cambria" w:hAnsi="Cambria"/>
        </w:rPr>
        <w:footnoteRef/>
      </w:r>
      <w:r w:rsidRPr="0094793D">
        <w:rPr>
          <w:rFonts w:ascii="Cambria" w:hAnsi="Cambria"/>
          <w:sz w:val="16"/>
          <w:szCs w:val="16"/>
        </w:rPr>
        <w:t xml:space="preserve">  Csak abban az esetben szükséges kitölteni és az ajánlathoz csatolni, amennyiben sor került az eljárás keretében kiegészítő tájékoztatás megküldésére.</w:t>
      </w:r>
    </w:p>
  </w:footnote>
  <w:footnote w:id="20">
    <w:p w:rsidR="00D52911" w:rsidRPr="003E7669" w:rsidRDefault="00D52911" w:rsidP="00D52911">
      <w:pPr>
        <w:rPr>
          <w:sz w:val="16"/>
          <w:szCs w:val="16"/>
        </w:rPr>
      </w:pPr>
      <w:r w:rsidRPr="003E7669">
        <w:rPr>
          <w:sz w:val="18"/>
          <w:szCs w:val="18"/>
          <w:vertAlign w:val="superscript"/>
        </w:rPr>
        <w:footnoteRef/>
      </w:r>
      <w:r w:rsidRPr="003E7669">
        <w:rPr>
          <w:sz w:val="18"/>
          <w:szCs w:val="18"/>
        </w:rPr>
        <w:t xml:space="preserve"> </w:t>
      </w:r>
      <w:r w:rsidRPr="003E7669">
        <w:rPr>
          <w:sz w:val="16"/>
          <w:szCs w:val="16"/>
        </w:rPr>
        <w:t>Amennyiben az ajánlat nem tartalmaz idegen nyelvű iratot, úgy e pont szövegezését kérjük áthúzással jelölni, vagy törölni</w:t>
      </w:r>
    </w:p>
  </w:footnote>
  <w:footnote w:id="21">
    <w:p w:rsidR="00D52911" w:rsidRPr="003E7669" w:rsidRDefault="00D52911" w:rsidP="00D52911">
      <w:pPr>
        <w:rPr>
          <w:sz w:val="16"/>
          <w:szCs w:val="16"/>
        </w:rPr>
      </w:pPr>
      <w:r w:rsidRPr="003E7669">
        <w:rPr>
          <w:sz w:val="16"/>
          <w:szCs w:val="16"/>
          <w:vertAlign w:val="superscript"/>
        </w:rPr>
        <w:footnoteRef/>
      </w:r>
      <w:r w:rsidRPr="003E7669">
        <w:rPr>
          <w:sz w:val="16"/>
          <w:szCs w:val="16"/>
        </w:rPr>
        <w:t xml:space="preserve"> A megfelelő aláhúzással jelölendő</w:t>
      </w:r>
      <w:r>
        <w:rPr>
          <w:sz w:val="16"/>
          <w:szCs w:val="16"/>
        </w:rPr>
        <w:t>, közös ajánlattétel esetén minden közös ajánlattevő tekintetében meg kell adni az információt.</w:t>
      </w:r>
    </w:p>
  </w:footnote>
  <w:footnote w:id="22">
    <w:p w:rsidR="00D52911" w:rsidRPr="003E7669" w:rsidRDefault="00D52911" w:rsidP="00D52911">
      <w:pPr>
        <w:rPr>
          <w:sz w:val="16"/>
          <w:szCs w:val="16"/>
        </w:rPr>
      </w:pPr>
      <w:r w:rsidRPr="003E7669">
        <w:rPr>
          <w:sz w:val="16"/>
          <w:szCs w:val="16"/>
          <w:vertAlign w:val="superscript"/>
        </w:rPr>
        <w:footnoteRef/>
      </w:r>
      <w:r>
        <w:rPr>
          <w:sz w:val="16"/>
          <w:szCs w:val="16"/>
        </w:rPr>
        <w:t xml:space="preserve"> A megfelelő aláhúzással jelölendő, közös ajánlattétel esetén minden közös ajánlattevő tekintetében meg kell adni az információt </w:t>
      </w:r>
      <w:r w:rsidRPr="003E7669">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65A67EC"/>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01500A53"/>
    <w:multiLevelType w:val="hybridMultilevel"/>
    <w:tmpl w:val="963E319A"/>
    <w:lvl w:ilvl="0" w:tplc="7856021E">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5D566D"/>
    <w:multiLevelType w:val="hybridMultilevel"/>
    <w:tmpl w:val="7E1C9F18"/>
    <w:lvl w:ilvl="0" w:tplc="D534D4F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58979DE"/>
    <w:multiLevelType w:val="hybridMultilevel"/>
    <w:tmpl w:val="D962063E"/>
    <w:lvl w:ilvl="0" w:tplc="E15E5B8E">
      <w:start w:val="1"/>
      <w:numFmt w:val="decimal"/>
      <w:lvlText w:val="%1."/>
      <w:lvlJc w:val="left"/>
      <w:pPr>
        <w:ind w:left="1440" w:hanging="360"/>
      </w:pPr>
      <w:rPr>
        <w:rFonts w:hint="default"/>
        <w:i/>
        <w:sz w:val="22"/>
        <w:szCs w:val="22"/>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15:restartNumberingAfterBreak="0">
    <w:nsid w:val="0AE92C99"/>
    <w:multiLevelType w:val="multilevel"/>
    <w:tmpl w:val="AB649E46"/>
    <w:lvl w:ilvl="0">
      <w:start w:val="1"/>
      <w:numFmt w:val="decimal"/>
      <w:pStyle w:val="tblzatjegyzk"/>
      <w:lvlText w:val="%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C001CBB"/>
    <w:multiLevelType w:val="multilevel"/>
    <w:tmpl w:val="086EAA5A"/>
    <w:lvl w:ilvl="0">
      <w:start w:val="1"/>
      <w:numFmt w:val="decimal"/>
      <w:lvlText w:val="%1."/>
      <w:lvlJc w:val="left"/>
      <w:pPr>
        <w:ind w:left="360" w:hanging="360"/>
      </w:pPr>
      <w:rPr>
        <w:b/>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EB61A9D"/>
    <w:multiLevelType w:val="hybridMultilevel"/>
    <w:tmpl w:val="801AD12A"/>
    <w:lvl w:ilvl="0" w:tplc="FFFFFFFF">
      <w:start w:val="1"/>
      <w:numFmt w:val="lowerLetter"/>
      <w:lvlText w:val="%1.)"/>
      <w:lvlJc w:val="left"/>
      <w:pPr>
        <w:tabs>
          <w:tab w:val="num" w:pos="928"/>
        </w:tabs>
        <w:ind w:left="928" w:hanging="360"/>
      </w:pPr>
      <w:rPr>
        <w:rFonts w:hint="default"/>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48B42D3"/>
    <w:multiLevelType w:val="hybridMultilevel"/>
    <w:tmpl w:val="EAE864FE"/>
    <w:lvl w:ilvl="0" w:tplc="C66EDD08">
      <w:start w:val="1"/>
      <w:numFmt w:val="lowerLetter"/>
      <w:lvlText w:val="%1)"/>
      <w:lvlJc w:val="left"/>
      <w:pPr>
        <w:ind w:left="644" w:hanging="360"/>
      </w:pPr>
      <w:rPr>
        <w:rFonts w:ascii="Cambria" w:hAnsi="Cambria"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1BE85CF5"/>
    <w:multiLevelType w:val="hybridMultilevel"/>
    <w:tmpl w:val="146E0C44"/>
    <w:lvl w:ilvl="0" w:tplc="16AC4D36">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00B7EF5"/>
    <w:multiLevelType w:val="hybridMultilevel"/>
    <w:tmpl w:val="1EEE016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0" w15:restartNumberingAfterBreak="0">
    <w:nsid w:val="21ED38EE"/>
    <w:multiLevelType w:val="hybridMultilevel"/>
    <w:tmpl w:val="97A03E1E"/>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1" w15:restartNumberingAfterBreak="0">
    <w:nsid w:val="222E045C"/>
    <w:multiLevelType w:val="hybridMultilevel"/>
    <w:tmpl w:val="88B2BBEA"/>
    <w:lvl w:ilvl="0" w:tplc="82569C08">
      <w:start w:val="1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 w15:restartNumberingAfterBreak="0">
    <w:nsid w:val="26095EEF"/>
    <w:multiLevelType w:val="hybridMultilevel"/>
    <w:tmpl w:val="801AD12A"/>
    <w:lvl w:ilvl="0" w:tplc="FFFFFFFF">
      <w:start w:val="1"/>
      <w:numFmt w:val="lowerLetter"/>
      <w:lvlText w:val="%1.)"/>
      <w:lvlJc w:val="left"/>
      <w:pPr>
        <w:tabs>
          <w:tab w:val="num" w:pos="928"/>
        </w:tabs>
        <w:ind w:left="928" w:hanging="360"/>
      </w:pPr>
      <w:rPr>
        <w:rFonts w:hint="default"/>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6C74856"/>
    <w:multiLevelType w:val="multilevel"/>
    <w:tmpl w:val="C83EA402"/>
    <w:lvl w:ilvl="0">
      <w:start w:val="1"/>
      <w:numFmt w:val="decimal"/>
      <w:lvlText w:val="1.%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1.%3"/>
      <w:lvlJc w:val="left"/>
      <w:pPr>
        <w:tabs>
          <w:tab w:val="num" w:pos="720"/>
        </w:tabs>
        <w:ind w:left="720" w:hanging="720"/>
      </w:pPr>
      <w:rPr>
        <w:rFonts w:cs="Times New Roman" w:hint="default"/>
        <w:b w:val="0"/>
      </w:rPr>
    </w:lvl>
    <w:lvl w:ilvl="3">
      <w:start w:val="1"/>
      <w:numFmt w:val="decimal"/>
      <w:lvlText w:val="%1.%2.%3.%4"/>
      <w:lvlJc w:val="left"/>
      <w:pPr>
        <w:tabs>
          <w:tab w:val="num" w:pos="2564"/>
        </w:tabs>
        <w:ind w:left="2564"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7133F78"/>
    <w:multiLevelType w:val="hybridMultilevel"/>
    <w:tmpl w:val="3960690E"/>
    <w:lvl w:ilvl="0" w:tplc="C56C684E">
      <w:start w:val="1"/>
      <w:numFmt w:val="decimal"/>
      <w:lvlText w:val="%1."/>
      <w:lvlJc w:val="left"/>
      <w:pPr>
        <w:tabs>
          <w:tab w:val="num" w:pos="502"/>
        </w:tabs>
        <w:ind w:left="502" w:hanging="360"/>
      </w:pPr>
      <w:rPr>
        <w:b w:val="0"/>
      </w:r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5" w15:restartNumberingAfterBreak="0">
    <w:nsid w:val="2F285FFE"/>
    <w:multiLevelType w:val="hybridMultilevel"/>
    <w:tmpl w:val="77D8378E"/>
    <w:lvl w:ilvl="0" w:tplc="040E0017">
      <w:start w:val="1"/>
      <w:numFmt w:val="lowerLetter"/>
      <w:lvlText w:val="%1)"/>
      <w:lvlJc w:val="left"/>
      <w:pPr>
        <w:tabs>
          <w:tab w:val="num" w:pos="1429"/>
        </w:tabs>
        <w:ind w:left="1429" w:hanging="720"/>
      </w:pPr>
      <w:rPr>
        <w:rFonts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905189"/>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7" w15:restartNumberingAfterBreak="0">
    <w:nsid w:val="30904EC5"/>
    <w:multiLevelType w:val="hybridMultilevel"/>
    <w:tmpl w:val="93FA5FE0"/>
    <w:lvl w:ilvl="0" w:tplc="DABE2786">
      <w:start w:val="7"/>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8" w15:restartNumberingAfterBreak="0">
    <w:nsid w:val="3318589B"/>
    <w:multiLevelType w:val="hybridMultilevel"/>
    <w:tmpl w:val="146E0C44"/>
    <w:lvl w:ilvl="0" w:tplc="16AC4D36">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3451DBB"/>
    <w:multiLevelType w:val="hybridMultilevel"/>
    <w:tmpl w:val="A25AD778"/>
    <w:lvl w:ilvl="0" w:tplc="9E2C916C">
      <w:start w:val="14"/>
      <w:numFmt w:val="decimal"/>
      <w:lvlText w:val="%1."/>
      <w:lvlJc w:val="left"/>
      <w:pPr>
        <w:ind w:left="1440" w:hanging="360"/>
      </w:pPr>
      <w:rPr>
        <w:rFonts w:hint="default"/>
        <w:b w:val="0"/>
        <w:i/>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0" w15:restartNumberingAfterBreak="0">
    <w:nsid w:val="33A2081E"/>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21" w15:restartNumberingAfterBreak="0">
    <w:nsid w:val="387D5657"/>
    <w:multiLevelType w:val="hybridMultilevel"/>
    <w:tmpl w:val="32CE660C"/>
    <w:lvl w:ilvl="0" w:tplc="B7B64C86">
      <w:start w:val="1"/>
      <w:numFmt w:val="upperLetter"/>
      <w:lvlText w:val="%1)"/>
      <w:lvlJc w:val="left"/>
      <w:pPr>
        <w:ind w:left="720" w:hanging="360"/>
      </w:pPr>
      <w:rPr>
        <w:rFonts w:hint="default"/>
        <w:b w:val="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F744BD"/>
    <w:multiLevelType w:val="hybridMultilevel"/>
    <w:tmpl w:val="3FA02AB4"/>
    <w:lvl w:ilvl="0" w:tplc="B1466530">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D0A5F9F"/>
    <w:multiLevelType w:val="multilevel"/>
    <w:tmpl w:val="E8B29940"/>
    <w:lvl w:ilvl="0">
      <w:start w:val="1"/>
      <w:numFmt w:val="upperRoman"/>
      <w:lvlText w:val="%1."/>
      <w:lvlJc w:val="left"/>
      <w:pPr>
        <w:ind w:left="1080" w:hanging="720"/>
      </w:pPr>
      <w:rPr>
        <w:rFonts w:hint="default"/>
      </w:rPr>
    </w:lvl>
    <w:lvl w:ilvl="1">
      <w:start w:val="10"/>
      <w:numFmt w:val="decimal"/>
      <w:isLgl/>
      <w:lvlText w:val="%1.%2"/>
      <w:lvlJc w:val="left"/>
      <w:pPr>
        <w:ind w:left="840" w:hanging="480"/>
      </w:pPr>
      <w:rPr>
        <w:rFonts w:hint="default"/>
        <w:b/>
      </w:rPr>
    </w:lvl>
    <w:lvl w:ilvl="2">
      <w:start w:val="1"/>
      <w:numFmt w:val="decimal"/>
      <w:lvlText w:val="1.2.%3"/>
      <w:lvlJc w:val="left"/>
      <w:pPr>
        <w:ind w:left="1080" w:hanging="720"/>
      </w:pPr>
      <w:rPr>
        <w:rFonts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0A54560"/>
    <w:multiLevelType w:val="hybridMultilevel"/>
    <w:tmpl w:val="0722E57E"/>
    <w:lvl w:ilvl="0" w:tplc="FBD00E54">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58F33C6"/>
    <w:multiLevelType w:val="hybridMultilevel"/>
    <w:tmpl w:val="8BA6EAF2"/>
    <w:lvl w:ilvl="0" w:tplc="CB5C03F8">
      <w:start w:val="1"/>
      <w:numFmt w:val="decimal"/>
      <w:lvlText w:val="%1)"/>
      <w:lvlJc w:val="left"/>
      <w:pPr>
        <w:ind w:left="502" w:hanging="360"/>
      </w:pPr>
      <w:rPr>
        <w:rFonts w:ascii="Times New Roman" w:hAnsi="Times New Roman" w:cs="Times New Roman" w:hint="default"/>
        <w:b w:val="0"/>
        <w:sz w:val="22"/>
        <w:szCs w:val="22"/>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7F1381C"/>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27" w15:restartNumberingAfterBreak="0">
    <w:nsid w:val="48384FCA"/>
    <w:multiLevelType w:val="hybridMultilevel"/>
    <w:tmpl w:val="56F09B52"/>
    <w:lvl w:ilvl="0" w:tplc="22CAE802">
      <w:start w:val="10"/>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8" w15:restartNumberingAfterBreak="0">
    <w:nsid w:val="54CF4D1C"/>
    <w:multiLevelType w:val="hybridMultilevel"/>
    <w:tmpl w:val="E3DC16F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55253A3B"/>
    <w:multiLevelType w:val="multilevel"/>
    <w:tmpl w:val="82069D22"/>
    <w:lvl w:ilvl="0">
      <w:start w:val="1"/>
      <w:numFmt w:val="decimal"/>
      <w:pStyle w:val="Cmsor1"/>
      <w:lvlText w:val="A.%1)"/>
      <w:lvlJc w:val="left"/>
      <w:pPr>
        <w:tabs>
          <w:tab w:val="num" w:pos="720"/>
        </w:tabs>
        <w:ind w:left="0" w:firstLine="0"/>
      </w:pPr>
      <w:rPr>
        <w:rFonts w:hint="default"/>
      </w:rPr>
    </w:lvl>
    <w:lvl w:ilvl="1">
      <w:start w:val="1"/>
      <w:numFmt w:val="decimalZero"/>
      <w:pStyle w:val="Cmsor2"/>
      <w:isLgl/>
      <w:lvlText w:val="%1.%2. szakasz "/>
      <w:lvlJc w:val="left"/>
      <w:pPr>
        <w:tabs>
          <w:tab w:val="num" w:pos="2150"/>
        </w:tabs>
        <w:ind w:left="710" w:firstLine="0"/>
      </w:pPr>
      <w:rPr>
        <w:rFonts w:hint="default"/>
      </w:rPr>
    </w:lvl>
    <w:lvl w:ilvl="2">
      <w:start w:val="1"/>
      <w:numFmt w:val="lowerLetter"/>
      <w:pStyle w:val="Cmsor3"/>
      <w:lvlText w:val="(%3)"/>
      <w:lvlJc w:val="left"/>
      <w:pPr>
        <w:tabs>
          <w:tab w:val="num" w:pos="720"/>
        </w:tabs>
        <w:ind w:left="720" w:hanging="432"/>
      </w:pPr>
      <w:rPr>
        <w:rFonts w:hint="default"/>
      </w:rPr>
    </w:lvl>
    <w:lvl w:ilvl="3">
      <w:start w:val="1"/>
      <w:numFmt w:val="lowerRoman"/>
      <w:pStyle w:val="Cmsor4"/>
      <w:lvlText w:val="(%4)"/>
      <w:lvlJc w:val="right"/>
      <w:pPr>
        <w:tabs>
          <w:tab w:val="num" w:pos="864"/>
        </w:tabs>
        <w:ind w:left="864" w:hanging="144"/>
      </w:pPr>
      <w:rPr>
        <w:rFonts w:hint="default"/>
      </w:rPr>
    </w:lvl>
    <w:lvl w:ilvl="4">
      <w:start w:val="1"/>
      <w:numFmt w:val="decimal"/>
      <w:pStyle w:val="Cmsor5"/>
      <w:lvlText w:val="%5)"/>
      <w:lvlJc w:val="left"/>
      <w:pPr>
        <w:tabs>
          <w:tab w:val="num" w:pos="1008"/>
        </w:tabs>
        <w:ind w:left="1008" w:hanging="432"/>
      </w:pPr>
      <w:rPr>
        <w:rFonts w:hint="default"/>
      </w:rPr>
    </w:lvl>
    <w:lvl w:ilvl="5">
      <w:start w:val="1"/>
      <w:numFmt w:val="lowerLetter"/>
      <w:pStyle w:val="Cmsor6"/>
      <w:lvlText w:val="%6)"/>
      <w:lvlJc w:val="left"/>
      <w:pPr>
        <w:tabs>
          <w:tab w:val="num" w:pos="1152"/>
        </w:tabs>
        <w:ind w:left="1152" w:hanging="432"/>
      </w:pPr>
      <w:rPr>
        <w:rFonts w:hint="default"/>
      </w:rPr>
    </w:lvl>
    <w:lvl w:ilvl="6">
      <w:start w:val="1"/>
      <w:numFmt w:val="lowerRoman"/>
      <w:pStyle w:val="Cmsor7"/>
      <w:lvlText w:val="%7)"/>
      <w:lvlJc w:val="right"/>
      <w:pPr>
        <w:tabs>
          <w:tab w:val="num" w:pos="1296"/>
        </w:tabs>
        <w:ind w:left="1296" w:hanging="288"/>
      </w:pPr>
      <w:rPr>
        <w:rFonts w:hint="default"/>
      </w:rPr>
    </w:lvl>
    <w:lvl w:ilvl="7">
      <w:start w:val="1"/>
      <w:numFmt w:val="lowerLetter"/>
      <w:pStyle w:val="Cmsor8"/>
      <w:lvlText w:val="%8."/>
      <w:lvlJc w:val="left"/>
      <w:pPr>
        <w:tabs>
          <w:tab w:val="num" w:pos="1440"/>
        </w:tabs>
        <w:ind w:left="1440" w:hanging="432"/>
      </w:pPr>
      <w:rPr>
        <w:rFonts w:hint="default"/>
      </w:rPr>
    </w:lvl>
    <w:lvl w:ilvl="8">
      <w:start w:val="1"/>
      <w:numFmt w:val="lowerRoman"/>
      <w:pStyle w:val="Cmsor9"/>
      <w:lvlText w:val="%9."/>
      <w:lvlJc w:val="right"/>
      <w:pPr>
        <w:tabs>
          <w:tab w:val="num" w:pos="1584"/>
        </w:tabs>
        <w:ind w:left="1584" w:hanging="144"/>
      </w:pPr>
      <w:rPr>
        <w:rFonts w:hint="default"/>
      </w:rPr>
    </w:lvl>
  </w:abstractNum>
  <w:abstractNum w:abstractNumId="30" w15:restartNumberingAfterBreak="0">
    <w:nsid w:val="571B7E72"/>
    <w:multiLevelType w:val="hybridMultilevel"/>
    <w:tmpl w:val="801AD12A"/>
    <w:lvl w:ilvl="0" w:tplc="FFFFFFFF">
      <w:start w:val="1"/>
      <w:numFmt w:val="lowerLetter"/>
      <w:lvlText w:val="%1.)"/>
      <w:lvlJc w:val="left"/>
      <w:pPr>
        <w:tabs>
          <w:tab w:val="num" w:pos="928"/>
        </w:tabs>
        <w:ind w:left="928" w:hanging="360"/>
      </w:pPr>
      <w:rPr>
        <w:rFonts w:hint="default"/>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8AE5344"/>
    <w:multiLevelType w:val="hybridMultilevel"/>
    <w:tmpl w:val="1BBC83F0"/>
    <w:lvl w:ilvl="0" w:tplc="477829C8">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2" w15:restartNumberingAfterBreak="0">
    <w:nsid w:val="5A355F92"/>
    <w:multiLevelType w:val="hybridMultilevel"/>
    <w:tmpl w:val="A6FA4B76"/>
    <w:lvl w:ilvl="0" w:tplc="E80E0914">
      <w:start w:val="13"/>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5B936FD9"/>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34" w15:restartNumberingAfterBreak="0">
    <w:nsid w:val="5FA45175"/>
    <w:multiLevelType w:val="hybridMultilevel"/>
    <w:tmpl w:val="2700AFAE"/>
    <w:lvl w:ilvl="0" w:tplc="80E2E928">
      <w:start w:val="13"/>
      <w:numFmt w:val="upperRoman"/>
      <w:lvlText w:val="%1."/>
      <w:lvlJc w:val="left"/>
      <w:pPr>
        <w:ind w:left="862" w:hanging="72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5" w15:restartNumberingAfterBreak="0">
    <w:nsid w:val="64DC12FC"/>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36" w15:restartNumberingAfterBreak="0">
    <w:nsid w:val="673B12DB"/>
    <w:multiLevelType w:val="hybridMultilevel"/>
    <w:tmpl w:val="250816F8"/>
    <w:lvl w:ilvl="0" w:tplc="64B054B6">
      <w:start w:val="3"/>
      <w:numFmt w:val="bullet"/>
      <w:lvlText w:val="-"/>
      <w:lvlJc w:val="left"/>
      <w:pPr>
        <w:tabs>
          <w:tab w:val="num" w:pos="720"/>
        </w:tabs>
        <w:ind w:left="720" w:hanging="360"/>
      </w:pPr>
      <w:rPr>
        <w:rFonts w:ascii="Verdana" w:eastAsia="Times New Roman" w:hAnsi="Verdana"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FD129B"/>
    <w:multiLevelType w:val="hybridMultilevel"/>
    <w:tmpl w:val="2BA00F16"/>
    <w:lvl w:ilvl="0" w:tplc="52F6012A">
      <w:start w:val="1"/>
      <w:numFmt w:val="decimal"/>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8" w15:restartNumberingAfterBreak="0">
    <w:nsid w:val="6F346186"/>
    <w:multiLevelType w:val="hybridMultilevel"/>
    <w:tmpl w:val="801AD12A"/>
    <w:lvl w:ilvl="0" w:tplc="FFFFFFFF">
      <w:start w:val="1"/>
      <w:numFmt w:val="lowerLetter"/>
      <w:lvlText w:val="%1.)"/>
      <w:lvlJc w:val="left"/>
      <w:pPr>
        <w:tabs>
          <w:tab w:val="num" w:pos="928"/>
        </w:tabs>
        <w:ind w:left="928" w:hanging="360"/>
      </w:pPr>
      <w:rPr>
        <w:rFonts w:hint="default"/>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0216F"/>
    <w:multiLevelType w:val="hybridMultilevel"/>
    <w:tmpl w:val="84EA855C"/>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40" w15:restartNumberingAfterBreak="0">
    <w:nsid w:val="74367B34"/>
    <w:multiLevelType w:val="hybridMultilevel"/>
    <w:tmpl w:val="BE3CB9BA"/>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45C41A3"/>
    <w:multiLevelType w:val="hybridMultilevel"/>
    <w:tmpl w:val="97A03E1E"/>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42" w15:restartNumberingAfterBreak="0">
    <w:nsid w:val="74EF3E24"/>
    <w:multiLevelType w:val="hybridMultilevel"/>
    <w:tmpl w:val="3BC2D95E"/>
    <w:lvl w:ilvl="0" w:tplc="BDF4DF40">
      <w:start w:val="11"/>
      <w:numFmt w:val="upperRoman"/>
      <w:lvlText w:val="%1."/>
      <w:lvlJc w:val="left"/>
      <w:pPr>
        <w:ind w:left="862" w:hanging="72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3" w15:restartNumberingAfterBreak="0">
    <w:nsid w:val="7C2C09A9"/>
    <w:multiLevelType w:val="hybridMultilevel"/>
    <w:tmpl w:val="0E1486EA"/>
    <w:lvl w:ilvl="0" w:tplc="9D0A2BA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EB66FC9"/>
    <w:multiLevelType w:val="hybridMultilevel"/>
    <w:tmpl w:val="5C6E42EA"/>
    <w:lvl w:ilvl="0" w:tplc="D7E4E59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F621590"/>
    <w:multiLevelType w:val="hybridMultilevel"/>
    <w:tmpl w:val="C8667212"/>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num w:numId="1">
    <w:abstractNumId w:val="29"/>
  </w:num>
  <w:num w:numId="2">
    <w:abstractNumId w:val="24"/>
  </w:num>
  <w:num w:numId="3">
    <w:abstractNumId w:val="37"/>
  </w:num>
  <w:num w:numId="4">
    <w:abstractNumId w:val="4"/>
  </w:num>
  <w:num w:numId="5">
    <w:abstractNumId w:val="13"/>
  </w:num>
  <w:num w:numId="6">
    <w:abstractNumId w:val="15"/>
  </w:num>
  <w:num w:numId="7">
    <w:abstractNumId w:val="31"/>
  </w:num>
  <w:num w:numId="8">
    <w:abstractNumId w:val="23"/>
  </w:num>
  <w:num w:numId="9">
    <w:abstractNumId w:val="21"/>
  </w:num>
  <w:num w:numId="10">
    <w:abstractNumId w:val="5"/>
  </w:num>
  <w:num w:numId="11">
    <w:abstractNumId w:val="1"/>
  </w:num>
  <w:num w:numId="12">
    <w:abstractNumId w:val="25"/>
  </w:num>
  <w:num w:numId="13">
    <w:abstractNumId w:val="3"/>
  </w:num>
  <w:num w:numId="14">
    <w:abstractNumId w:val="7"/>
  </w:num>
  <w:num w:numId="15">
    <w:abstractNumId w:val="36"/>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8"/>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6"/>
  </w:num>
  <w:num w:numId="27">
    <w:abstractNumId w:val="20"/>
  </w:num>
  <w:num w:numId="28">
    <w:abstractNumId w:val="35"/>
  </w:num>
  <w:num w:numId="29">
    <w:abstractNumId w:val="26"/>
  </w:num>
  <w:num w:numId="30">
    <w:abstractNumId w:val="10"/>
  </w:num>
  <w:num w:numId="31">
    <w:abstractNumId w:val="33"/>
  </w:num>
  <w:num w:numId="32">
    <w:abstractNumId w:val="44"/>
  </w:num>
  <w:num w:numId="33">
    <w:abstractNumId w:val="42"/>
  </w:num>
  <w:num w:numId="34">
    <w:abstractNumId w:val="34"/>
  </w:num>
  <w:num w:numId="35">
    <w:abstractNumId w:val="45"/>
  </w:num>
  <w:num w:numId="36">
    <w:abstractNumId w:val="0"/>
  </w:num>
  <w:num w:numId="37">
    <w:abstractNumId w:val="22"/>
  </w:num>
  <w:num w:numId="38">
    <w:abstractNumId w:val="18"/>
  </w:num>
  <w:num w:numId="39">
    <w:abstractNumId w:val="17"/>
  </w:num>
  <w:num w:numId="40">
    <w:abstractNumId w:val="11"/>
  </w:num>
  <w:num w:numId="41">
    <w:abstractNumId w:val="40"/>
  </w:num>
  <w:num w:numId="42">
    <w:abstractNumId w:val="27"/>
  </w:num>
  <w:num w:numId="43">
    <w:abstractNumId w:val="32"/>
  </w:num>
  <w:num w:numId="44">
    <w:abstractNumId w:val="19"/>
  </w:num>
  <w:num w:numId="45">
    <w:abstractNumId w:val="8"/>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911"/>
    <w:rsid w:val="00170CFD"/>
    <w:rsid w:val="00D529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35C6133C"/>
  <w15:chartTrackingRefBased/>
  <w15:docId w15:val="{A21625AE-A562-4D87-8A71-EA7A238E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5291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D52911"/>
    <w:pPr>
      <w:keepNext/>
      <w:numPr>
        <w:numId w:val="1"/>
      </w:numPr>
      <w:spacing w:line="360" w:lineRule="auto"/>
      <w:jc w:val="both"/>
      <w:outlineLvl w:val="0"/>
    </w:pPr>
    <w:rPr>
      <w:szCs w:val="20"/>
    </w:rPr>
  </w:style>
  <w:style w:type="paragraph" w:styleId="Cmsor2">
    <w:name w:val="heading 2"/>
    <w:basedOn w:val="Norml"/>
    <w:next w:val="Norml"/>
    <w:link w:val="Cmsor2Char"/>
    <w:qFormat/>
    <w:rsid w:val="00D52911"/>
    <w:pPr>
      <w:keepNext/>
      <w:numPr>
        <w:ilvl w:val="1"/>
        <w:numId w:val="1"/>
      </w:numPr>
      <w:outlineLvl w:val="1"/>
    </w:pPr>
    <w:rPr>
      <w:szCs w:val="20"/>
    </w:rPr>
  </w:style>
  <w:style w:type="paragraph" w:styleId="Cmsor3">
    <w:name w:val="heading 3"/>
    <w:basedOn w:val="Norml"/>
    <w:next w:val="Norml"/>
    <w:link w:val="Cmsor3Char"/>
    <w:qFormat/>
    <w:rsid w:val="00D52911"/>
    <w:pPr>
      <w:keepNext/>
      <w:numPr>
        <w:ilvl w:val="2"/>
        <w:numId w:val="1"/>
      </w:numPr>
      <w:spacing w:line="360" w:lineRule="auto"/>
      <w:outlineLvl w:val="2"/>
    </w:pPr>
    <w:rPr>
      <w:szCs w:val="20"/>
      <w:lang w:val="x-none" w:eastAsia="x-none"/>
    </w:rPr>
  </w:style>
  <w:style w:type="paragraph" w:styleId="Cmsor4">
    <w:name w:val="heading 4"/>
    <w:basedOn w:val="Norml"/>
    <w:next w:val="Norml"/>
    <w:link w:val="Cmsor4Char"/>
    <w:qFormat/>
    <w:rsid w:val="00D52911"/>
    <w:pPr>
      <w:keepNext/>
      <w:numPr>
        <w:ilvl w:val="3"/>
        <w:numId w:val="1"/>
      </w:numPr>
      <w:spacing w:line="360" w:lineRule="auto"/>
      <w:outlineLvl w:val="3"/>
    </w:pPr>
    <w:rPr>
      <w:szCs w:val="20"/>
    </w:rPr>
  </w:style>
  <w:style w:type="paragraph" w:styleId="Cmsor5">
    <w:name w:val="heading 5"/>
    <w:basedOn w:val="Norml"/>
    <w:next w:val="Norml"/>
    <w:link w:val="Cmsor5Char"/>
    <w:qFormat/>
    <w:rsid w:val="00D52911"/>
    <w:pPr>
      <w:keepNext/>
      <w:numPr>
        <w:ilvl w:val="4"/>
        <w:numId w:val="1"/>
      </w:numPr>
      <w:spacing w:line="360" w:lineRule="auto"/>
      <w:jc w:val="both"/>
      <w:outlineLvl w:val="4"/>
    </w:pPr>
    <w:rPr>
      <w:b/>
      <w:i/>
      <w:szCs w:val="20"/>
    </w:rPr>
  </w:style>
  <w:style w:type="paragraph" w:styleId="Cmsor6">
    <w:name w:val="heading 6"/>
    <w:basedOn w:val="Norml"/>
    <w:next w:val="Norml"/>
    <w:link w:val="Cmsor6Char"/>
    <w:qFormat/>
    <w:rsid w:val="00D52911"/>
    <w:pPr>
      <w:keepNext/>
      <w:numPr>
        <w:ilvl w:val="5"/>
        <w:numId w:val="1"/>
      </w:numPr>
      <w:spacing w:line="360" w:lineRule="auto"/>
      <w:outlineLvl w:val="5"/>
    </w:pPr>
    <w:rPr>
      <w:b/>
      <w:szCs w:val="20"/>
    </w:rPr>
  </w:style>
  <w:style w:type="paragraph" w:styleId="Cmsor7">
    <w:name w:val="heading 7"/>
    <w:basedOn w:val="Norml"/>
    <w:next w:val="Norml"/>
    <w:link w:val="Cmsor7Char"/>
    <w:qFormat/>
    <w:rsid w:val="00D52911"/>
    <w:pPr>
      <w:keepNext/>
      <w:numPr>
        <w:ilvl w:val="6"/>
        <w:numId w:val="1"/>
      </w:numPr>
      <w:spacing w:line="360" w:lineRule="auto"/>
      <w:jc w:val="center"/>
      <w:outlineLvl w:val="6"/>
    </w:pPr>
    <w:rPr>
      <w:b/>
      <w:i/>
      <w:szCs w:val="20"/>
    </w:rPr>
  </w:style>
  <w:style w:type="paragraph" w:styleId="Cmsor8">
    <w:name w:val="heading 8"/>
    <w:basedOn w:val="Norml"/>
    <w:next w:val="Norml"/>
    <w:link w:val="Cmsor8Char"/>
    <w:qFormat/>
    <w:rsid w:val="00D52911"/>
    <w:pPr>
      <w:numPr>
        <w:ilvl w:val="7"/>
        <w:numId w:val="1"/>
      </w:numPr>
      <w:spacing w:before="240" w:after="60"/>
      <w:outlineLvl w:val="7"/>
    </w:pPr>
    <w:rPr>
      <w:i/>
      <w:szCs w:val="20"/>
    </w:rPr>
  </w:style>
  <w:style w:type="paragraph" w:styleId="Cmsor9">
    <w:name w:val="heading 9"/>
    <w:basedOn w:val="Norml"/>
    <w:next w:val="Norml"/>
    <w:link w:val="Cmsor9Char"/>
    <w:qFormat/>
    <w:rsid w:val="00D52911"/>
    <w:pPr>
      <w:numPr>
        <w:ilvl w:val="8"/>
        <w:numId w:val="1"/>
      </w:numPr>
      <w:spacing w:before="240" w:after="60"/>
      <w:outlineLvl w:val="8"/>
    </w:pPr>
    <w:rPr>
      <w:rFonts w:ascii="Arial" w:hAnsi="Arial"/>
      <w:sz w:val="22"/>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character" w:customStyle="1" w:styleId="Cmsor1Char">
    <w:name w:val="Címsor 1 Char"/>
    <w:basedOn w:val="Bekezdsalapbettpusa"/>
    <w:link w:val="Cmsor1"/>
    <w:rsid w:val="00D52911"/>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D52911"/>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rsid w:val="00D52911"/>
    <w:rPr>
      <w:rFonts w:ascii="Times New Roman" w:eastAsia="Times New Roman" w:hAnsi="Times New Roman" w:cs="Times New Roman"/>
      <w:sz w:val="24"/>
      <w:szCs w:val="20"/>
      <w:lang w:val="x-none" w:eastAsia="x-none"/>
    </w:rPr>
  </w:style>
  <w:style w:type="character" w:customStyle="1" w:styleId="Cmsor4Char">
    <w:name w:val="Címsor 4 Char"/>
    <w:basedOn w:val="Bekezdsalapbettpusa"/>
    <w:link w:val="Cmsor4"/>
    <w:rsid w:val="00D52911"/>
    <w:rPr>
      <w:rFonts w:ascii="Times New Roman" w:eastAsia="Times New Roman" w:hAnsi="Times New Roman" w:cs="Times New Roman"/>
      <w:sz w:val="24"/>
      <w:szCs w:val="20"/>
      <w:lang w:eastAsia="hu-HU"/>
    </w:rPr>
  </w:style>
  <w:style w:type="character" w:customStyle="1" w:styleId="Cmsor5Char">
    <w:name w:val="Címsor 5 Char"/>
    <w:basedOn w:val="Bekezdsalapbettpusa"/>
    <w:link w:val="Cmsor5"/>
    <w:rsid w:val="00D52911"/>
    <w:rPr>
      <w:rFonts w:ascii="Times New Roman" w:eastAsia="Times New Roman" w:hAnsi="Times New Roman" w:cs="Times New Roman"/>
      <w:b/>
      <w:i/>
      <w:sz w:val="24"/>
      <w:szCs w:val="20"/>
      <w:lang w:eastAsia="hu-HU"/>
    </w:rPr>
  </w:style>
  <w:style w:type="character" w:customStyle="1" w:styleId="Cmsor6Char">
    <w:name w:val="Címsor 6 Char"/>
    <w:basedOn w:val="Bekezdsalapbettpusa"/>
    <w:link w:val="Cmsor6"/>
    <w:rsid w:val="00D52911"/>
    <w:rPr>
      <w:rFonts w:ascii="Times New Roman" w:eastAsia="Times New Roman" w:hAnsi="Times New Roman" w:cs="Times New Roman"/>
      <w:b/>
      <w:sz w:val="24"/>
      <w:szCs w:val="20"/>
      <w:lang w:eastAsia="hu-HU"/>
    </w:rPr>
  </w:style>
  <w:style w:type="character" w:customStyle="1" w:styleId="Cmsor7Char">
    <w:name w:val="Címsor 7 Char"/>
    <w:basedOn w:val="Bekezdsalapbettpusa"/>
    <w:link w:val="Cmsor7"/>
    <w:rsid w:val="00D52911"/>
    <w:rPr>
      <w:rFonts w:ascii="Times New Roman" w:eastAsia="Times New Roman" w:hAnsi="Times New Roman" w:cs="Times New Roman"/>
      <w:b/>
      <w:i/>
      <w:sz w:val="24"/>
      <w:szCs w:val="20"/>
      <w:lang w:eastAsia="hu-HU"/>
    </w:rPr>
  </w:style>
  <w:style w:type="character" w:customStyle="1" w:styleId="Cmsor8Char">
    <w:name w:val="Címsor 8 Char"/>
    <w:basedOn w:val="Bekezdsalapbettpusa"/>
    <w:link w:val="Cmsor8"/>
    <w:rsid w:val="00D52911"/>
    <w:rPr>
      <w:rFonts w:ascii="Times New Roman" w:eastAsia="Times New Roman" w:hAnsi="Times New Roman" w:cs="Times New Roman"/>
      <w:i/>
      <w:sz w:val="24"/>
      <w:szCs w:val="20"/>
      <w:lang w:eastAsia="hu-HU"/>
    </w:rPr>
  </w:style>
  <w:style w:type="character" w:customStyle="1" w:styleId="Cmsor9Char">
    <w:name w:val="Címsor 9 Char"/>
    <w:basedOn w:val="Bekezdsalapbettpusa"/>
    <w:link w:val="Cmsor9"/>
    <w:rsid w:val="00D52911"/>
    <w:rPr>
      <w:rFonts w:ascii="Arial" w:eastAsia="Times New Roman" w:hAnsi="Arial" w:cs="Times New Roman"/>
      <w:szCs w:val="20"/>
      <w:lang w:eastAsia="hu-HU"/>
    </w:rPr>
  </w:style>
  <w:style w:type="paragraph" w:styleId="Cm">
    <w:name w:val="Title"/>
    <w:aliases w:val="Cím Char1,Cím Char Char,Cím Char2,Cím Char Char1,Cím Char Char1 Char"/>
    <w:basedOn w:val="Norml"/>
    <w:link w:val="CmChar"/>
    <w:uiPriority w:val="99"/>
    <w:qFormat/>
    <w:rsid w:val="00D52911"/>
    <w:pPr>
      <w:autoSpaceDE w:val="0"/>
      <w:autoSpaceDN w:val="0"/>
      <w:adjustRightInd w:val="0"/>
      <w:ind w:firstLine="204"/>
      <w:jc w:val="center"/>
    </w:pPr>
    <w:rPr>
      <w:b/>
      <w:bCs/>
      <w:smallCaps/>
      <w:sz w:val="28"/>
      <w:szCs w:val="20"/>
      <w:lang w:val="x-none" w:eastAsia="x-none"/>
    </w:rPr>
  </w:style>
  <w:style w:type="character" w:customStyle="1" w:styleId="CmChar">
    <w:name w:val="Cím Char"/>
    <w:aliases w:val="Cím Char1 Char1,Cím Char Char Char1,Cím Char2 Char1,Cím Char Char1 Char2,Cím Char Char1 Char Char1"/>
    <w:basedOn w:val="Bekezdsalapbettpusa"/>
    <w:link w:val="Cm"/>
    <w:uiPriority w:val="99"/>
    <w:rsid w:val="00D52911"/>
    <w:rPr>
      <w:rFonts w:ascii="Times New Roman" w:eastAsia="Times New Roman" w:hAnsi="Times New Roman" w:cs="Times New Roman"/>
      <w:b/>
      <w:bCs/>
      <w:smallCaps/>
      <w:sz w:val="28"/>
      <w:szCs w:val="20"/>
      <w:lang w:val="x-none" w:eastAsia="x-none"/>
    </w:rPr>
  </w:style>
  <w:style w:type="paragraph" w:styleId="Szvegtrzsbehzssal">
    <w:name w:val="Body Text Indent"/>
    <w:basedOn w:val="Norml"/>
    <w:link w:val="SzvegtrzsbehzssalChar"/>
    <w:rsid w:val="00D52911"/>
    <w:pPr>
      <w:spacing w:after="120"/>
      <w:ind w:left="283"/>
    </w:pPr>
    <w:rPr>
      <w:lang w:val="x-none" w:eastAsia="x-none"/>
    </w:rPr>
  </w:style>
  <w:style w:type="character" w:customStyle="1" w:styleId="SzvegtrzsbehzssalChar">
    <w:name w:val="Szövegtörzs behúzással Char"/>
    <w:basedOn w:val="Bekezdsalapbettpusa"/>
    <w:link w:val="Szvegtrzsbehzssal"/>
    <w:rsid w:val="00D52911"/>
    <w:rPr>
      <w:rFonts w:ascii="Times New Roman" w:eastAsia="Times New Roman" w:hAnsi="Times New Roman" w:cs="Times New Roman"/>
      <w:sz w:val="24"/>
      <w:szCs w:val="24"/>
      <w:lang w:val="x-none" w:eastAsia="x-none"/>
    </w:rPr>
  </w:style>
  <w:style w:type="paragraph" w:styleId="Alcm">
    <w:name w:val="Subtitle"/>
    <w:basedOn w:val="Norml"/>
    <w:link w:val="AlcmChar"/>
    <w:qFormat/>
    <w:rsid w:val="00D52911"/>
    <w:rPr>
      <w:b/>
      <w:bCs/>
      <w:szCs w:val="20"/>
      <w:lang w:val="x-none" w:eastAsia="x-none"/>
    </w:rPr>
  </w:style>
  <w:style w:type="character" w:customStyle="1" w:styleId="AlcmChar">
    <w:name w:val="Alcím Char"/>
    <w:basedOn w:val="Bekezdsalapbettpusa"/>
    <w:link w:val="Alcm"/>
    <w:rsid w:val="00D52911"/>
    <w:rPr>
      <w:rFonts w:ascii="Times New Roman" w:eastAsia="Times New Roman" w:hAnsi="Times New Roman" w:cs="Times New Roman"/>
      <w:b/>
      <w:bCs/>
      <w:sz w:val="24"/>
      <w:szCs w:val="20"/>
      <w:lang w:val="x-none" w:eastAsia="x-none"/>
    </w:rPr>
  </w:style>
  <w:style w:type="paragraph" w:styleId="Szvegtrzsbehzssal3">
    <w:name w:val="Body Text Indent 3"/>
    <w:basedOn w:val="Norml"/>
    <w:link w:val="Szvegtrzsbehzssal3Char"/>
    <w:rsid w:val="00D52911"/>
    <w:pPr>
      <w:spacing w:after="120"/>
      <w:ind w:left="283"/>
    </w:pPr>
    <w:rPr>
      <w:sz w:val="16"/>
      <w:szCs w:val="16"/>
    </w:rPr>
  </w:style>
  <w:style w:type="character" w:customStyle="1" w:styleId="Szvegtrzsbehzssal3Char">
    <w:name w:val="Szövegtörzs behúzással 3 Char"/>
    <w:basedOn w:val="Bekezdsalapbettpusa"/>
    <w:link w:val="Szvegtrzsbehzssal3"/>
    <w:rsid w:val="00D52911"/>
    <w:rPr>
      <w:rFonts w:ascii="Times New Roman" w:eastAsia="Times New Roman" w:hAnsi="Times New Roman" w:cs="Times New Roman"/>
      <w:sz w:val="16"/>
      <w:szCs w:val="16"/>
      <w:lang w:eastAsia="hu-HU"/>
    </w:rPr>
  </w:style>
  <w:style w:type="paragraph" w:styleId="llb">
    <w:name w:val="footer"/>
    <w:basedOn w:val="Norml"/>
    <w:link w:val="llbChar"/>
    <w:uiPriority w:val="99"/>
    <w:rsid w:val="00D52911"/>
    <w:pPr>
      <w:tabs>
        <w:tab w:val="center" w:pos="4536"/>
        <w:tab w:val="right" w:pos="9072"/>
      </w:tabs>
    </w:pPr>
    <w:rPr>
      <w:lang w:val="x-none" w:eastAsia="x-none"/>
    </w:rPr>
  </w:style>
  <w:style w:type="character" w:customStyle="1" w:styleId="llbChar">
    <w:name w:val="Élőláb Char"/>
    <w:basedOn w:val="Bekezdsalapbettpusa"/>
    <w:link w:val="llb"/>
    <w:uiPriority w:val="99"/>
    <w:rsid w:val="00D52911"/>
    <w:rPr>
      <w:rFonts w:ascii="Times New Roman" w:eastAsia="Times New Roman" w:hAnsi="Times New Roman" w:cs="Times New Roman"/>
      <w:sz w:val="24"/>
      <w:szCs w:val="24"/>
      <w:lang w:val="x-none" w:eastAsia="x-none"/>
    </w:rPr>
  </w:style>
  <w:style w:type="character" w:styleId="Oldalszm">
    <w:name w:val="page number"/>
    <w:basedOn w:val="Bekezdsalapbettpusa"/>
    <w:rsid w:val="00D52911"/>
  </w:style>
  <w:style w:type="paragraph" w:styleId="lfej">
    <w:name w:val="header"/>
    <w:aliases w:val="Header1,ƒl?fej,Header1 Char Char Char,Header1 Char Char,*Header,hd,he Char,Fejléc"/>
    <w:basedOn w:val="Norml"/>
    <w:link w:val="lfejChar"/>
    <w:rsid w:val="00D52911"/>
    <w:pPr>
      <w:tabs>
        <w:tab w:val="center" w:pos="4536"/>
        <w:tab w:val="right" w:pos="9072"/>
      </w:tabs>
    </w:pPr>
    <w:rPr>
      <w:lang w:val="x-none" w:eastAsia="x-none"/>
    </w:rPr>
  </w:style>
  <w:style w:type="character" w:customStyle="1" w:styleId="lfejChar">
    <w:name w:val="Élőfej Char"/>
    <w:aliases w:val="Header1 Char,ƒl?fej Char,Header1 Char Char Char Char,Header1 Char Char Char1,*Header Char,hd Char,he Char Char"/>
    <w:basedOn w:val="Bekezdsalapbettpusa"/>
    <w:link w:val="lfej"/>
    <w:rsid w:val="00D52911"/>
    <w:rPr>
      <w:rFonts w:ascii="Times New Roman" w:eastAsia="Times New Roman" w:hAnsi="Times New Roman" w:cs="Times New Roman"/>
      <w:sz w:val="24"/>
      <w:szCs w:val="24"/>
      <w:lang w:val="x-none" w:eastAsia="x-none"/>
    </w:rPr>
  </w:style>
  <w:style w:type="paragraph" w:styleId="Szvegtrzsbehzssal2">
    <w:name w:val="Body Text Indent 2"/>
    <w:basedOn w:val="Norml"/>
    <w:link w:val="Szvegtrzsbehzssal2Char"/>
    <w:rsid w:val="00D52911"/>
    <w:pPr>
      <w:spacing w:after="120" w:line="480" w:lineRule="auto"/>
      <w:ind w:left="283"/>
    </w:pPr>
  </w:style>
  <w:style w:type="character" w:customStyle="1" w:styleId="Szvegtrzsbehzssal2Char">
    <w:name w:val="Szövegtörzs behúzással 2 Char"/>
    <w:basedOn w:val="Bekezdsalapbettpusa"/>
    <w:link w:val="Szvegtrzsbehzssal2"/>
    <w:rsid w:val="00D52911"/>
    <w:rPr>
      <w:rFonts w:ascii="Times New Roman" w:eastAsia="Times New Roman" w:hAnsi="Times New Roman" w:cs="Times New Roman"/>
      <w:sz w:val="24"/>
      <w:szCs w:val="24"/>
      <w:lang w:eastAsia="hu-HU"/>
    </w:rPr>
  </w:style>
  <w:style w:type="paragraph" w:customStyle="1" w:styleId="CharCharCharCharCharChar">
    <w:name w:val=" Char Char Char Char Char Char"/>
    <w:basedOn w:val="Norml"/>
    <w:rsid w:val="00D52911"/>
    <w:pPr>
      <w:spacing w:after="160" w:line="240" w:lineRule="exact"/>
    </w:pPr>
    <w:rPr>
      <w:rFonts w:ascii="Verdana" w:hAnsi="Verdana"/>
      <w:sz w:val="20"/>
      <w:szCs w:val="20"/>
      <w:lang w:val="en-US" w:eastAsia="en-US"/>
    </w:rPr>
  </w:style>
  <w:style w:type="paragraph" w:customStyle="1" w:styleId="standard">
    <w:name w:val="standard"/>
    <w:basedOn w:val="Norml"/>
    <w:uiPriority w:val="99"/>
    <w:rsid w:val="00D52911"/>
    <w:rPr>
      <w:rFonts w:ascii="&amp;#39" w:hAnsi="&amp;#39"/>
    </w:rPr>
  </w:style>
  <w:style w:type="paragraph" w:styleId="NormlWeb">
    <w:name w:val="Normal (Web)"/>
    <w:aliases w:val="Normál (Web) Char,Normál (Web) Char Char Char Char Char Char Char,Normál (Web) Char Char Char Char Char Char Char Char Char,Normál (Web) Char Char Char Char Char Char Char Char Char Char Char Char Char Char,Normál (Web)2"/>
    <w:basedOn w:val="Norml"/>
    <w:uiPriority w:val="99"/>
    <w:qFormat/>
    <w:rsid w:val="00D52911"/>
    <w:pPr>
      <w:spacing w:before="100" w:beforeAutospacing="1" w:after="100" w:afterAutospacing="1"/>
    </w:pPr>
  </w:style>
  <w:style w:type="paragraph" w:customStyle="1" w:styleId="bodytextindent2">
    <w:name w:val="bodytextindent2"/>
    <w:basedOn w:val="Norml"/>
    <w:rsid w:val="00D52911"/>
    <w:pPr>
      <w:ind w:firstLine="540"/>
      <w:jc w:val="both"/>
    </w:pPr>
    <w:rPr>
      <w:rFonts w:ascii="&amp;#39" w:hAnsi="&amp;#39"/>
    </w:rPr>
  </w:style>
  <w:style w:type="paragraph" w:styleId="Buborkszveg">
    <w:name w:val="Balloon Text"/>
    <w:basedOn w:val="Norml"/>
    <w:link w:val="BuborkszvegChar"/>
    <w:semiHidden/>
    <w:rsid w:val="00D52911"/>
    <w:rPr>
      <w:rFonts w:ascii="Tahoma" w:hAnsi="Tahoma" w:cs="Tahoma"/>
      <w:sz w:val="16"/>
      <w:szCs w:val="16"/>
    </w:rPr>
  </w:style>
  <w:style w:type="character" w:customStyle="1" w:styleId="BuborkszvegChar">
    <w:name w:val="Buborékszöveg Char"/>
    <w:basedOn w:val="Bekezdsalapbettpusa"/>
    <w:link w:val="Buborkszveg"/>
    <w:semiHidden/>
    <w:rsid w:val="00D52911"/>
    <w:rPr>
      <w:rFonts w:ascii="Tahoma" w:eastAsia="Times New Roman" w:hAnsi="Tahoma" w:cs="Tahoma"/>
      <w:sz w:val="16"/>
      <w:szCs w:val="16"/>
      <w:lang w:eastAsia="hu-HU"/>
    </w:rPr>
  </w:style>
  <w:style w:type="paragraph" w:styleId="Listaszerbekezds">
    <w:name w:val="List Paragraph"/>
    <w:aliases w:val="List Paragraph à moi,Dot pt,No Spacing1,List Paragraph Char Char Char,Indicator Text,Numbered Para 1,Welt L Char,Welt L,Bullet List,FooterText,List Paragraph1,numbered,Paragraphe de liste1,Bulletr List Paragraph,列出段落,列出段落1,lista_2"/>
    <w:basedOn w:val="Norml"/>
    <w:link w:val="ListaszerbekezdsChar"/>
    <w:uiPriority w:val="99"/>
    <w:qFormat/>
    <w:rsid w:val="00D52911"/>
    <w:pPr>
      <w:ind w:left="708"/>
    </w:pPr>
    <w:rPr>
      <w:lang w:val="x-none" w:eastAsia="x-none"/>
    </w:rPr>
  </w:style>
  <w:style w:type="paragraph" w:styleId="Szvegtrzs">
    <w:name w:val="Body Text"/>
    <w:basedOn w:val="Norml"/>
    <w:link w:val="SzvegtrzsChar"/>
    <w:unhideWhenUsed/>
    <w:rsid w:val="00D52911"/>
    <w:pPr>
      <w:spacing w:after="120"/>
    </w:pPr>
    <w:rPr>
      <w:lang w:val="x-none" w:eastAsia="x-none"/>
    </w:rPr>
  </w:style>
  <w:style w:type="character" w:customStyle="1" w:styleId="SzvegtrzsChar">
    <w:name w:val="Szövegtörzs Char"/>
    <w:basedOn w:val="Bekezdsalapbettpusa"/>
    <w:link w:val="Szvegtrzs"/>
    <w:rsid w:val="00D52911"/>
    <w:rPr>
      <w:rFonts w:ascii="Times New Roman" w:eastAsia="Times New Roman" w:hAnsi="Times New Roman" w:cs="Times New Roman"/>
      <w:sz w:val="24"/>
      <w:szCs w:val="24"/>
      <w:lang w:val="x-none" w:eastAsia="x-none"/>
    </w:rPr>
  </w:style>
  <w:style w:type="paragraph" w:customStyle="1" w:styleId="cm0">
    <w:name w:val="cím"/>
    <w:basedOn w:val="Norml"/>
    <w:rsid w:val="00D52911"/>
    <w:pPr>
      <w:widowControl w:val="0"/>
      <w:tabs>
        <w:tab w:val="left" w:pos="1800"/>
        <w:tab w:val="left" w:leader="underscore" w:pos="5760"/>
      </w:tabs>
      <w:spacing w:line="360" w:lineRule="auto"/>
    </w:pPr>
    <w:rPr>
      <w:rFonts w:ascii="CG Times" w:hAnsi="CG Times"/>
      <w:lang w:val="en-GB"/>
    </w:rPr>
  </w:style>
  <w:style w:type="paragraph" w:customStyle="1" w:styleId="Rub3">
    <w:name w:val="Rub3"/>
    <w:basedOn w:val="Norml"/>
    <w:next w:val="Norml"/>
    <w:rsid w:val="00D52911"/>
    <w:pPr>
      <w:tabs>
        <w:tab w:val="left" w:pos="709"/>
      </w:tabs>
      <w:jc w:val="both"/>
    </w:pPr>
    <w:rPr>
      <w:b/>
      <w:bCs/>
      <w:i/>
      <w:iCs/>
      <w:sz w:val="20"/>
      <w:szCs w:val="20"/>
      <w:lang w:val="en-GB"/>
    </w:rPr>
  </w:style>
  <w:style w:type="paragraph" w:customStyle="1" w:styleId="Default">
    <w:name w:val="Default"/>
    <w:rsid w:val="00D52911"/>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character" w:styleId="Jegyzethivatkozs">
    <w:name w:val="annotation reference"/>
    <w:uiPriority w:val="99"/>
    <w:rsid w:val="00D52911"/>
    <w:rPr>
      <w:sz w:val="16"/>
      <w:szCs w:val="16"/>
    </w:rPr>
  </w:style>
  <w:style w:type="paragraph" w:styleId="Jegyzetszveg">
    <w:name w:val="annotation text"/>
    <w:basedOn w:val="Norml"/>
    <w:link w:val="JegyzetszvegChar"/>
    <w:uiPriority w:val="99"/>
    <w:rsid w:val="00D52911"/>
    <w:rPr>
      <w:sz w:val="20"/>
      <w:szCs w:val="20"/>
    </w:rPr>
  </w:style>
  <w:style w:type="character" w:customStyle="1" w:styleId="JegyzetszvegChar">
    <w:name w:val="Jegyzetszöveg Char"/>
    <w:basedOn w:val="Bekezdsalapbettpusa"/>
    <w:link w:val="Jegyzetszveg"/>
    <w:uiPriority w:val="99"/>
    <w:rsid w:val="00D52911"/>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D52911"/>
    <w:rPr>
      <w:b/>
      <w:bCs/>
      <w:lang w:val="x-none" w:eastAsia="x-none"/>
    </w:rPr>
  </w:style>
  <w:style w:type="character" w:customStyle="1" w:styleId="MegjegyzstrgyaChar">
    <w:name w:val="Megjegyzés tárgya Char"/>
    <w:basedOn w:val="JegyzetszvegChar"/>
    <w:link w:val="Megjegyzstrgya"/>
    <w:rsid w:val="00D52911"/>
    <w:rPr>
      <w:rFonts w:ascii="Times New Roman" w:eastAsia="Times New Roman" w:hAnsi="Times New Roman" w:cs="Times New Roman"/>
      <w:b/>
      <w:bCs/>
      <w:sz w:val="20"/>
      <w:szCs w:val="20"/>
      <w:lang w:val="x-none" w:eastAsia="x-none"/>
    </w:rPr>
  </w:style>
  <w:style w:type="character" w:styleId="Lbjegyzet-hivatkozs">
    <w:name w:val="footnote reference"/>
    <w:aliases w:val="Footnote symbol,BVI fnr,Times 10 Point,Exposant 3 Point,Footnote Reference Number, Exposant 3 Point, BVI fnr,Jegyzetszöveg Char1,Char3 Char1,Char Char1 Char1,Char Char3 Char1,Char1 Char1,Char Char Char Char2 Char1,Char11 Char1"/>
    <w:uiPriority w:val="99"/>
    <w:rsid w:val="00D52911"/>
    <w:rPr>
      <w:vertAlign w:val="superscript"/>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text,Lá"/>
    <w:basedOn w:val="Norml"/>
    <w:link w:val="LbjegyzetszvegChar"/>
    <w:uiPriority w:val="99"/>
    <w:qFormat/>
    <w:rsid w:val="00D52911"/>
    <w:rPr>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uiPriority w:val="99"/>
    <w:rsid w:val="00D52911"/>
    <w:rPr>
      <w:rFonts w:ascii="Times New Roman" w:eastAsia="Times New Roman" w:hAnsi="Times New Roman" w:cs="Times New Roman"/>
      <w:sz w:val="20"/>
      <w:szCs w:val="20"/>
      <w:lang w:eastAsia="hu-HU"/>
    </w:rPr>
  </w:style>
  <w:style w:type="paragraph" w:styleId="Vltozat">
    <w:name w:val="Revision"/>
    <w:hidden/>
    <w:uiPriority w:val="99"/>
    <w:semiHidden/>
    <w:rsid w:val="00D52911"/>
    <w:pPr>
      <w:spacing w:after="0" w:line="240" w:lineRule="auto"/>
    </w:pPr>
    <w:rPr>
      <w:rFonts w:ascii="Times New Roman" w:eastAsia="Times New Roman" w:hAnsi="Times New Roman" w:cs="Times New Roman"/>
      <w:sz w:val="24"/>
      <w:szCs w:val="24"/>
      <w:lang w:eastAsia="hu-HU"/>
    </w:rPr>
  </w:style>
  <w:style w:type="character" w:styleId="Hiperhivatkozs">
    <w:name w:val="Hyperlink"/>
    <w:uiPriority w:val="99"/>
    <w:rsid w:val="00D52911"/>
    <w:rPr>
      <w:color w:val="0000FF"/>
      <w:u w:val="single"/>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List Paragraph1 Char,numbered Char"/>
    <w:link w:val="Listaszerbekezds"/>
    <w:uiPriority w:val="99"/>
    <w:locked/>
    <w:rsid w:val="00D52911"/>
    <w:rPr>
      <w:rFonts w:ascii="Times New Roman" w:eastAsia="Times New Roman" w:hAnsi="Times New Roman" w:cs="Times New Roman"/>
      <w:sz w:val="24"/>
      <w:szCs w:val="24"/>
      <w:lang w:val="x-none" w:eastAsia="x-none"/>
    </w:rPr>
  </w:style>
  <w:style w:type="paragraph" w:customStyle="1" w:styleId="felsorol">
    <w:name w:val="felsorol"/>
    <w:basedOn w:val="Norml"/>
    <w:uiPriority w:val="99"/>
    <w:semiHidden/>
    <w:rsid w:val="00D52911"/>
    <w:pPr>
      <w:spacing w:after="60"/>
      <w:jc w:val="both"/>
    </w:pPr>
    <w:rPr>
      <w:rFonts w:ascii="Arial" w:eastAsia="Calibri" w:hAnsi="Arial" w:cs="Arial"/>
      <w:lang w:eastAsia="ar-SA"/>
    </w:rPr>
  </w:style>
  <w:style w:type="table" w:styleId="Rcsostblzat">
    <w:name w:val="Table Grid"/>
    <w:basedOn w:val="Normltblzat"/>
    <w:uiPriority w:val="39"/>
    <w:rsid w:val="00D52911"/>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uiPriority w:val="99"/>
    <w:rsid w:val="00D52911"/>
    <w:pPr>
      <w:spacing w:after="120" w:line="480" w:lineRule="auto"/>
    </w:pPr>
    <w:rPr>
      <w:rFonts w:ascii="Myriad_PFL" w:hAnsi="Myriad_PFL"/>
      <w:szCs w:val="20"/>
      <w:lang w:val="x-none" w:eastAsia="x-none"/>
    </w:rPr>
  </w:style>
  <w:style w:type="character" w:customStyle="1" w:styleId="Szvegtrzs2Char">
    <w:name w:val="Szövegtörzs 2 Char"/>
    <w:basedOn w:val="Bekezdsalapbettpusa"/>
    <w:link w:val="Szvegtrzs2"/>
    <w:uiPriority w:val="99"/>
    <w:rsid w:val="00D52911"/>
    <w:rPr>
      <w:rFonts w:ascii="Myriad_PFL" w:eastAsia="Times New Roman" w:hAnsi="Myriad_PFL" w:cs="Times New Roman"/>
      <w:sz w:val="24"/>
      <w:szCs w:val="20"/>
      <w:lang w:val="x-none" w:eastAsia="x-none"/>
    </w:rPr>
  </w:style>
  <w:style w:type="paragraph" w:styleId="Szvegtrzs3">
    <w:name w:val="Body Text 3"/>
    <w:basedOn w:val="Norml"/>
    <w:link w:val="Szvegtrzs3Char"/>
    <w:rsid w:val="00D52911"/>
    <w:pPr>
      <w:spacing w:after="120"/>
    </w:pPr>
    <w:rPr>
      <w:sz w:val="16"/>
      <w:szCs w:val="16"/>
      <w:lang w:val="x-none" w:eastAsia="x-none"/>
    </w:rPr>
  </w:style>
  <w:style w:type="character" w:customStyle="1" w:styleId="Szvegtrzs3Char">
    <w:name w:val="Szövegtörzs 3 Char"/>
    <w:basedOn w:val="Bekezdsalapbettpusa"/>
    <w:link w:val="Szvegtrzs3"/>
    <w:rsid w:val="00D52911"/>
    <w:rPr>
      <w:rFonts w:ascii="Times New Roman" w:eastAsia="Times New Roman" w:hAnsi="Times New Roman" w:cs="Times New Roman"/>
      <w:sz w:val="16"/>
      <w:szCs w:val="16"/>
      <w:lang w:val="x-none" w:eastAsia="x-none"/>
    </w:rPr>
  </w:style>
  <w:style w:type="paragraph" w:styleId="Szvegblokk">
    <w:name w:val="Block Text"/>
    <w:basedOn w:val="Norml"/>
    <w:rsid w:val="00D52911"/>
    <w:pPr>
      <w:ind w:left="709" w:right="-1" w:hanging="4"/>
      <w:jc w:val="both"/>
    </w:pPr>
    <w:rPr>
      <w:sz w:val="26"/>
      <w:szCs w:val="20"/>
    </w:rPr>
  </w:style>
  <w:style w:type="character" w:styleId="Kiemels2">
    <w:name w:val="Strong"/>
    <w:qFormat/>
    <w:rsid w:val="00D52911"/>
    <w:rPr>
      <w:b/>
      <w:bCs/>
    </w:rPr>
  </w:style>
  <w:style w:type="paragraph" w:customStyle="1" w:styleId="Szvegtrzs21">
    <w:name w:val="Szövegtörzs 21"/>
    <w:basedOn w:val="Norml"/>
    <w:rsid w:val="00D52911"/>
    <w:pPr>
      <w:widowControl w:val="0"/>
      <w:overflowPunct w:val="0"/>
      <w:autoSpaceDE w:val="0"/>
      <w:autoSpaceDN w:val="0"/>
      <w:adjustRightInd w:val="0"/>
      <w:ind w:left="284" w:hanging="284"/>
      <w:jc w:val="both"/>
      <w:textAlignment w:val="baseline"/>
    </w:pPr>
    <w:rPr>
      <w:sz w:val="22"/>
      <w:szCs w:val="20"/>
    </w:rPr>
  </w:style>
  <w:style w:type="paragraph" w:customStyle="1" w:styleId="tblzatjegyzk">
    <w:name w:val="táblázatjegyzék"/>
    <w:basedOn w:val="Norml"/>
    <w:autoRedefine/>
    <w:uiPriority w:val="99"/>
    <w:rsid w:val="00D52911"/>
    <w:pPr>
      <w:keepNext/>
      <w:numPr>
        <w:numId w:val="4"/>
      </w:numPr>
      <w:tabs>
        <w:tab w:val="clear" w:pos="705"/>
        <w:tab w:val="num" w:pos="1361"/>
      </w:tabs>
      <w:spacing w:before="120" w:after="120"/>
      <w:ind w:left="1361" w:hanging="1361"/>
      <w:jc w:val="center"/>
    </w:pPr>
    <w:rPr>
      <w:b/>
    </w:rPr>
  </w:style>
  <w:style w:type="character" w:customStyle="1" w:styleId="CmChar3">
    <w:name w:val="Cím Char3"/>
    <w:aliases w:val="Cím Char1 Char,Cím Char Char Char,Cím Char Char2,Cím Char2 Char,Cím Char Char1 Char1,Cím Char Char1 Char Char"/>
    <w:locked/>
    <w:rsid w:val="00D52911"/>
    <w:rPr>
      <w:rFonts w:cs="Times New Roman"/>
      <w:b/>
      <w:sz w:val="28"/>
      <w:lang w:val="hu-HU" w:eastAsia="hu-HU" w:bidi="ar-SA"/>
    </w:rPr>
  </w:style>
  <w:style w:type="character" w:customStyle="1" w:styleId="apple-converted-space">
    <w:name w:val="apple-converted-space"/>
    <w:basedOn w:val="Bekezdsalapbettpusa"/>
    <w:rsid w:val="00D52911"/>
  </w:style>
  <w:style w:type="paragraph" w:customStyle="1" w:styleId="Szvegtrzsbehzssal21">
    <w:name w:val="Szövegtörzs behúzással 21"/>
    <w:basedOn w:val="Norml"/>
    <w:rsid w:val="00D52911"/>
    <w:pPr>
      <w:suppressAutoHyphens/>
      <w:ind w:left="284" w:hanging="284"/>
      <w:jc w:val="both"/>
    </w:pPr>
    <w:rPr>
      <w:rFonts w:ascii="Arial" w:hAnsi="Arial"/>
      <w:szCs w:val="20"/>
      <w:lang w:eastAsia="ar-SA"/>
    </w:rPr>
  </w:style>
  <w:style w:type="character" w:customStyle="1" w:styleId="LbjegyzetszvegChar2">
    <w:name w:val="Lábjegyzetszöveg Char2"/>
    <w:aliases w:val=" Char1 Char Char Char Char, Char1 Char1 Char Char,Footnote Char Char, Char1 Char Char"/>
    <w:semiHidden/>
    <w:rsid w:val="00D52911"/>
    <w:rPr>
      <w:rFonts w:eastAsia="Times New Roman"/>
      <w:sz w:val="20"/>
      <w:szCs w:val="20"/>
      <w:lang w:eastAsia="hu-HU"/>
    </w:rPr>
  </w:style>
  <w:style w:type="paragraph" w:customStyle="1" w:styleId="Normszmozott">
    <w:name w:val="Norm számozott"/>
    <w:basedOn w:val="Norml"/>
    <w:rsid w:val="00D52911"/>
    <w:pPr>
      <w:tabs>
        <w:tab w:val="num" w:pos="360"/>
      </w:tabs>
      <w:spacing w:after="240"/>
      <w:ind w:left="360" w:hanging="360"/>
      <w:jc w:val="both"/>
    </w:pPr>
    <w:rPr>
      <w:rFonts w:ascii="Arial" w:hAnsi="Arial"/>
      <w:sz w:val="20"/>
    </w:rPr>
  </w:style>
  <w:style w:type="paragraph" w:styleId="HTML-kntformzott">
    <w:name w:val="HTML Preformatted"/>
    <w:basedOn w:val="Norml"/>
    <w:link w:val="HTML-kntformzottChar"/>
    <w:uiPriority w:val="99"/>
    <w:unhideWhenUsed/>
    <w:rsid w:val="00D52911"/>
    <w:rPr>
      <w:rFonts w:ascii="Courier New" w:hAnsi="Courier New"/>
      <w:sz w:val="20"/>
      <w:szCs w:val="20"/>
    </w:rPr>
  </w:style>
  <w:style w:type="character" w:customStyle="1" w:styleId="HTML-kntformzottChar">
    <w:name w:val="HTML-ként formázott Char"/>
    <w:basedOn w:val="Bekezdsalapbettpusa"/>
    <w:link w:val="HTML-kntformzott"/>
    <w:uiPriority w:val="99"/>
    <w:rsid w:val="00D52911"/>
    <w:rPr>
      <w:rFonts w:ascii="Courier New" w:eastAsia="Times New Roman" w:hAnsi="Courier New" w:cs="Times New Roman"/>
      <w:sz w:val="20"/>
      <w:szCs w:val="20"/>
      <w:lang w:eastAsia="hu-HU"/>
    </w:rPr>
  </w:style>
  <w:style w:type="character" w:styleId="Feloldatlanmegemlts">
    <w:name w:val="Unresolved Mention"/>
    <w:uiPriority w:val="99"/>
    <w:semiHidden/>
    <w:unhideWhenUsed/>
    <w:rsid w:val="00D52911"/>
    <w:rPr>
      <w:color w:val="808080"/>
      <w:shd w:val="clear" w:color="auto" w:fill="E6E6E6"/>
    </w:rPr>
  </w:style>
  <w:style w:type="paragraph" w:customStyle="1" w:styleId="FootnoteTextChar1">
    <w:name w:val="Footnote Text Char1"/>
    <w:basedOn w:val="Norml"/>
    <w:next w:val="Lbjegyzetszveg"/>
    <w:semiHidden/>
    <w:unhideWhenUsed/>
    <w:rsid w:val="00D52911"/>
    <w:pPr>
      <w:widowControl w:val="0"/>
      <w:autoSpaceDE w:val="0"/>
      <w:autoSpaceDN w:val="0"/>
    </w:pPr>
    <w:rPr>
      <w:rFonts w:ascii="Arial" w:eastAsia="Calibri" w:hAnsi="Arial" w:cs="Arial"/>
      <w:sz w:val="22"/>
      <w:szCs w:val="22"/>
      <w:lang w:eastAsia="en-US"/>
    </w:rPr>
  </w:style>
  <w:style w:type="paragraph" w:styleId="Lista3">
    <w:name w:val="List 3"/>
    <w:basedOn w:val="Norml"/>
    <w:rsid w:val="00D52911"/>
    <w:pPr>
      <w:ind w:left="849" w:hanging="283"/>
    </w:pPr>
  </w:style>
  <w:style w:type="paragraph" w:styleId="Felsorols4">
    <w:name w:val="List Bullet 4"/>
    <w:basedOn w:val="Norml"/>
    <w:autoRedefine/>
    <w:rsid w:val="00D52911"/>
    <w:pPr>
      <w:widowControl w:val="0"/>
      <w:tabs>
        <w:tab w:val="num" w:pos="1209"/>
      </w:tabs>
      <w:ind w:left="1209" w:hanging="360"/>
    </w:pPr>
    <w:rPr>
      <w:snapToGrid w:val="0"/>
      <w:szCs w:val="20"/>
    </w:rPr>
  </w:style>
  <w:style w:type="paragraph" w:styleId="Felsorols">
    <w:name w:val="List Bullet"/>
    <w:basedOn w:val="Norml"/>
    <w:uiPriority w:val="99"/>
    <w:unhideWhenUsed/>
    <w:rsid w:val="00D52911"/>
    <w:pPr>
      <w:numPr>
        <w:numId w:val="3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karsag.nepeu@bekes.gov.hu" TargetMode="External"/><Relationship Id="rId13" Type="http://schemas.openxmlformats.org/officeDocument/2006/relationships/hyperlink" Target="http://nav.gov.hu/nav/igazgatosagok/bek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hivatal@mbfh.h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ekes-kh-ffo-mu@ommf.gov.hu" TargetMode="External"/><Relationship Id="rId5" Type="http://schemas.openxmlformats.org/officeDocument/2006/relationships/footnotes" Target="footnotes.xml"/><Relationship Id="rId15" Type="http://schemas.openxmlformats.org/officeDocument/2006/relationships/hyperlink" Target="mailto:info@vm.gov.hu" TargetMode="External"/><Relationship Id="rId10" Type="http://schemas.openxmlformats.org/officeDocument/2006/relationships/hyperlink" Target="Tel:66/529-44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unka.hu" TargetMode="External"/><Relationship Id="rId14" Type="http://schemas.openxmlformats.org/officeDocument/2006/relationships/hyperlink" Target="mailto:ugyfelszolgalat@ng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58</Pages>
  <Words>15494</Words>
  <Characters>106911</Characters>
  <Application>Microsoft Office Word</Application>
  <DocSecurity>0</DocSecurity>
  <Lines>890</Lines>
  <Paragraphs>244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Simon Piroska</dc:creator>
  <cp:keywords/>
  <dc:description/>
  <cp:lastModifiedBy>dr. Simon Piroska</cp:lastModifiedBy>
  <cp:revision>1</cp:revision>
  <dcterms:created xsi:type="dcterms:W3CDTF">2018-01-26T09:34:00Z</dcterms:created>
  <dcterms:modified xsi:type="dcterms:W3CDTF">2018-01-26T09:37:00Z</dcterms:modified>
</cp:coreProperties>
</file>